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A83B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3C2447" w14:textId="77777777" w:rsidR="00000000" w:rsidRDefault="00000000">
            <w:pPr>
              <w:spacing w:before="120"/>
              <w:jc w:val="center"/>
            </w:pPr>
            <w:r>
              <w:rPr>
                <w:b/>
                <w:bCs/>
                <w:lang w:val="vi-VN"/>
              </w:rPr>
              <w:t>BỘ THÔNG TIN VÀ</w:t>
            </w:r>
            <w:r>
              <w:rPr>
                <w:b/>
                <w:bCs/>
              </w:rPr>
              <w:br/>
            </w:r>
            <w:r>
              <w:rPr>
                <w:b/>
                <w:bCs/>
                <w:lang w:val="vi-VN"/>
              </w:rP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48A9D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F3BE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0ED97F" w14:textId="77777777" w:rsidR="00000000" w:rsidRDefault="00000000">
            <w:pPr>
              <w:spacing w:before="120"/>
              <w:jc w:val="center"/>
            </w:pPr>
            <w:r>
              <w:rPr>
                <w:lang w:val="vi-VN"/>
              </w:rPr>
              <w:t>Số: 2254/QĐ-BTTTT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BAA90B" w14:textId="77777777" w:rsidR="00000000" w:rsidRDefault="00000000">
            <w:pPr>
              <w:spacing w:before="120"/>
              <w:jc w:val="right"/>
            </w:pPr>
            <w:r>
              <w:rPr>
                <w:i/>
                <w:iCs/>
                <w:lang w:val="vi-VN"/>
              </w:rPr>
              <w:t xml:space="preserve">Hà Nội, ngày 06 tháng </w:t>
            </w:r>
            <w:r>
              <w:rPr>
                <w:i/>
                <w:iCs/>
              </w:rPr>
              <w:t>12</w:t>
            </w:r>
            <w:r>
              <w:rPr>
                <w:i/>
                <w:iCs/>
                <w:lang w:val="vi-VN"/>
              </w:rPr>
              <w:t xml:space="preserve"> năm 2022 </w:t>
            </w:r>
          </w:p>
        </w:tc>
      </w:tr>
    </w:tbl>
    <w:p w14:paraId="51E1D980" w14:textId="77777777" w:rsidR="00000000" w:rsidRDefault="00000000">
      <w:pPr>
        <w:spacing w:before="120" w:after="280" w:afterAutospacing="1"/>
      </w:pPr>
      <w:r>
        <w:t> </w:t>
      </w:r>
    </w:p>
    <w:p w14:paraId="6061EFC5" w14:textId="77777777" w:rsidR="00000000" w:rsidRDefault="00000000">
      <w:pPr>
        <w:spacing w:before="120" w:after="280" w:afterAutospacing="1"/>
        <w:jc w:val="center"/>
      </w:pPr>
      <w:r>
        <w:rPr>
          <w:b/>
          <w:bCs/>
          <w:lang w:val="vi-VN"/>
        </w:rPr>
        <w:t>QUYẾT ĐỊNH</w:t>
      </w:r>
    </w:p>
    <w:p w14:paraId="28384477" w14:textId="77777777" w:rsidR="00000000" w:rsidRDefault="00000000">
      <w:pPr>
        <w:spacing w:before="120" w:after="280" w:afterAutospacing="1"/>
        <w:jc w:val="center"/>
      </w:pPr>
      <w:r>
        <w:rPr>
          <w:lang w:val="vi-VN"/>
        </w:rPr>
        <w:t>VỀ VIỆC PHÊ DUYỆT CHƯƠNG TRÌNH XÂY DỰNG VĂN BẢN QUY PHẠM PHÁP LUẬT THUỘC THẨM QUYỀN BAN HÀNH CỦA BỘ THÔNG TIN VÀ TRUYỀN THÔNG NĂM 2023</w:t>
      </w:r>
    </w:p>
    <w:p w14:paraId="11A7524A" w14:textId="77777777" w:rsidR="00000000" w:rsidRDefault="00000000">
      <w:pPr>
        <w:spacing w:before="120" w:after="280" w:afterAutospacing="1"/>
        <w:jc w:val="center"/>
      </w:pPr>
      <w:r>
        <w:rPr>
          <w:b/>
          <w:bCs/>
          <w:lang w:val="vi-VN"/>
        </w:rPr>
        <w:t>BỘ TRƯỞNG BỘ THÔNG TIN VÀ TRUYỀN THÔNG</w:t>
      </w:r>
    </w:p>
    <w:p w14:paraId="5B0C982E" w14:textId="77777777" w:rsidR="00000000" w:rsidRDefault="00000000">
      <w:pPr>
        <w:spacing w:before="120" w:after="280" w:afterAutospacing="1"/>
      </w:pPr>
      <w:r>
        <w:rPr>
          <w:i/>
          <w:iCs/>
          <w:lang w:val="vi-VN"/>
        </w:rPr>
        <w:t xml:space="preserve">Căn cứ Luật Ban hành văn bản quy phạm pháp luật ngày 22 tháng 6 năm 2015; Luật số 63/2020/QH14 ngày 18 tháng 6 năm 2020 về sửa đổi, bổ sung một số điều của Luật ban hành văn bản quy phạm </w:t>
      </w:r>
      <w:r>
        <w:rPr>
          <w:i/>
          <w:iCs/>
        </w:rPr>
        <w:t xml:space="preserve">pháp </w:t>
      </w:r>
      <w:r>
        <w:rPr>
          <w:i/>
          <w:iCs/>
          <w:lang w:val="vi-VN"/>
        </w:rPr>
        <w:t>luật;</w:t>
      </w:r>
    </w:p>
    <w:p w14:paraId="0D36F880" w14:textId="77777777" w:rsidR="00000000" w:rsidRDefault="00000000">
      <w:pPr>
        <w:spacing w:before="120" w:after="280" w:afterAutospacing="1"/>
      </w:pPr>
      <w:r>
        <w:rPr>
          <w:i/>
          <w:iCs/>
          <w:lang w:val="vi-VN"/>
        </w:rPr>
        <w:t>Căn cứ Nghị định số 34/2016/NĐ-CP ngày 04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04 tháng 5 năm 2016 của Chính phủ quy định chi tiết một số điều và biện pháp thi hành Luật Ban hành văn bản quy phạm pháp luật;</w:t>
      </w:r>
    </w:p>
    <w:p w14:paraId="10E80D89"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315BFBBD" w14:textId="77777777" w:rsidR="00000000" w:rsidRDefault="00000000">
      <w:pPr>
        <w:spacing w:before="120" w:after="280" w:afterAutospacing="1"/>
      </w:pPr>
      <w:r>
        <w:rPr>
          <w:i/>
          <w:iCs/>
          <w:lang w:val="vi-VN"/>
        </w:rPr>
        <w:t>Theo đề nghị của Vụ trưởng Vụ Pháp chế,</w:t>
      </w:r>
    </w:p>
    <w:p w14:paraId="30D559A1" w14:textId="77777777" w:rsidR="00000000" w:rsidRDefault="00000000">
      <w:pPr>
        <w:spacing w:before="120" w:after="280" w:afterAutospacing="1"/>
        <w:jc w:val="center"/>
      </w:pPr>
      <w:r>
        <w:rPr>
          <w:b/>
          <w:bCs/>
          <w:lang w:val="vi-VN"/>
        </w:rPr>
        <w:t>QUYẾT ĐỊNH:</w:t>
      </w:r>
    </w:p>
    <w:p w14:paraId="03DC3269" w14:textId="77777777" w:rsidR="00000000" w:rsidRDefault="00000000">
      <w:pPr>
        <w:spacing w:before="120" w:after="280" w:afterAutospacing="1"/>
      </w:pPr>
      <w:r>
        <w:rPr>
          <w:b/>
          <w:bCs/>
          <w:lang w:val="vi-VN"/>
        </w:rPr>
        <w:t>Điều 1.</w:t>
      </w:r>
      <w:r>
        <w:rPr>
          <w:lang w:val="vi-VN"/>
        </w:rPr>
        <w:t xml:space="preserve"> Phê duyệt “Chương trình xây dựng văn bản quy phạm pháp luật thuộc thẩm quyền ban hành của Bộ trưởng Bộ Thông tin và Truyền thông năm 2023”, Chương trình như sau:</w:t>
      </w:r>
    </w:p>
    <w:p w14:paraId="31868D1C" w14:textId="77777777" w:rsidR="00000000" w:rsidRDefault="00000000">
      <w:pPr>
        <w:spacing w:before="120" w:after="280" w:afterAutospacing="1"/>
      </w:pPr>
      <w:r>
        <w:rPr>
          <w:lang w:val="vi-VN"/>
        </w:rPr>
        <w:t xml:space="preserve">Xây dựng và ban hành 15 Thông tư của Bộ trưởng Bộ Thông tin và Truyền thông </w:t>
      </w:r>
      <w:r>
        <w:rPr>
          <w:i/>
          <w:iCs/>
          <w:lang w:val="vi-VN"/>
        </w:rPr>
        <w:t>(Phụ lục kèm theo).</w:t>
      </w:r>
    </w:p>
    <w:p w14:paraId="11E03009" w14:textId="77777777" w:rsidR="00000000" w:rsidRDefault="00000000">
      <w:pPr>
        <w:spacing w:before="120" w:after="280" w:afterAutospacing="1"/>
      </w:pPr>
      <w:r>
        <w:rPr>
          <w:b/>
          <w:bCs/>
          <w:lang w:val="vi-VN"/>
        </w:rPr>
        <w:t>Điều 2.</w:t>
      </w:r>
      <w:r>
        <w:rPr>
          <w:lang w:val="vi-VN"/>
        </w:rPr>
        <w:t xml:space="preserve"> Trách nhiệm của đơn vị chủ trì</w:t>
      </w:r>
    </w:p>
    <w:p w14:paraId="609F79F9" w14:textId="77777777" w:rsidR="00000000" w:rsidRDefault="00000000">
      <w:pPr>
        <w:spacing w:before="120" w:after="280" w:afterAutospacing="1"/>
      </w:pPr>
      <w:r>
        <w:rPr>
          <w:lang w:val="vi-VN"/>
        </w:rPr>
        <w:t>1. Đơn vị được giao chủ trì soạn thảo văn bản quy phạm pháp luật phải đảm bảo về chất lượng và tiến độ xây dựng văn bản.</w:t>
      </w:r>
    </w:p>
    <w:p w14:paraId="611721D8" w14:textId="77777777" w:rsidR="00000000" w:rsidRDefault="00000000">
      <w:pPr>
        <w:spacing w:before="120" w:after="280" w:afterAutospacing="1"/>
      </w:pPr>
      <w:r>
        <w:rPr>
          <w:lang w:val="vi-VN"/>
        </w:rPr>
        <w:t xml:space="preserve">2. Đơn vị được giao chủ trì soạn thảo văn bản quy phạm pháp luật có trách nhiệm thông báo tiến độ thực hiện cho Vụ Pháp chế và Văn phòng Bộ để tổng hợp, báo cáo Bộ trưởng theo quy định tại Quy chế của Bộ Thông tin và Truyền thông về xây dựng, ban hành, hợp nhất văn bản quy </w:t>
      </w:r>
      <w:r>
        <w:rPr>
          <w:lang w:val="vi-VN"/>
        </w:rPr>
        <w:lastRenderedPageBreak/>
        <w:t>phạm pháp luật, pháp điển quy phạm pháp luật và việc tham gia góp ý kiến vào các dự án, dự thảo văn bản quy phạm pháp luật (Ban hành kèm theo Quyết định số 1515/QĐ-BTTTT ngày 05/10/2021 của Bộ trưởng Bộ Thông tin và Truyền thông).</w:t>
      </w:r>
    </w:p>
    <w:p w14:paraId="4F7A33E2" w14:textId="77777777" w:rsidR="00000000" w:rsidRDefault="00000000">
      <w:pPr>
        <w:spacing w:before="120" w:after="280" w:afterAutospacing="1"/>
      </w:pPr>
      <w:r>
        <w:rPr>
          <w:b/>
          <w:bCs/>
          <w:lang w:val="vi-VN"/>
        </w:rPr>
        <w:t>Điều 3.</w:t>
      </w:r>
      <w:r>
        <w:rPr>
          <w:lang w:val="vi-VN"/>
        </w:rPr>
        <w:t xml:space="preserve"> Kinh phí thực hiện</w:t>
      </w:r>
    </w:p>
    <w:p w14:paraId="1E254BD5" w14:textId="77777777" w:rsidR="00000000" w:rsidRDefault="00000000">
      <w:pPr>
        <w:spacing w:before="120" w:after="280" w:afterAutospacing="1"/>
      </w:pPr>
      <w:r>
        <w:rPr>
          <w:lang w:val="vi-VN"/>
        </w:rPr>
        <w:t>Kinh phí xây dựng văn bản quy phạm pháp luật do các đơn vị tự đảm bảo trong kinh phí chi thường xuyên của đơn vị mình thực hiện theo Thông tư số 338/2016/TT-BTC ngày 28/12/2016 của Bộ Tài chính về Quy định lập dự toán, quản lý, sử dụng và quyết toán kinh phí ngân sách nhà nước bảo đảm cho công tác xây dựng văn bản quy phạm pháp luật và hoàn thiện hệ thống pháp luật và Thông tư số 42/2022/TT-BTC ngày 06/7/2022 của Bộ Tài chính sửa đổi, bổ sung một số điều của Thông tư số 338/2016/TT-BTC.</w:t>
      </w:r>
    </w:p>
    <w:p w14:paraId="17DADEFB" w14:textId="77777777" w:rsidR="00000000" w:rsidRDefault="00000000">
      <w:pPr>
        <w:spacing w:before="120" w:after="280" w:afterAutospacing="1"/>
      </w:pPr>
      <w:r>
        <w:rPr>
          <w:b/>
          <w:bCs/>
          <w:lang w:val="vi-VN"/>
        </w:rPr>
        <w:t>Điều 4.</w:t>
      </w:r>
      <w:r>
        <w:rPr>
          <w:lang w:val="vi-VN"/>
        </w:rPr>
        <w:t xml:space="preserve"> Quyết định này có hiệu lực kể từ ngày ký.</w:t>
      </w:r>
    </w:p>
    <w:p w14:paraId="42A90A4A" w14:textId="77777777" w:rsidR="00000000" w:rsidRDefault="00000000">
      <w:pPr>
        <w:spacing w:before="120" w:after="280" w:afterAutospacing="1"/>
      </w:pPr>
      <w:r>
        <w:rPr>
          <w:b/>
          <w:bCs/>
          <w:lang w:val="vi-VN"/>
        </w:rPr>
        <w:t>Điều 5.</w:t>
      </w:r>
      <w:r>
        <w:rPr>
          <w:lang w:val="vi-VN"/>
        </w:rPr>
        <w:t xml:space="preserve"> Chánh Văn phòng, Vụ trưởng Vụ Pháp chế, Thủ trưởng các cơ quan, đơn vị thuộc Bộ Thông tin và Truyền thông chịu trách nhiệm thi hành Quyết </w:t>
      </w:r>
      <w:r>
        <w:t>định này./.</w:t>
      </w:r>
    </w:p>
    <w:p w14:paraId="69FCA12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C018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C05BEC"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Điều 5;</w:t>
            </w:r>
            <w:r>
              <w:rPr>
                <w:sz w:val="16"/>
              </w:rPr>
              <w:br/>
              <w:t>- Bộ trưởng và các Thứ trưởng;</w:t>
            </w:r>
            <w:r>
              <w:rPr>
                <w:sz w:val="16"/>
              </w:rPr>
              <w:br/>
              <w:t>- Lưu: VT, PC, PQH (50).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932A07"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Mạnh Hùng</w:t>
            </w:r>
          </w:p>
        </w:tc>
      </w:tr>
    </w:tbl>
    <w:p w14:paraId="5172E4F3" w14:textId="77777777" w:rsidR="00000000" w:rsidRDefault="00000000">
      <w:pPr>
        <w:spacing w:before="120" w:after="280" w:afterAutospacing="1"/>
      </w:pPr>
      <w:r>
        <w:t> </w:t>
      </w:r>
    </w:p>
    <w:p w14:paraId="3FC61738" w14:textId="77777777" w:rsidR="00000000" w:rsidRDefault="00000000">
      <w:pPr>
        <w:spacing w:before="120" w:after="280" w:afterAutospacing="1"/>
        <w:jc w:val="center"/>
      </w:pPr>
      <w:r>
        <w:rPr>
          <w:b/>
          <w:bCs/>
          <w:lang w:val="vi-VN"/>
        </w:rPr>
        <w:t>PHỤ LỤC</w:t>
      </w:r>
    </w:p>
    <w:p w14:paraId="2D758A20" w14:textId="77777777" w:rsidR="00000000" w:rsidRDefault="00000000">
      <w:pPr>
        <w:spacing w:before="120" w:after="280" w:afterAutospacing="1"/>
        <w:jc w:val="center"/>
      </w:pPr>
      <w:r>
        <w:rPr>
          <w:lang w:val="vi-VN"/>
        </w:rPr>
        <w:t>CHƯƠNG TRÌNH XÂY DỰNG VĂN BẢN QUY PHẠM PHÁP LUẬT THUỘC THẨM QUYỀN BAN HÀNH CỦA BỘ TRƯỞNG BỘ THÔNG TIN VÀ TRUYỀN THÔNG NĂM 2023</w:t>
      </w:r>
      <w:r>
        <w:br/>
      </w:r>
      <w:r>
        <w:rPr>
          <w:i/>
          <w:iCs/>
          <w:lang w:val="vi-VN"/>
        </w:rPr>
        <w:t>(Kèm theo Quyết định số: 22</w:t>
      </w:r>
      <w:r>
        <w:rPr>
          <w:i/>
          <w:iCs/>
        </w:rPr>
        <w:t>54</w:t>
      </w:r>
      <w:r>
        <w:rPr>
          <w:i/>
          <w:iCs/>
          <w:lang w:val="vi-VN"/>
        </w:rPr>
        <w:t xml:space="preserve">/QĐ-BTTTT ngày </w:t>
      </w:r>
      <w:r>
        <w:rPr>
          <w:i/>
          <w:iCs/>
        </w:rPr>
        <w:t xml:space="preserve">06 </w:t>
      </w:r>
      <w:r>
        <w:rPr>
          <w:i/>
          <w:iCs/>
          <w:lang w:val="vi-VN"/>
        </w:rPr>
        <w:t>tháng 12 năm 2022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4103"/>
        <w:gridCol w:w="807"/>
        <w:gridCol w:w="1237"/>
        <w:gridCol w:w="976"/>
        <w:gridCol w:w="884"/>
        <w:gridCol w:w="805"/>
      </w:tblGrid>
      <w:tr w:rsidR="00000000" w14:paraId="07D9E73C" w14:textId="77777777">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40ABBE" w14:textId="77777777" w:rsidR="00000000" w:rsidRDefault="00000000">
            <w:pPr>
              <w:spacing w:before="120"/>
              <w:jc w:val="center"/>
            </w:pPr>
            <w:r>
              <w:rPr>
                <w:b/>
                <w:bCs/>
                <w:lang w:val="vi-VN"/>
              </w:rPr>
              <w:t>STT</w:t>
            </w:r>
          </w:p>
        </w:tc>
        <w:tc>
          <w:tcPr>
            <w:tcW w:w="2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961C0" w14:textId="77777777" w:rsidR="00000000" w:rsidRDefault="00000000">
            <w:pPr>
              <w:spacing w:before="120"/>
              <w:jc w:val="center"/>
            </w:pPr>
            <w:r>
              <w:rPr>
                <w:b/>
                <w:bCs/>
                <w:lang w:val="vi-VN"/>
              </w:rPr>
              <w:t>Tên văn bản</w:t>
            </w:r>
          </w:p>
        </w:tc>
        <w:tc>
          <w:tcPr>
            <w:tcW w:w="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7F8C2" w14:textId="77777777" w:rsidR="00000000" w:rsidRDefault="00000000">
            <w:pPr>
              <w:spacing w:before="120"/>
              <w:jc w:val="center"/>
            </w:pPr>
            <w:r>
              <w:rPr>
                <w:b/>
                <w:bCs/>
                <w:lang w:val="vi-VN"/>
              </w:rPr>
              <w:t>Cơ quan chủ trì</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F2DF9" w14:textId="77777777" w:rsidR="00000000" w:rsidRDefault="00000000">
            <w:pPr>
              <w:spacing w:before="120"/>
              <w:jc w:val="center"/>
            </w:pPr>
            <w:r>
              <w:rPr>
                <w:b/>
                <w:bCs/>
                <w:lang w:val="vi-VN"/>
              </w:rPr>
              <w:t>Thời điểm đăng website (trên cổng TTĐT của Chính phủ, Bộ TTTT)</w:t>
            </w:r>
          </w:p>
        </w:tc>
        <w:tc>
          <w:tcPr>
            <w:tcW w:w="5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3A145" w14:textId="77777777" w:rsidR="00000000" w:rsidRDefault="00000000">
            <w:pPr>
              <w:spacing w:before="120"/>
              <w:jc w:val="center"/>
            </w:pPr>
            <w:r>
              <w:rPr>
                <w:b/>
                <w:bCs/>
                <w:lang w:val="vi-VN"/>
              </w:rPr>
              <w:t>Thời điểm thẩm định</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E989F" w14:textId="77777777" w:rsidR="00000000" w:rsidRDefault="00000000">
            <w:pPr>
              <w:spacing w:before="120"/>
              <w:jc w:val="center"/>
            </w:pPr>
            <w:r>
              <w:rPr>
                <w:b/>
                <w:bCs/>
                <w:lang w:val="vi-VN"/>
              </w:rPr>
              <w:t>Thời gian trình ban hành</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213AE" w14:textId="77777777" w:rsidR="00000000" w:rsidRDefault="00000000">
            <w:pPr>
              <w:spacing w:before="120"/>
              <w:jc w:val="center"/>
            </w:pPr>
            <w:r>
              <w:rPr>
                <w:b/>
                <w:bCs/>
                <w:lang w:val="vi-VN"/>
              </w:rPr>
              <w:t>Ghi chú</w:t>
            </w:r>
          </w:p>
        </w:tc>
      </w:tr>
      <w:tr w:rsidR="00000000" w14:paraId="1C745183"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88A75D" w14:textId="77777777" w:rsidR="00000000" w:rsidRDefault="00000000">
            <w:pPr>
              <w:spacing w:before="120"/>
              <w:jc w:val="center"/>
            </w:pPr>
            <w:r>
              <w:rPr>
                <w:lang w:val="vi-VN"/>
              </w:rPr>
              <w:t>1.</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967F7" w14:textId="77777777" w:rsidR="00000000" w:rsidRDefault="00000000">
            <w:pPr>
              <w:spacing w:before="120"/>
            </w:pPr>
            <w:r>
              <w:rPr>
                <w:lang w:val="vi-VN"/>
              </w:rPr>
              <w:t xml:space="preserve">Thông tư Quy định Danh mục sản phẩm, </w:t>
            </w:r>
            <w:r>
              <w:t xml:space="preserve">hàng </w:t>
            </w:r>
            <w:r>
              <w:rPr>
                <w:lang w:val="vi-VN"/>
              </w:rPr>
              <w:t xml:space="preserve">hóa có khả năng gây mất an toàn thuộc trách nhiệm quản lý của Bộ Thông tin và Truyền thông </w:t>
            </w:r>
            <w:r>
              <w:rPr>
                <w:i/>
                <w:iCs/>
                <w:lang w:val="vi-VN"/>
              </w:rPr>
              <w:t>(thay thế Thông tư số 02/2022/TT-BTTTT ngày 15/6/2022 của Bộ trưởng Bộ Thông tin và Truyền thông)</w:t>
            </w:r>
          </w:p>
        </w:tc>
        <w:tc>
          <w:tcPr>
            <w:tcW w:w="4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625A7" w14:textId="77777777" w:rsidR="00000000" w:rsidRDefault="00000000">
            <w:pPr>
              <w:spacing w:before="120"/>
              <w:jc w:val="center"/>
            </w:pPr>
            <w:r>
              <w:rPr>
                <w:lang w:val="vi-VN"/>
              </w:rPr>
              <w:t>Vụ KHCN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F56FB" w14:textId="77777777" w:rsidR="00000000" w:rsidRDefault="00000000">
            <w:pPr>
              <w:spacing w:before="120"/>
              <w:jc w:val="center"/>
            </w:pPr>
            <w:r>
              <w:rPr>
                <w:lang w:val="vi-VN"/>
              </w:rPr>
              <w:t>Tháng 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89074" w14:textId="77777777" w:rsidR="00000000" w:rsidRDefault="00000000">
            <w:pPr>
              <w:spacing w:before="120"/>
              <w:jc w:val="center"/>
            </w:pPr>
            <w:r>
              <w:rPr>
                <w:lang w:val="vi-VN"/>
              </w:rPr>
              <w:t>Tháng 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AB7F6" w14:textId="77777777" w:rsidR="00000000" w:rsidRDefault="00000000">
            <w:pPr>
              <w:spacing w:before="120"/>
              <w:jc w:val="center"/>
            </w:pPr>
            <w:r>
              <w:rPr>
                <w:lang w:val="vi-VN"/>
              </w:rPr>
              <w:t>Tháng 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04217" w14:textId="77777777" w:rsidR="00000000" w:rsidRDefault="00000000">
            <w:pPr>
              <w:spacing w:before="120"/>
            </w:pPr>
            <w:r>
              <w:rPr>
                <w:lang w:val="vi-VN"/>
              </w:rPr>
              <w:t> </w:t>
            </w:r>
          </w:p>
        </w:tc>
      </w:tr>
      <w:tr w:rsidR="00000000" w14:paraId="4292A558"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67CA4F" w14:textId="77777777" w:rsidR="00000000" w:rsidRDefault="00000000">
            <w:pPr>
              <w:spacing w:before="120"/>
              <w:jc w:val="center"/>
            </w:pPr>
            <w:r>
              <w:rPr>
                <w:lang w:val="vi-VN"/>
              </w:rPr>
              <w:t>2.</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9099F" w14:textId="77777777" w:rsidR="00000000" w:rsidRDefault="00000000">
            <w:pPr>
              <w:spacing w:before="120"/>
            </w:pPr>
            <w:r>
              <w:rPr>
                <w:lang w:val="vi-VN"/>
              </w:rPr>
              <w:t xml:space="preserve">Thông tư ban hành Quy chuẩn kỹ thuật quốc gia về thiết bị đầu cuối thông tin di động mặt đất - Phần truy nhập vô tuyến </w:t>
            </w:r>
            <w:r>
              <w:rPr>
                <w:i/>
                <w:iCs/>
                <w:lang w:val="vi-VN"/>
              </w:rPr>
              <w:t>(thay thế QCVN 117:2020/BTTTT)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82F931" w14:textId="77777777" w:rsidR="00000000" w:rsidRDefault="00000000">
            <w:pPr>
              <w:spacing w:before="120"/>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EC43D" w14:textId="77777777" w:rsidR="00000000" w:rsidRDefault="00000000">
            <w:pPr>
              <w:spacing w:before="120"/>
              <w:jc w:val="center"/>
            </w:pPr>
            <w:r>
              <w:rPr>
                <w:lang w:val="vi-VN"/>
              </w:rPr>
              <w:t>Tháng 9</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B202B" w14:textId="77777777" w:rsidR="00000000" w:rsidRDefault="00000000">
            <w:pPr>
              <w:spacing w:before="120"/>
              <w:jc w:val="center"/>
            </w:pPr>
            <w:r>
              <w:rPr>
                <w:lang w:val="vi-VN"/>
              </w:rPr>
              <w:t>Tháng 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DDA73" w14:textId="77777777" w:rsidR="00000000" w:rsidRDefault="00000000">
            <w:pPr>
              <w:spacing w:before="120"/>
              <w:jc w:val="center"/>
            </w:pPr>
            <w:r>
              <w:rPr>
                <w:lang w:val="vi-VN"/>
              </w:rPr>
              <w:t>Tháng 11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25CE5" w14:textId="77777777" w:rsidR="00000000" w:rsidRDefault="00000000">
            <w:pPr>
              <w:spacing w:before="120"/>
            </w:pPr>
            <w:r>
              <w:rPr>
                <w:lang w:val="vi-VN"/>
              </w:rPr>
              <w:t> </w:t>
            </w:r>
          </w:p>
        </w:tc>
      </w:tr>
      <w:tr w:rsidR="00000000" w14:paraId="3F82253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DDE708" w14:textId="77777777" w:rsidR="00000000" w:rsidRDefault="00000000">
            <w:pPr>
              <w:spacing w:before="120"/>
              <w:jc w:val="center"/>
            </w:pPr>
            <w:r>
              <w:rPr>
                <w:lang w:val="vi-VN"/>
              </w:rPr>
              <w:t>3.</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4CB03" w14:textId="77777777" w:rsidR="00000000" w:rsidRDefault="00000000">
            <w:pPr>
              <w:spacing w:before="120"/>
            </w:pPr>
            <w:r>
              <w:rPr>
                <w:lang w:val="vi-VN"/>
              </w:rPr>
              <w:t xml:space="preserve">Thông tư ban hành Quy chuẩn kỹ thuật quốc </w:t>
            </w:r>
            <w:r>
              <w:t>gi</w:t>
            </w:r>
            <w:r>
              <w:rPr>
                <w:lang w:val="vi-VN"/>
              </w:rPr>
              <w:t>a về thiết bị trạm gốc thông tin di độn</w:t>
            </w:r>
            <w:r>
              <w:t xml:space="preserve">g </w:t>
            </w:r>
            <w:r>
              <w:rPr>
                <w:lang w:val="vi-VN"/>
              </w:rPr>
              <w:t xml:space="preserve">E-UTRA- Phần truy nhập vô tuyến </w:t>
            </w:r>
            <w:r>
              <w:rPr>
                <w:i/>
                <w:iCs/>
                <w:lang w:val="vi-VN"/>
              </w:rPr>
              <w:t>(thay thế QCVN 110:2017/BTTTT)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1D1944" w14:textId="77777777" w:rsidR="00000000" w:rsidRDefault="00000000">
            <w:pPr>
              <w:spacing w:before="120"/>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F2431" w14:textId="77777777" w:rsidR="00000000" w:rsidRDefault="00000000">
            <w:pPr>
              <w:spacing w:before="120"/>
              <w:jc w:val="center"/>
            </w:pPr>
            <w:r>
              <w:rPr>
                <w:lang w:val="vi-VN"/>
              </w:rPr>
              <w:t>Tháng 9</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C2126" w14:textId="77777777" w:rsidR="00000000" w:rsidRDefault="00000000">
            <w:pPr>
              <w:spacing w:before="120"/>
              <w:jc w:val="center"/>
            </w:pPr>
            <w:r>
              <w:rPr>
                <w:lang w:val="vi-VN"/>
              </w:rPr>
              <w:t>Tháng 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0953B" w14:textId="77777777" w:rsidR="00000000" w:rsidRDefault="00000000">
            <w:pPr>
              <w:spacing w:before="120"/>
              <w:jc w:val="center"/>
            </w:pPr>
            <w:r>
              <w:rPr>
                <w:lang w:val="vi-VN"/>
              </w:rPr>
              <w:t>Tháng 11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9DDE3" w14:textId="77777777" w:rsidR="00000000" w:rsidRDefault="00000000">
            <w:pPr>
              <w:spacing w:before="120"/>
            </w:pPr>
            <w:r>
              <w:rPr>
                <w:lang w:val="vi-VN"/>
              </w:rPr>
              <w:t> </w:t>
            </w:r>
          </w:p>
        </w:tc>
      </w:tr>
      <w:tr w:rsidR="00000000" w14:paraId="58B0D6F0"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DA30A0" w14:textId="77777777" w:rsidR="00000000" w:rsidRDefault="00000000">
            <w:pPr>
              <w:spacing w:before="120"/>
              <w:jc w:val="center"/>
            </w:pPr>
            <w:r>
              <w:rPr>
                <w:lang w:val="vi-VN"/>
              </w:rPr>
              <w:t>4.</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86A2E" w14:textId="77777777" w:rsidR="00000000" w:rsidRDefault="00000000">
            <w:pPr>
              <w:spacing w:before="120"/>
            </w:pPr>
            <w:r>
              <w:rPr>
                <w:lang w:val="vi-VN"/>
              </w:rPr>
              <w:t xml:space="preserve">Thông tư ban hành Quy chuẩn kỹ thuật quốc gia về thiết bị trạm lặp thông tin di động E-UTRA FDD - Phần truy nhập vô tuyến </w:t>
            </w:r>
            <w:r>
              <w:rPr>
                <w:i/>
                <w:iCs/>
                <w:lang w:val="vi-VN"/>
              </w:rPr>
              <w:t>(thay thế QCVN 11</w:t>
            </w:r>
            <w:r>
              <w:rPr>
                <w:i/>
                <w:iCs/>
              </w:rPr>
              <w:t>1:</w:t>
            </w:r>
            <w:r>
              <w:rPr>
                <w:i/>
                <w:iCs/>
                <w:lang w:val="vi-VN"/>
              </w:rPr>
              <w:t>2017/BTTTT)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5E2A85" w14:textId="77777777" w:rsidR="00000000" w:rsidRDefault="00000000">
            <w:pPr>
              <w:spacing w:before="120"/>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218EA" w14:textId="77777777" w:rsidR="00000000" w:rsidRDefault="00000000">
            <w:pPr>
              <w:spacing w:before="120"/>
              <w:jc w:val="center"/>
            </w:pPr>
            <w:r>
              <w:rPr>
                <w:lang w:val="vi-VN"/>
              </w:rPr>
              <w:t>Tháng 9</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2B8BA" w14:textId="77777777" w:rsidR="00000000" w:rsidRDefault="00000000">
            <w:pPr>
              <w:spacing w:before="120"/>
              <w:jc w:val="center"/>
            </w:pPr>
            <w:r>
              <w:rPr>
                <w:lang w:val="vi-VN"/>
              </w:rPr>
              <w:t>Tháng 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58AD1" w14:textId="77777777" w:rsidR="00000000" w:rsidRDefault="00000000">
            <w:pPr>
              <w:spacing w:before="120"/>
              <w:jc w:val="center"/>
            </w:pPr>
            <w:r>
              <w:rPr>
                <w:lang w:val="vi-VN"/>
              </w:rPr>
              <w:t>Tháng 11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B4633" w14:textId="77777777" w:rsidR="00000000" w:rsidRDefault="00000000">
            <w:pPr>
              <w:spacing w:before="120"/>
            </w:pPr>
            <w:r>
              <w:rPr>
                <w:lang w:val="vi-VN"/>
              </w:rPr>
              <w:t> </w:t>
            </w:r>
          </w:p>
        </w:tc>
      </w:tr>
      <w:tr w:rsidR="00000000" w14:paraId="53A4015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3288CF" w14:textId="77777777" w:rsidR="00000000" w:rsidRDefault="00000000">
            <w:pPr>
              <w:spacing w:before="120"/>
              <w:jc w:val="center"/>
            </w:pPr>
            <w:r>
              <w:rPr>
                <w:lang w:val="vi-VN"/>
              </w:rPr>
              <w:t>5.</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73BF4" w14:textId="77777777" w:rsidR="00000000" w:rsidRDefault="00000000">
            <w:pPr>
              <w:spacing w:before="120"/>
            </w:pPr>
            <w:r>
              <w:rPr>
                <w:lang w:val="vi-VN"/>
              </w:rPr>
              <w:t xml:space="preserve">Thông tư ban hành Quy chuẩn kỹ thuật quốc gia về bộ phát đáp ra đa tìm kiếm cứu nạn </w:t>
            </w:r>
            <w:r>
              <w:rPr>
                <w:i/>
                <w:iCs/>
                <w:lang w:val="vi-VN"/>
              </w:rPr>
              <w:t xml:space="preserve">(thay </w:t>
            </w:r>
            <w:r>
              <w:rPr>
                <w:i/>
                <w:iCs/>
              </w:rPr>
              <w:t>thế</w:t>
            </w:r>
            <w:r>
              <w:rPr>
                <w:i/>
                <w:iCs/>
                <w:lang w:val="vi-VN"/>
              </w:rPr>
              <w:t xml:space="preserve"> QCVN 60:2011/BTTTT)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83AF72" w14:textId="77777777" w:rsidR="00000000" w:rsidRDefault="00000000">
            <w:pPr>
              <w:spacing w:before="120"/>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E7DE8" w14:textId="77777777" w:rsidR="00000000" w:rsidRDefault="00000000">
            <w:pPr>
              <w:spacing w:before="120"/>
              <w:jc w:val="center"/>
            </w:pPr>
            <w:r>
              <w:rPr>
                <w:lang w:val="vi-VN"/>
              </w:rPr>
              <w:t>Tháng 9</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110CA" w14:textId="77777777" w:rsidR="00000000" w:rsidRDefault="00000000">
            <w:pPr>
              <w:spacing w:before="120"/>
              <w:jc w:val="center"/>
            </w:pPr>
            <w:r>
              <w:rPr>
                <w:lang w:val="vi-VN"/>
              </w:rPr>
              <w:t>Thán</w:t>
            </w:r>
            <w:r>
              <w:t>g</w:t>
            </w:r>
            <w:r>
              <w:rPr>
                <w:lang w:val="vi-VN"/>
              </w:rPr>
              <w:t xml:space="preserve"> 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DD140" w14:textId="77777777" w:rsidR="00000000" w:rsidRDefault="00000000">
            <w:pPr>
              <w:spacing w:before="120"/>
              <w:jc w:val="center"/>
            </w:pPr>
            <w:r>
              <w:rPr>
                <w:lang w:val="vi-VN"/>
              </w:rPr>
              <w:t>Tháng 11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1631D" w14:textId="77777777" w:rsidR="00000000" w:rsidRDefault="00000000">
            <w:pPr>
              <w:spacing w:before="120"/>
            </w:pPr>
            <w:r>
              <w:rPr>
                <w:lang w:val="vi-VN"/>
              </w:rPr>
              <w:t> </w:t>
            </w:r>
          </w:p>
        </w:tc>
      </w:tr>
      <w:tr w:rsidR="00000000" w14:paraId="3A9EDA97"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D51E9B" w14:textId="77777777" w:rsidR="00000000" w:rsidRDefault="00000000">
            <w:pPr>
              <w:spacing w:before="120"/>
              <w:jc w:val="center"/>
            </w:pPr>
            <w:r>
              <w:rPr>
                <w:lang w:val="vi-VN"/>
              </w:rPr>
              <w:t>6.</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407A2" w14:textId="77777777" w:rsidR="00000000" w:rsidRDefault="00000000">
            <w:pPr>
              <w:spacing w:before="120"/>
            </w:pPr>
            <w:r>
              <w:rPr>
                <w:lang w:val="vi-VN"/>
              </w:rPr>
              <w:t xml:space="preserve">Xây dựng Thông </w:t>
            </w:r>
            <w:r>
              <w:t xml:space="preserve">tư </w:t>
            </w:r>
            <w:r>
              <w:rPr>
                <w:lang w:val="vi-VN"/>
              </w:rPr>
              <w:t xml:space="preserve">ban hành Quy chuẩn kỹ thuật quốc gia về thiết bị vô tuyến cự ly ngắn dải tần 9 kHz đến 25 MHz </w:t>
            </w:r>
            <w:r>
              <w:rPr>
                <w:i/>
                <w:iCs/>
                <w:lang w:val="vi-VN"/>
              </w:rPr>
              <w:t>(thay thế QCVN 55:2011/BTTTT)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A5BE32" w14:textId="77777777" w:rsidR="00000000" w:rsidRDefault="00000000">
            <w:pPr>
              <w:spacing w:before="120"/>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E772D" w14:textId="77777777" w:rsidR="00000000" w:rsidRDefault="00000000">
            <w:pPr>
              <w:spacing w:before="120"/>
              <w:jc w:val="center"/>
            </w:pPr>
            <w:r>
              <w:rPr>
                <w:lang w:val="vi-VN"/>
              </w:rPr>
              <w:t>Tháng 9</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EF2A8" w14:textId="77777777" w:rsidR="00000000" w:rsidRDefault="00000000">
            <w:pPr>
              <w:spacing w:before="120"/>
              <w:jc w:val="center"/>
            </w:pPr>
            <w:r>
              <w:rPr>
                <w:lang w:val="vi-VN"/>
              </w:rPr>
              <w:t>Tháng 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FF3DE" w14:textId="77777777" w:rsidR="00000000" w:rsidRDefault="00000000">
            <w:pPr>
              <w:spacing w:before="120"/>
              <w:jc w:val="center"/>
            </w:pPr>
            <w:r>
              <w:rPr>
                <w:lang w:val="vi-VN"/>
              </w:rPr>
              <w:t>Tháng 11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B6783" w14:textId="77777777" w:rsidR="00000000" w:rsidRDefault="00000000">
            <w:pPr>
              <w:spacing w:before="120"/>
            </w:pPr>
            <w:r>
              <w:rPr>
                <w:lang w:val="vi-VN"/>
              </w:rPr>
              <w:t> </w:t>
            </w:r>
          </w:p>
        </w:tc>
      </w:tr>
      <w:tr w:rsidR="00000000" w14:paraId="0BB4EE88"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4B010" w14:textId="77777777" w:rsidR="00000000" w:rsidRDefault="00000000">
            <w:pPr>
              <w:spacing w:before="120"/>
              <w:jc w:val="center"/>
            </w:pPr>
            <w:r>
              <w:rPr>
                <w:lang w:val="vi-VN"/>
              </w:rPr>
              <w:t>7.</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35485" w14:textId="77777777" w:rsidR="00000000" w:rsidRDefault="00000000">
            <w:pPr>
              <w:spacing w:before="120"/>
            </w:pPr>
            <w:r>
              <w:rPr>
                <w:lang w:val="vi-VN"/>
              </w:rPr>
              <w:t xml:space="preserve">Xây dựng Thông </w:t>
            </w:r>
            <w:r>
              <w:t xml:space="preserve">tư </w:t>
            </w:r>
            <w:r>
              <w:rPr>
                <w:lang w:val="vi-VN"/>
              </w:rPr>
              <w:t>ban hành Quy chuẩn kỹ thuật quốc gia về yêu cầu an toàn thông tin cơ bản cho sản phẩm phòng, chống mã độc trên thiết bị đầu cuối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DE2BCA" w14:textId="77777777" w:rsidR="00000000" w:rsidRDefault="00000000">
            <w:pPr>
              <w:spacing w:before="120"/>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2A413" w14:textId="77777777" w:rsidR="00000000" w:rsidRDefault="00000000">
            <w:pPr>
              <w:spacing w:before="120"/>
              <w:jc w:val="center"/>
            </w:pPr>
            <w:r>
              <w:rPr>
                <w:lang w:val="vi-VN"/>
              </w:rPr>
              <w:t>Tháng 9</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D2F84" w14:textId="77777777" w:rsidR="00000000" w:rsidRDefault="00000000">
            <w:pPr>
              <w:spacing w:before="120"/>
              <w:jc w:val="center"/>
            </w:pPr>
            <w:r>
              <w:rPr>
                <w:lang w:val="vi-VN"/>
              </w:rPr>
              <w:t>Tháng 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4A0C9" w14:textId="77777777" w:rsidR="00000000" w:rsidRDefault="00000000">
            <w:pPr>
              <w:spacing w:before="120"/>
              <w:jc w:val="center"/>
            </w:pPr>
            <w:r>
              <w:rPr>
                <w:lang w:val="vi-VN"/>
              </w:rPr>
              <w:t>Tháng 11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923F3" w14:textId="77777777" w:rsidR="00000000" w:rsidRDefault="00000000">
            <w:pPr>
              <w:spacing w:before="120"/>
            </w:pPr>
            <w:r>
              <w:rPr>
                <w:lang w:val="vi-VN"/>
              </w:rPr>
              <w:t> </w:t>
            </w:r>
          </w:p>
        </w:tc>
      </w:tr>
      <w:tr w:rsidR="00000000" w14:paraId="71353441"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2F954C" w14:textId="77777777" w:rsidR="00000000" w:rsidRDefault="00000000">
            <w:pPr>
              <w:spacing w:before="120"/>
              <w:jc w:val="center"/>
            </w:pPr>
            <w:r>
              <w:rPr>
                <w:lang w:val="vi-VN"/>
              </w:rPr>
              <w:t>8.</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F5FCC" w14:textId="77777777" w:rsidR="00000000" w:rsidRDefault="00000000">
            <w:pPr>
              <w:spacing w:before="120"/>
            </w:pPr>
            <w:r>
              <w:rPr>
                <w:lang w:val="vi-VN"/>
              </w:rPr>
              <w:t xml:space="preserve">Xây </w:t>
            </w:r>
            <w:r>
              <w:t xml:space="preserve">dựng </w:t>
            </w:r>
            <w:r>
              <w:rPr>
                <w:lang w:val="vi-VN"/>
              </w:rPr>
              <w:t>Thông tư ban hành Quy chuẩn kỹ thuật quốc gia về yêu cầu an toàn thông tin cơ bản cho sản phẩm tường lửa cho các hệ thống ứng dụng trên nền tảng web (WAF).</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8AF11F" w14:textId="77777777" w:rsidR="00000000" w:rsidRDefault="00000000">
            <w:pPr>
              <w:spacing w:before="120"/>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10E32" w14:textId="77777777" w:rsidR="00000000" w:rsidRDefault="00000000">
            <w:pPr>
              <w:spacing w:before="120"/>
              <w:jc w:val="center"/>
            </w:pPr>
            <w:r>
              <w:rPr>
                <w:lang w:val="vi-VN"/>
              </w:rPr>
              <w:t>Tháng 9</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A8F7E" w14:textId="77777777" w:rsidR="00000000" w:rsidRDefault="00000000">
            <w:pPr>
              <w:spacing w:before="120"/>
              <w:jc w:val="center"/>
            </w:pPr>
            <w:r>
              <w:rPr>
                <w:lang w:val="vi-VN"/>
              </w:rPr>
              <w:t>Tháng 11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FD439" w14:textId="77777777" w:rsidR="00000000" w:rsidRDefault="00000000">
            <w:pPr>
              <w:spacing w:before="120"/>
              <w:jc w:val="center"/>
            </w:pPr>
            <w:r>
              <w:rPr>
                <w:lang w:val="vi-VN"/>
              </w:rPr>
              <w:t>Tháng 11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D8DC9" w14:textId="77777777" w:rsidR="00000000" w:rsidRDefault="00000000">
            <w:pPr>
              <w:spacing w:before="120"/>
            </w:pPr>
            <w:r>
              <w:rPr>
                <w:lang w:val="vi-VN"/>
              </w:rPr>
              <w:t> </w:t>
            </w:r>
          </w:p>
        </w:tc>
      </w:tr>
      <w:tr w:rsidR="00000000" w14:paraId="6F65B3B7"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229275" w14:textId="77777777" w:rsidR="00000000" w:rsidRDefault="00000000">
            <w:pPr>
              <w:spacing w:before="120"/>
              <w:jc w:val="center"/>
            </w:pPr>
            <w:r>
              <w:rPr>
                <w:lang w:val="vi-VN"/>
              </w:rPr>
              <w:t>9.</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95B42" w14:textId="77777777" w:rsidR="00000000" w:rsidRDefault="00000000">
            <w:pPr>
              <w:spacing w:before="120"/>
            </w:pPr>
            <w:r>
              <w:rPr>
                <w:lang w:val="vi-VN"/>
              </w:rPr>
              <w:t>Thông tư hướng dẫn về công tác thi đua khen thưởng của Bộ TTTT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DB20" w14:textId="77777777" w:rsidR="00000000" w:rsidRDefault="00000000">
            <w:pPr>
              <w:spacing w:before="120"/>
              <w:jc w:val="center"/>
            </w:pPr>
            <w:r>
              <w:rPr>
                <w:lang w:val="vi-VN"/>
              </w:rPr>
              <w:t>Vụ TCCB</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946E5" w14:textId="77777777" w:rsidR="00000000" w:rsidRDefault="00000000">
            <w:pPr>
              <w:spacing w:before="120"/>
              <w:jc w:val="center"/>
            </w:pPr>
            <w:r>
              <w:rPr>
                <w:lang w:val="vi-VN"/>
              </w:rPr>
              <w:t>Tháng 7</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1AB2B" w14:textId="77777777" w:rsidR="00000000" w:rsidRDefault="00000000">
            <w:pPr>
              <w:spacing w:before="120"/>
              <w:jc w:val="center"/>
            </w:pPr>
            <w:r>
              <w:rPr>
                <w:lang w:val="vi-VN"/>
              </w:rPr>
              <w:t>Tháng 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03A5C" w14:textId="77777777" w:rsidR="00000000" w:rsidRDefault="00000000">
            <w:pPr>
              <w:spacing w:before="120"/>
              <w:jc w:val="center"/>
            </w:pPr>
            <w:r>
              <w:rPr>
                <w:lang w:val="vi-VN"/>
              </w:rPr>
              <w:t>Tháng 9</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B9592" w14:textId="77777777" w:rsidR="00000000" w:rsidRDefault="00000000">
            <w:pPr>
              <w:spacing w:before="120"/>
            </w:pPr>
            <w:r>
              <w:rPr>
                <w:lang w:val="vi-VN"/>
              </w:rPr>
              <w:t> </w:t>
            </w:r>
          </w:p>
        </w:tc>
      </w:tr>
      <w:tr w:rsidR="00000000" w14:paraId="15CD91CE"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AC5DBB" w14:textId="77777777" w:rsidR="00000000" w:rsidRDefault="00000000">
            <w:pPr>
              <w:spacing w:before="120"/>
              <w:jc w:val="center"/>
            </w:pPr>
            <w:r>
              <w:rPr>
                <w:lang w:val="vi-VN"/>
              </w:rPr>
              <w:t>10.</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4984B" w14:textId="77777777" w:rsidR="00000000" w:rsidRDefault="00000000">
            <w:pPr>
              <w:spacing w:before="120"/>
            </w:pPr>
            <w:r>
              <w:rPr>
                <w:lang w:val="vi-VN"/>
              </w:rPr>
              <w:t>Thông tư sửa đổi nội dung Thông tư 08/2020/TT-BTTTT ngày 13/4/2020 của Bộ TTTT Ban hành danh mục và quy trình kiểm định thiết bị Viễn thông, đài VTĐ bắt buộc kiểm định.</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3220D" w14:textId="77777777" w:rsidR="00000000" w:rsidRDefault="00000000">
            <w:pPr>
              <w:spacing w:before="120"/>
              <w:jc w:val="center"/>
            </w:pPr>
            <w:r>
              <w:rPr>
                <w:lang w:val="vi-VN"/>
              </w:rPr>
              <w:t>Cục VT</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E3E64" w14:textId="77777777" w:rsidR="00000000" w:rsidRDefault="00000000">
            <w:pPr>
              <w:spacing w:before="120"/>
              <w:jc w:val="center"/>
            </w:pPr>
            <w:r>
              <w:rPr>
                <w:lang w:val="vi-VN"/>
              </w:rPr>
              <w:t>Tháng 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C4AEF" w14:textId="77777777" w:rsidR="00000000" w:rsidRDefault="00000000">
            <w:pPr>
              <w:spacing w:before="120"/>
              <w:jc w:val="center"/>
            </w:pPr>
            <w:r>
              <w:rPr>
                <w:lang w:val="vi-VN"/>
              </w:rPr>
              <w:t>Tháng 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38D0A" w14:textId="77777777" w:rsidR="00000000" w:rsidRDefault="00000000">
            <w:pPr>
              <w:spacing w:before="120"/>
              <w:jc w:val="center"/>
            </w:pPr>
            <w:r>
              <w:rPr>
                <w:lang w:val="vi-VN"/>
              </w:rPr>
              <w:t>Tháng 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686C9" w14:textId="77777777" w:rsidR="00000000" w:rsidRDefault="00000000">
            <w:pPr>
              <w:spacing w:before="120"/>
            </w:pPr>
            <w:r>
              <w:rPr>
                <w:lang w:val="vi-VN"/>
              </w:rPr>
              <w:t> </w:t>
            </w:r>
          </w:p>
        </w:tc>
      </w:tr>
      <w:tr w:rsidR="00000000" w14:paraId="11AE179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5F5BF0" w14:textId="77777777" w:rsidR="00000000" w:rsidRDefault="00000000">
            <w:pPr>
              <w:spacing w:before="120"/>
              <w:jc w:val="center"/>
            </w:pPr>
            <w:r>
              <w:rPr>
                <w:lang w:val="vi-VN"/>
              </w:rPr>
              <w:t>11.</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6C056" w14:textId="77777777" w:rsidR="00000000" w:rsidRDefault="00000000">
            <w:pPr>
              <w:spacing w:before="120"/>
            </w:pPr>
            <w:r>
              <w:rPr>
                <w:lang w:val="vi-VN"/>
              </w:rPr>
              <w:t>Thông tư hướng dẫn về nguyên tắc biên tập, phân loại, cảnh báo nội dung theo yêu cầu trên dịch vụ phát thanh, truyền hình</w:t>
            </w:r>
          </w:p>
        </w:tc>
        <w:tc>
          <w:tcPr>
            <w:tcW w:w="4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D54EC" w14:textId="77777777" w:rsidR="00000000" w:rsidRDefault="00000000">
            <w:pPr>
              <w:spacing w:before="120"/>
              <w:jc w:val="center"/>
            </w:pPr>
            <w:r>
              <w:rPr>
                <w:lang w:val="vi-VN"/>
              </w:rPr>
              <w:t>Cục PTTH&amp; TTĐT</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FA59E" w14:textId="77777777" w:rsidR="00000000" w:rsidRDefault="00000000">
            <w:pPr>
              <w:spacing w:before="120"/>
              <w:jc w:val="center"/>
            </w:pPr>
            <w:r>
              <w:rPr>
                <w:lang w:val="vi-VN"/>
              </w:rPr>
              <w:t>Tháng 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18DF7" w14:textId="77777777" w:rsidR="00000000" w:rsidRDefault="00000000">
            <w:pPr>
              <w:spacing w:before="120"/>
              <w:jc w:val="center"/>
            </w:pPr>
            <w:r>
              <w:rPr>
                <w:lang w:val="vi-VN"/>
              </w:rPr>
              <w:t>Tháng 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02854" w14:textId="77777777" w:rsidR="00000000" w:rsidRDefault="00000000">
            <w:pPr>
              <w:spacing w:before="120"/>
              <w:jc w:val="center"/>
            </w:pPr>
            <w:r>
              <w:rPr>
                <w:lang w:val="vi-VN"/>
              </w:rPr>
              <w:t>Tháng 6</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7F20F" w14:textId="77777777" w:rsidR="00000000" w:rsidRDefault="00000000">
            <w:pPr>
              <w:spacing w:before="120"/>
            </w:pPr>
            <w:r>
              <w:rPr>
                <w:lang w:val="vi-VN"/>
              </w:rPr>
              <w:t> </w:t>
            </w:r>
          </w:p>
        </w:tc>
      </w:tr>
      <w:tr w:rsidR="00000000" w14:paraId="4452892D"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CBFC81" w14:textId="77777777" w:rsidR="00000000" w:rsidRDefault="00000000">
            <w:pPr>
              <w:spacing w:before="120"/>
              <w:jc w:val="center"/>
            </w:pPr>
            <w:r>
              <w:rPr>
                <w:lang w:val="vi-VN"/>
              </w:rPr>
              <w:t>12.</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2DC58" w14:textId="77777777" w:rsidR="00000000" w:rsidRDefault="00000000">
            <w:pPr>
              <w:spacing w:before="120"/>
            </w:pPr>
            <w:r>
              <w:rPr>
                <w:lang w:val="vi-VN"/>
              </w:rPr>
              <w:t>Thông tư sửa đổi, bổ sung Thông tư số 19/2016/TT-BTTTT ngày 30/06/2016 của Bộ trư</w:t>
            </w:r>
            <w:r>
              <w:t>ở</w:t>
            </w:r>
            <w:r>
              <w:rPr>
                <w:lang w:val="vi-VN"/>
              </w:rPr>
              <w:t xml:space="preserve">ng Bộ Thông tin và Truyền thông về việc Quy định các biểu mẫu Tờ khai đăng ký, Đơn đề nghị cấp Giấy phép, Giấy </w:t>
            </w:r>
            <w:r>
              <w:t xml:space="preserve">Chứng </w:t>
            </w:r>
            <w:r>
              <w:rPr>
                <w:lang w:val="vi-VN"/>
              </w:rPr>
              <w:t>nhận, Giấy phép và Báo cáo nghiệp vụ theo quy định tại Nghị định số 06/2016/NĐ-CP ngày 18/01/2016 của Chính phủ về quản lý, cung cấp và sử dụng dịch vụ phát thanh, truyền hình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EC02FF" w14:textId="77777777" w:rsidR="00000000" w:rsidRDefault="00000000">
            <w:pPr>
              <w:spacing w:before="120"/>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BC11D" w14:textId="77777777" w:rsidR="00000000" w:rsidRDefault="00000000">
            <w:pPr>
              <w:spacing w:before="120"/>
              <w:jc w:val="center"/>
            </w:pPr>
            <w:r>
              <w:rPr>
                <w:lang w:val="vi-VN"/>
              </w:rPr>
              <w:t>Tháng 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C2C29" w14:textId="77777777" w:rsidR="00000000" w:rsidRDefault="00000000">
            <w:pPr>
              <w:spacing w:before="120"/>
              <w:jc w:val="center"/>
            </w:pPr>
            <w:r>
              <w:rPr>
                <w:lang w:val="vi-VN"/>
              </w:rPr>
              <w:t>Tháng 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6E455" w14:textId="77777777" w:rsidR="00000000" w:rsidRDefault="00000000">
            <w:pPr>
              <w:spacing w:before="120"/>
              <w:jc w:val="center"/>
            </w:pPr>
            <w:r>
              <w:rPr>
                <w:lang w:val="vi-VN"/>
              </w:rPr>
              <w:t>Tháng 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D256A2" w14:textId="77777777" w:rsidR="00000000" w:rsidRDefault="00000000">
            <w:pPr>
              <w:spacing w:before="120"/>
              <w:jc w:val="center"/>
            </w:pPr>
          </w:p>
        </w:tc>
      </w:tr>
      <w:tr w:rsidR="00000000" w14:paraId="4C26FAF5"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6554CC" w14:textId="77777777" w:rsidR="00000000" w:rsidRDefault="00000000">
            <w:pPr>
              <w:spacing w:before="120"/>
              <w:jc w:val="center"/>
            </w:pPr>
            <w:r>
              <w:rPr>
                <w:lang w:val="vi-VN"/>
              </w:rPr>
              <w:t>13</w:t>
            </w:r>
            <w:r>
              <w:t>.</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2DA99" w14:textId="77777777" w:rsidR="00000000" w:rsidRDefault="00000000">
            <w:pPr>
              <w:spacing w:before="120"/>
            </w:pPr>
            <w:r>
              <w:rPr>
                <w:lang w:val="vi-VN"/>
              </w:rPr>
              <w:t>Thông tư ban hành Quy hoạch băng tần 900 MHz cho hệ thống thông tin di động IMT của Việt Nam</w:t>
            </w:r>
          </w:p>
        </w:tc>
        <w:tc>
          <w:tcPr>
            <w:tcW w:w="4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D3D0" w14:textId="77777777" w:rsidR="00000000" w:rsidRDefault="00000000">
            <w:pPr>
              <w:spacing w:before="120"/>
              <w:jc w:val="center"/>
            </w:pPr>
            <w:r>
              <w:rPr>
                <w:lang w:val="vi-VN"/>
              </w:rPr>
              <w:t>Cục Tần số VTĐ</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276D5" w14:textId="77777777" w:rsidR="00000000" w:rsidRDefault="00000000">
            <w:pPr>
              <w:spacing w:before="120"/>
              <w:jc w:val="center"/>
            </w:pPr>
            <w:r>
              <w:rPr>
                <w:lang w:val="vi-VN"/>
              </w:rPr>
              <w:t>Tháng 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5798F" w14:textId="77777777" w:rsidR="00000000" w:rsidRDefault="00000000">
            <w:pPr>
              <w:spacing w:before="120"/>
              <w:jc w:val="center"/>
            </w:pPr>
            <w:r>
              <w:rPr>
                <w:lang w:val="vi-VN"/>
              </w:rPr>
              <w:t>Tháng 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534EC" w14:textId="77777777" w:rsidR="00000000" w:rsidRDefault="00000000">
            <w:pPr>
              <w:spacing w:before="120"/>
              <w:jc w:val="center"/>
            </w:pPr>
            <w:r>
              <w:rPr>
                <w:lang w:val="vi-VN"/>
              </w:rPr>
              <w:t>Tháng 6</w:t>
            </w:r>
          </w:p>
        </w:tc>
        <w:tc>
          <w:tcPr>
            <w:tcW w:w="4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C10A2" w14:textId="77777777" w:rsidR="00000000" w:rsidRDefault="00000000">
            <w:pPr>
              <w:spacing w:before="120"/>
            </w:pPr>
            <w:r>
              <w:rPr>
                <w:lang w:val="vi-VN"/>
              </w:rPr>
              <w:t> </w:t>
            </w:r>
          </w:p>
        </w:tc>
      </w:tr>
      <w:tr w:rsidR="00000000" w14:paraId="5A7E4D69"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765642" w14:textId="77777777" w:rsidR="00000000" w:rsidRDefault="00000000">
            <w:pPr>
              <w:spacing w:before="120"/>
              <w:jc w:val="center"/>
            </w:pPr>
            <w:r>
              <w:rPr>
                <w:lang w:val="vi-VN"/>
              </w:rPr>
              <w:t>14.</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7DFDD" w14:textId="77777777" w:rsidR="00000000" w:rsidRDefault="00000000">
            <w:pPr>
              <w:spacing w:before="120"/>
            </w:pPr>
            <w:r>
              <w:rPr>
                <w:lang w:val="vi-VN"/>
              </w:rPr>
              <w:t>Thông tư ban hành Quy hoạch băng tần 1800/2100 MHz cho hệ thống thông tin di động IMT của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B422D6" w14:textId="77777777" w:rsidR="00000000" w:rsidRDefault="00000000">
            <w:pPr>
              <w:spacing w:before="120"/>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947D5" w14:textId="77777777" w:rsidR="00000000" w:rsidRDefault="00000000">
            <w:pPr>
              <w:spacing w:before="120"/>
              <w:jc w:val="center"/>
            </w:pPr>
            <w:r>
              <w:rPr>
                <w:lang w:val="vi-VN"/>
              </w:rPr>
              <w:t>Tháng 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572EC" w14:textId="77777777" w:rsidR="00000000" w:rsidRDefault="00000000">
            <w:pPr>
              <w:spacing w:before="120"/>
              <w:jc w:val="center"/>
            </w:pPr>
            <w:r>
              <w:rPr>
                <w:lang w:val="vi-VN"/>
              </w:rPr>
              <w:t>Tháng 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69896" w14:textId="77777777" w:rsidR="00000000" w:rsidRDefault="00000000">
            <w:pPr>
              <w:spacing w:before="120"/>
              <w:jc w:val="center"/>
            </w:pPr>
            <w:r>
              <w:rPr>
                <w:lang w:val="vi-VN"/>
              </w:rPr>
              <w:t>Tháng 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986597" w14:textId="77777777" w:rsidR="00000000" w:rsidRDefault="00000000">
            <w:pPr>
              <w:spacing w:before="120"/>
              <w:jc w:val="center"/>
            </w:pPr>
          </w:p>
        </w:tc>
      </w:tr>
      <w:tr w:rsidR="00000000" w14:paraId="0CB09857" w14:textId="77777777">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6CA337" w14:textId="77777777" w:rsidR="00000000" w:rsidRDefault="00000000">
            <w:pPr>
              <w:spacing w:before="120"/>
              <w:jc w:val="center"/>
            </w:pPr>
            <w:r>
              <w:rPr>
                <w:lang w:val="vi-VN"/>
              </w:rPr>
              <w:t>15.</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E484C" w14:textId="77777777" w:rsidR="00000000" w:rsidRDefault="00000000">
            <w:pPr>
              <w:spacing w:before="120"/>
            </w:pPr>
            <w:r>
              <w:rPr>
                <w:lang w:val="vi-VN"/>
              </w:rPr>
              <w:t>Thông tư ban hành Quy hoạch băng tần 3560-4000 MHz cho hệ thống thông tin di động IMT của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E88B36" w14:textId="77777777" w:rsidR="00000000" w:rsidRDefault="00000000">
            <w:pPr>
              <w:spacing w:before="120"/>
            </w:pP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17D57" w14:textId="77777777" w:rsidR="00000000" w:rsidRDefault="00000000">
            <w:pPr>
              <w:spacing w:before="120"/>
              <w:jc w:val="center"/>
            </w:pPr>
            <w:r>
              <w:rPr>
                <w:lang w:val="vi-VN"/>
              </w:rPr>
              <w:t>Tháng 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273EE" w14:textId="77777777" w:rsidR="00000000" w:rsidRDefault="00000000">
            <w:pPr>
              <w:spacing w:before="120"/>
              <w:jc w:val="center"/>
            </w:pPr>
            <w:r>
              <w:rPr>
                <w:lang w:val="vi-VN"/>
              </w:rPr>
              <w:t>Tháng 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65F15" w14:textId="77777777" w:rsidR="00000000" w:rsidRDefault="00000000">
            <w:pPr>
              <w:spacing w:before="120"/>
              <w:jc w:val="center"/>
            </w:pPr>
            <w:r>
              <w:rPr>
                <w:lang w:val="vi-VN"/>
              </w:rPr>
              <w:t>Tháng 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A7895" w14:textId="77777777" w:rsidR="00000000" w:rsidRDefault="00000000">
            <w:pPr>
              <w:spacing w:before="120"/>
              <w:jc w:val="center"/>
            </w:pPr>
          </w:p>
        </w:tc>
      </w:tr>
      <w:tr w:rsidR="004E4787" w14:paraId="55E49D91" w14:textId="77777777" w:rsidTr="004E4787">
        <w:tblPrEx>
          <w:tblBorders>
            <w:top w:val="none" w:sz="0" w:space="0" w:color="auto"/>
            <w:bottom w:val="none" w:sz="0" w:space="0" w:color="auto"/>
            <w:insideH w:val="none" w:sz="0" w:space="0" w:color="auto"/>
            <w:insideV w:val="none" w:sz="0" w:space="0" w:color="auto"/>
          </w:tblBorders>
        </w:tblPrEx>
        <w:tc>
          <w:tcPr>
            <w:tcW w:w="248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D0FB86" w14:textId="77777777" w:rsidR="00000000" w:rsidRDefault="00000000">
            <w:pPr>
              <w:spacing w:before="120"/>
              <w:jc w:val="center"/>
            </w:pPr>
            <w:r>
              <w:rPr>
                <w:b/>
                <w:bCs/>
                <w:lang w:val="vi-VN"/>
              </w:rPr>
              <w:t>Tổng số</w:t>
            </w:r>
          </w:p>
        </w:tc>
        <w:tc>
          <w:tcPr>
            <w:tcW w:w="252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14A26" w14:textId="77777777" w:rsidR="00000000" w:rsidRDefault="00000000">
            <w:pPr>
              <w:spacing w:before="120"/>
              <w:jc w:val="center"/>
            </w:pPr>
            <w:r>
              <w:rPr>
                <w:b/>
                <w:bCs/>
                <w:lang w:val="vi-VN"/>
              </w:rPr>
              <w:t>15 Văn bản</w:t>
            </w:r>
          </w:p>
        </w:tc>
      </w:tr>
    </w:tbl>
    <w:p w14:paraId="3E7DB139" w14:textId="77777777" w:rsidR="004223E6" w:rsidRDefault="00000000">
      <w:pPr>
        <w:spacing w:before="120" w:after="280" w:afterAutospacing="1"/>
      </w:pPr>
      <w:r>
        <w:rPr>
          <w:lang w:val="vi-VN"/>
        </w:rPr>
        <w:t> </w:t>
      </w:r>
    </w:p>
    <w:sectPr w:rsidR="004223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87"/>
    <w:rsid w:val="004223E6"/>
    <w:rsid w:val="004E47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4EF0F"/>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2022-12-09T06:45:00Z</dcterms:created>
  <dcterms:modified xsi:type="dcterms:W3CDTF">2022-12-09T06:45:00Z</dcterms:modified>
</cp:coreProperties>
</file>