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jc w:val="center"/>
            </w:pPr>
            <w:bookmarkStart w:id="0" w:name="_GoBack"/>
            <w:bookmarkEnd w:id="0"/>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jc w:val="center"/>
            </w:pPr>
            <w:r>
              <w:t>Số: 2238/QĐ-UBND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jc w:val="right"/>
            </w:pPr>
            <w:r>
              <w:rPr>
                <w:i/>
                <w:iCs/>
              </w:rPr>
              <w:t>Vĩnh Long, ngày 01 tháng 11 năm 2022</w:t>
            </w:r>
          </w:p>
        </w:tc>
      </w:tr>
    </w:tbl>
    <w:p w:rsidR="00000000" w:rsidRDefault="00AF3DD6">
      <w:pPr>
        <w:spacing w:before="120" w:after="280" w:afterAutospacing="1"/>
        <w:jc w:val="center"/>
      </w:pPr>
      <w:r>
        <w:t> </w:t>
      </w:r>
    </w:p>
    <w:p w:rsidR="00000000" w:rsidRDefault="00AF3DD6">
      <w:pPr>
        <w:spacing w:before="120" w:after="280" w:afterAutospacing="1"/>
        <w:jc w:val="center"/>
      </w:pPr>
      <w:r>
        <w:rPr>
          <w:b/>
          <w:bCs/>
        </w:rPr>
        <w:t>QUYẾT ĐỊNH</w:t>
      </w:r>
    </w:p>
    <w:p w:rsidR="00000000" w:rsidRDefault="00AF3DD6">
      <w:pPr>
        <w:spacing w:before="120" w:after="280" w:afterAutospacing="1"/>
        <w:jc w:val="center"/>
      </w:pPr>
      <w:r>
        <w:t>VỀ VIỆC CÔNG BỐ DANH MỤC THỦ TỤC HÀNH CHÍNH BỊ BÃI BỎ TRONG LĨNH VỰC</w:t>
      </w:r>
      <w:r>
        <w:t xml:space="preserve"> MÔI TRƯỜNG THUỘC PHẠM VI CHỨC NĂNG QUẢN LÝ CỦA SỞ TÀI NGUYÊN VÀ MÔI TRƯỜNG VÀ ĐIỀU CHỈNH QUYẾT ĐỊNH SỐ 527/QĐ-UBND NGÀY 16/3/2022 VÀ QUYẾT ĐỊNH SỐ 676/QĐ-UBND NGÀY 06/4/2022 CỦA CHỦ TỊCH UBND TỈNH</w:t>
      </w:r>
    </w:p>
    <w:p w:rsidR="00000000" w:rsidRDefault="00AF3DD6">
      <w:pPr>
        <w:spacing w:before="120" w:after="280" w:afterAutospacing="1"/>
        <w:jc w:val="center"/>
      </w:pPr>
      <w:r>
        <w:rPr>
          <w:b/>
          <w:bCs/>
        </w:rPr>
        <w:t>CHỦ TỊCH ỦY BAN NHÂN DÂN TỈNH VĨNH LONG</w:t>
      </w:r>
    </w:p>
    <w:p w:rsidR="00000000" w:rsidRDefault="00AF3DD6">
      <w:pPr>
        <w:spacing w:before="120" w:after="280" w:afterAutospacing="1"/>
      </w:pPr>
      <w:r>
        <w:rPr>
          <w:i/>
          <w:iCs/>
        </w:rPr>
        <w:t>Căn cứ Luật Tổ chứ</w:t>
      </w:r>
      <w:r>
        <w:rPr>
          <w:i/>
          <w:iCs/>
        </w:rPr>
        <w:t>c chính quyền địa phương ngày 19/6/2015; Luật sửa đổi, bổ sung một số điều của Luật Tổ chức Chính phủ và Luật Tổ chức chính quyền địa phương ngày 22/11/2019;</w:t>
      </w:r>
    </w:p>
    <w:p w:rsidR="00000000" w:rsidRDefault="00AF3DD6">
      <w:pPr>
        <w:spacing w:before="120" w:after="280" w:afterAutospacing="1"/>
      </w:pPr>
      <w:r>
        <w:rPr>
          <w:i/>
          <w:iCs/>
        </w:rPr>
        <w:t>Căn cứ Luật Bảo vệ môi trường ngày 17/11/2020;</w:t>
      </w:r>
    </w:p>
    <w:p w:rsidR="00000000" w:rsidRDefault="00AF3DD6">
      <w:pPr>
        <w:spacing w:before="120" w:after="280" w:afterAutospacing="1"/>
      </w:pPr>
      <w:r>
        <w:rPr>
          <w:i/>
          <w:iCs/>
        </w:rPr>
        <w:t>Căn cứ Nghị định số 63/2010/NĐ-CP ngày 08/06/2010 c</w:t>
      </w:r>
      <w:r>
        <w:rPr>
          <w:i/>
          <w:iCs/>
        </w:rPr>
        <w:t>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w:t>
      </w:r>
      <w:r>
        <w:rPr>
          <w:i/>
          <w:iCs/>
        </w:rPr>
        <w:t>hủ về sửa đổi, bổ sung một số điều của các Nghị định liên quan đến kiểm soát thủ tục hành chính;</w:t>
      </w:r>
    </w:p>
    <w:p w:rsidR="00000000" w:rsidRDefault="00AF3DD6">
      <w:pPr>
        <w:spacing w:before="120" w:after="280" w:afterAutospacing="1"/>
      </w:pPr>
      <w:r>
        <w:rPr>
          <w:i/>
          <w:iCs/>
        </w:rPr>
        <w:t>Căn cứ Thông tư số 02/2017/TT-VPCP ngày 31/10/2017 của Văn phòng Chính phủ hướng dẫn về nghiệp vụ kiểm soát thủ tục hành chính;</w:t>
      </w:r>
    </w:p>
    <w:p w:rsidR="00000000" w:rsidRDefault="00AF3DD6">
      <w:pPr>
        <w:spacing w:before="120" w:after="280" w:afterAutospacing="1"/>
      </w:pPr>
      <w:r>
        <w:rPr>
          <w:i/>
          <w:iCs/>
        </w:rPr>
        <w:t>Căn cứ Nghị định số 08/2022/NĐ-</w:t>
      </w:r>
      <w:r>
        <w:rPr>
          <w:i/>
          <w:iCs/>
        </w:rPr>
        <w:t>CP ngày 10/01/2022 của Chính phủ quy định chi tiết một số điều của Luật Bảo vệ môi trường;</w:t>
      </w:r>
    </w:p>
    <w:p w:rsidR="00000000" w:rsidRDefault="00AF3DD6">
      <w:pPr>
        <w:spacing w:before="120" w:after="280" w:afterAutospacing="1"/>
      </w:pPr>
      <w:r>
        <w:rPr>
          <w:i/>
          <w:iCs/>
        </w:rPr>
        <w:t>Căn cứ Thông tư số 02/2022/TT-BTNMT ngày 10/01/2022 của Bộ trưởng Bộ Tài nguyên và Môi trường quy định chi tiết một số điều của Luật Bảo vệ môi trường;</w:t>
      </w:r>
    </w:p>
    <w:p w:rsidR="00000000" w:rsidRDefault="00AF3DD6">
      <w:pPr>
        <w:spacing w:before="120" w:after="280" w:afterAutospacing="1"/>
      </w:pPr>
      <w:r>
        <w:rPr>
          <w:i/>
          <w:iCs/>
        </w:rPr>
        <w:t xml:space="preserve">Căn cứ Quyết </w:t>
      </w:r>
      <w:r>
        <w:rPr>
          <w:i/>
          <w:iCs/>
        </w:rPr>
        <w:t>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14/01/2022 của Bộ trưởng Bộ Tài nguyê</w:t>
      </w:r>
      <w:r>
        <w:rPr>
          <w:i/>
          <w:iCs/>
        </w:rPr>
        <w:t>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sidR="00000000" w:rsidRDefault="00AF3DD6">
      <w:pPr>
        <w:spacing w:before="120" w:after="280" w:afterAutospacing="1"/>
      </w:pPr>
      <w:r>
        <w:rPr>
          <w:i/>
          <w:iCs/>
        </w:rPr>
        <w:t xml:space="preserve">Theo </w:t>
      </w:r>
      <w:r>
        <w:rPr>
          <w:i/>
          <w:iCs/>
        </w:rPr>
        <w:t>đề nghị của Giám đốc Sở Tài nguyên và Môi trường tại Tờ trình số 4419/TTr-STNMT ngày 28/10/2022.</w:t>
      </w:r>
    </w:p>
    <w:p w:rsidR="00000000" w:rsidRDefault="00AF3DD6">
      <w:pPr>
        <w:spacing w:before="120" w:after="280" w:afterAutospacing="1"/>
        <w:jc w:val="center"/>
      </w:pPr>
      <w:r>
        <w:rPr>
          <w:b/>
          <w:bCs/>
        </w:rPr>
        <w:lastRenderedPageBreak/>
        <w:t>QUYẾT ĐỊNH:</w:t>
      </w:r>
    </w:p>
    <w:p w:rsidR="00000000" w:rsidRDefault="00AF3DD6">
      <w:pPr>
        <w:spacing w:before="120" w:after="280" w:afterAutospacing="1"/>
      </w:pPr>
      <w:r>
        <w:rPr>
          <w:b/>
          <w:bCs/>
        </w:rPr>
        <w:t>Điều 1.</w:t>
      </w:r>
      <w:r>
        <w:t xml:space="preserve"> Công bố kèm theo Quyết định này danh mục 03 (Ba) thủ tục hành chính bị bãi bỏ trong lĩnh vực Môi trường đã được công bố tại Quyết định số 2</w:t>
      </w:r>
      <w:r>
        <w:t xml:space="preserve">409/QĐ-UBND ngày 11/9/2020 của Chủ tịch Ủy ban nhân dân tỉnh về việc công bố danh mục thủ tục hành chính lĩnh vực Môi trường thuộc phạm vi chức năng quản lý của Sở Tài nguyên và Môi trường </w:t>
      </w:r>
      <w:r>
        <w:rPr>
          <w:i/>
          <w:iCs/>
        </w:rPr>
        <w:t>(chi tiết tại Phụ lục kèm theo).</w:t>
      </w:r>
    </w:p>
    <w:p w:rsidR="00000000" w:rsidRDefault="00AF3DD6">
      <w:pPr>
        <w:spacing w:before="120" w:after="280" w:afterAutospacing="1"/>
      </w:pPr>
      <w:r>
        <w:rPr>
          <w:b/>
          <w:bCs/>
        </w:rPr>
        <w:t>Điều 2.</w:t>
      </w:r>
      <w:r>
        <w:t xml:space="preserve"> Điều chỉnh cụm từ “</w:t>
      </w:r>
      <w:r>
        <w:rPr>
          <w:i/>
          <w:iCs/>
        </w:rPr>
        <w:t>ngày là</w:t>
      </w:r>
      <w:r>
        <w:rPr>
          <w:i/>
          <w:iCs/>
        </w:rPr>
        <w:t>m việc</w:t>
      </w:r>
      <w:r>
        <w:t>” thành từ “</w:t>
      </w:r>
      <w:r>
        <w:rPr>
          <w:i/>
          <w:iCs/>
        </w:rPr>
        <w:t>ngày</w:t>
      </w:r>
      <w:r>
        <w:t>” trong Quyết định số 527/QĐ-UBND ngày 16/3/2022 của Chủ tịch Ủy ban nhân dân tỉnh về việc công bố danh mục thủ tục hành chính lĩnh vực Môi trường thuộc phạm vi chức năng quản lý của Sở Tài nguyên và Môi trường tỉnh Vĩnh Long và Quyết</w:t>
      </w:r>
      <w:r>
        <w:t xml:space="preserve"> định số 676/QĐ-UBND ngày 06/4/2022 của Chủ tịch Ủy ban nhân dân tỉnh về việc phê duyệt quy trình nội bộ giải quyết thủ tục hành chính lĩnh vực Môi trường thuộc phạm vi chức năng quản lý của Sở Tài nguyên và Môi trường tỉnh Vĩnh Long.</w:t>
      </w:r>
    </w:p>
    <w:p w:rsidR="00000000" w:rsidRDefault="00AF3DD6">
      <w:pPr>
        <w:spacing w:before="120" w:after="280" w:afterAutospacing="1"/>
      </w:pPr>
      <w:r>
        <w:rPr>
          <w:b/>
          <w:bCs/>
        </w:rPr>
        <w:t>Điều 3.</w:t>
      </w:r>
      <w:r>
        <w:t xml:space="preserve"> Chánh Văn phò</w:t>
      </w:r>
      <w:r>
        <w:t>ng Ủy ban nhân dân tỉnh, Giám đốc Sở Tài nguyên và Môi trường, Thủ trưởng các sở, ban, ngành tỉnh, Giám đốc Trung tâm Phục vụ hành chính công tỉnh, Chủ tịch Ủy ban nhân dân cấp huyện và các tổ chức, cá nhân có liên quan chịu trách nhiệm thi hành Quyết định</w:t>
      </w:r>
      <w:r>
        <w:t xml:space="preserve"> này.</w:t>
      </w:r>
    </w:p>
    <w:p w:rsidR="00000000" w:rsidRDefault="00AF3DD6">
      <w:pPr>
        <w:spacing w:before="120" w:after="280" w:afterAutospacing="1"/>
      </w:pPr>
      <w:r>
        <w:t>Quyết định này có hiệu lực kể từ ngày ký./.</w:t>
      </w:r>
    </w:p>
    <w:p w:rsidR="00000000" w:rsidRDefault="00AF3DD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pPr>
            <w:r>
              <w:rPr>
                <w:b/>
                <w:bCs/>
                <w:i/>
                <w:iCs/>
              </w:rPr>
              <w:br/>
              <w:t>Nơi nhận:</w:t>
            </w:r>
            <w:r>
              <w:rPr>
                <w:b/>
                <w:bCs/>
                <w:i/>
                <w:iCs/>
              </w:rPr>
              <w:br/>
            </w:r>
            <w:r>
              <w:rPr>
                <w:sz w:val="16"/>
              </w:rPr>
              <w:t>- Như Điều 3;</w:t>
            </w:r>
            <w:r>
              <w:rPr>
                <w:sz w:val="16"/>
              </w:rPr>
              <w:br/>
              <w:t>- Cục Kiểm soát TTHC - VPCP;</w:t>
            </w:r>
            <w:r>
              <w:rPr>
                <w:sz w:val="16"/>
              </w:rPr>
              <w:br/>
              <w:t>- CT, các PCT UBND tỉnh;</w:t>
            </w:r>
            <w:r>
              <w:rPr>
                <w:sz w:val="16"/>
              </w:rPr>
              <w:br/>
              <w:t>- LĐVP. UBND tỉnh;</w:t>
            </w:r>
            <w:r>
              <w:rPr>
                <w:sz w:val="16"/>
              </w:rPr>
              <w:br/>
              <w:t>- TTPVHCC, P. KTNV;</w:t>
            </w:r>
            <w:r>
              <w:rPr>
                <w:sz w:val="16"/>
              </w:rPr>
              <w:br/>
              <w:t>- Lưu: VT, 1.12.16.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DD6">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Liệt</w:t>
            </w:r>
          </w:p>
        </w:tc>
      </w:tr>
    </w:tbl>
    <w:p w:rsidR="00000000" w:rsidRDefault="00AF3DD6">
      <w:pPr>
        <w:spacing w:before="120" w:after="280" w:afterAutospacing="1"/>
      </w:pPr>
      <w:r>
        <w:rPr>
          <w:b/>
          <w:bCs/>
        </w:rPr>
        <w:t> </w:t>
      </w:r>
    </w:p>
    <w:p w:rsidR="00000000" w:rsidRDefault="00AF3DD6">
      <w:pPr>
        <w:spacing w:before="120" w:after="280" w:afterAutospacing="1"/>
        <w:jc w:val="center"/>
      </w:pPr>
      <w:r>
        <w:rPr>
          <w:b/>
          <w:bCs/>
        </w:rPr>
        <w:t>PHỤ LỤC</w:t>
      </w:r>
    </w:p>
    <w:p w:rsidR="00000000" w:rsidRDefault="00AF3DD6">
      <w:pPr>
        <w:spacing w:before="120" w:after="280" w:afterAutospacing="1"/>
        <w:jc w:val="center"/>
      </w:pPr>
      <w:r>
        <w:t xml:space="preserve">DANH MỤC </w:t>
      </w:r>
      <w:r>
        <w:t>THỦ TỤC HÀNH CHÍNH BỊ BÃI BỎ THUỘC PHẠM VI CHỨC NĂNG QUẢN LÝ CỦA SỞ TÀI NGUYÊN VÀ MÔI TRƯỜNG</w:t>
      </w:r>
      <w:r>
        <w:br/>
      </w:r>
      <w:r>
        <w:rPr>
          <w:i/>
          <w:iCs/>
        </w:rPr>
        <w:t>(Kèm theo Quyết định số 2238/QĐ-UBND ngày 01/11/2022 của Chủ tịch UBND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2257"/>
        <w:gridCol w:w="2183"/>
        <w:gridCol w:w="2185"/>
      </w:tblGrid>
      <w:tr w:rsidR="00000000">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TT</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Mã TTHC</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Tên thủ tục hành chính</w:t>
            </w:r>
          </w:p>
        </w:tc>
        <w:tc>
          <w:tcPr>
            <w:tcW w:w="1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Tên văn bản pháp luật quy định việc bãi bỏ</w:t>
            </w:r>
            <w:r>
              <w:rPr>
                <w:b/>
                <w:bCs/>
              </w:rPr>
              <w:t xml:space="preserve"> thủ tục hành chính</w:t>
            </w:r>
          </w:p>
        </w:tc>
        <w:tc>
          <w:tcPr>
            <w:tcW w:w="1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Quyết định công bố</w:t>
            </w:r>
          </w:p>
        </w:tc>
      </w:tr>
      <w:tr w:rsidR="00A01F45" w:rsidTr="00A01F45">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rPr>
                <w:b/>
                <w:bCs/>
              </w:rPr>
              <w:t> </w:t>
            </w:r>
          </w:p>
        </w:tc>
        <w:tc>
          <w:tcPr>
            <w:tcW w:w="47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pPr>
            <w:r>
              <w:rPr>
                <w:b/>
                <w:bCs/>
              </w:rPr>
              <w:t>Lĩnh vực Môi trường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lastRenderedPageBreak/>
              <w:t>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1.004246.000.00.00.H61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pPr>
            <w:r>
              <w:t>Cấp sổ đăng ký chủ nguồn thải chất thải nguy hại</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Luật Bảo vệ môi trường 2020</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Quyết định số 2409/QĐ-UBND ngày</w:t>
            </w:r>
            <w:r>
              <w:t xml:space="preserve"> 11/9/2020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1.004621.000.00.00.H61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pPr>
            <w:r>
              <w:t>Cấp lại Sổ đăng ký chủ nguồn thải chất thải nguy hại</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Luật Bảo vệ môi trường 2020</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Quyết định số 2409/QĐ-UBND ngày 11/9/2020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1.002156.000.00.00.H61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pPr>
            <w:r>
              <w:t xml:space="preserve">Chấp thuận tách đấu nối </w:t>
            </w:r>
            <w:r>
              <w:t>khỏi hệ thống xử lý nước thải tập trung khu công nghiệp, khu chế xuất, khu công nghệ cao và tự xử lý nước thải phát sinh</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Luật Bảo vệ môi trường 2020</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DD6">
            <w:pPr>
              <w:spacing w:before="120"/>
              <w:jc w:val="center"/>
            </w:pPr>
            <w:r>
              <w:t>Quyết định số 2409/QĐ-UBND ngày 11/9/2020 của Chủ tịch UBND tỉnh</w:t>
            </w:r>
          </w:p>
        </w:tc>
      </w:tr>
    </w:tbl>
    <w:p w:rsidR="00AF3DD6" w:rsidRDefault="00AF3DD6">
      <w:pPr>
        <w:spacing w:before="120" w:after="280" w:afterAutospacing="1"/>
      </w:pPr>
      <w:r>
        <w:rPr>
          <w:b/>
          <w:bCs/>
        </w:rPr>
        <w:t> </w:t>
      </w:r>
    </w:p>
    <w:sectPr w:rsidR="00AF3D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45"/>
    <w:rsid w:val="00A01F45"/>
    <w:rsid w:val="00AF3D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2022-11-04T07:04:00Z</dcterms:created>
  <dcterms:modified xsi:type="dcterms:W3CDTF">2022-11-04T07:04:00Z</dcterms:modified>
</cp:coreProperties>
</file>