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38D8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B7DFF6"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17A59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9F74C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D6218F" w14:textId="77777777" w:rsidR="00000000" w:rsidRDefault="00000000">
            <w:pPr>
              <w:spacing w:before="120"/>
              <w:jc w:val="center"/>
            </w:pPr>
            <w:r>
              <w:t>Số: 2190/QĐ-UBND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D21EE0" w14:textId="77777777" w:rsidR="00000000" w:rsidRDefault="00000000">
            <w:pPr>
              <w:spacing w:before="120"/>
              <w:jc w:val="right"/>
            </w:pPr>
            <w:r>
              <w:rPr>
                <w:i/>
                <w:iCs/>
              </w:rPr>
              <w:t>Bình Thuận, ngày 18 tháng 10 năm 2022</w:t>
            </w:r>
          </w:p>
        </w:tc>
      </w:tr>
    </w:tbl>
    <w:p w14:paraId="0F3E64CE" w14:textId="77777777" w:rsidR="00000000" w:rsidRDefault="00000000">
      <w:pPr>
        <w:spacing w:before="120" w:after="280" w:afterAutospacing="1"/>
        <w:jc w:val="center"/>
      </w:pPr>
      <w:r>
        <w:t> </w:t>
      </w:r>
    </w:p>
    <w:p w14:paraId="67ADDCF2" w14:textId="77777777" w:rsidR="00000000" w:rsidRDefault="00000000">
      <w:pPr>
        <w:spacing w:before="120" w:after="280" w:afterAutospacing="1"/>
        <w:jc w:val="center"/>
      </w:pPr>
      <w:r>
        <w:rPr>
          <w:b/>
          <w:bCs/>
        </w:rPr>
        <w:t>QUYẾT ĐỊNH</w:t>
      </w:r>
    </w:p>
    <w:p w14:paraId="14020CE7" w14:textId="77777777" w:rsidR="00000000" w:rsidRDefault="00000000">
      <w:pPr>
        <w:spacing w:before="120" w:after="280" w:afterAutospacing="1"/>
        <w:jc w:val="center"/>
      </w:pPr>
      <w:r>
        <w:t>VỀ VIỆC CÔNG BỐ DANH MỤC THỦ TỤC HÀNH CHÍNH VÀ QUY TRÌNH NỘI BỘ GIẢI QUYẾT THỦ TỤC HÀNH CHÍNH ĐỐI VỚI CÁC THỦ TỤC HÀNH CHÍNH MỚI BAN HÀNH TRONG LĨNH VỰC AN TOÀN ĐẬP, HỒ CHỨA THỦY ĐIỆN THUỘC PHẠM VI CHỨC NĂNG QUẢN LÝ CỦA SỞ CÔNG THƯƠNG TỈNH BÌNH THUẬN</w:t>
      </w:r>
    </w:p>
    <w:p w14:paraId="2DB5BD5B" w14:textId="77777777" w:rsidR="00000000" w:rsidRDefault="00000000">
      <w:pPr>
        <w:spacing w:before="120" w:after="280" w:afterAutospacing="1"/>
        <w:jc w:val="center"/>
      </w:pPr>
      <w:r>
        <w:rPr>
          <w:b/>
          <w:bCs/>
        </w:rPr>
        <w:t>CHỦ TỊCH ỦY BAN NHÂN DÂN TỈNH BÌNH THUẬN</w:t>
      </w:r>
    </w:p>
    <w:p w14:paraId="302E11D1"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26E5CE2"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14:paraId="0EEE41C4"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655DB2D3"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56A23273"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TTHC;</w:t>
      </w:r>
    </w:p>
    <w:p w14:paraId="277651E7" w14:textId="77777777" w:rsidR="00000000" w:rsidRDefault="00000000">
      <w:pPr>
        <w:spacing w:before="120" w:after="280" w:afterAutospacing="1"/>
      </w:pPr>
      <w:r>
        <w:rPr>
          <w:i/>
          <w:iCs/>
        </w:rPr>
        <w:t>Căn cứ Quyết định số 3248A/QĐ-BCT ngày 07/9/2018 của Bộ Công Thương về việc công bố thủ tục hành chính mới ban hành trong lĩnh vực quản lý an toàn đập, hồ chứa thủy điện thuộc phạm vi chức năng quản lý của Bộ Công Thương;</w:t>
      </w:r>
    </w:p>
    <w:p w14:paraId="0130C285" w14:textId="77777777" w:rsidR="00000000" w:rsidRDefault="00000000">
      <w:pPr>
        <w:spacing w:before="120" w:after="280" w:afterAutospacing="1"/>
      </w:pPr>
      <w:r>
        <w:rPr>
          <w:i/>
          <w:iCs/>
        </w:rPr>
        <w:t>Theo đề nghị của Giám đốc Sở Công Thương tại Tờ trình số 2395/TTr-SCT ngày 07/10/2022.</w:t>
      </w:r>
    </w:p>
    <w:p w14:paraId="46A31340" w14:textId="77777777" w:rsidR="00000000" w:rsidRDefault="00000000">
      <w:pPr>
        <w:spacing w:before="120" w:after="280" w:afterAutospacing="1"/>
        <w:jc w:val="center"/>
      </w:pPr>
      <w:r>
        <w:rPr>
          <w:b/>
          <w:bCs/>
        </w:rPr>
        <w:t>QUYẾT ĐỊNH:</w:t>
      </w:r>
    </w:p>
    <w:p w14:paraId="79265B29" w14:textId="77777777" w:rsidR="00000000" w:rsidRDefault="00000000">
      <w:pPr>
        <w:spacing w:before="120" w:after="280" w:afterAutospacing="1"/>
      </w:pPr>
      <w:r>
        <w:rPr>
          <w:b/>
          <w:bCs/>
        </w:rPr>
        <w:lastRenderedPageBreak/>
        <w:t>Điều 1.</w:t>
      </w:r>
      <w:r>
        <w:t xml:space="preserve"> Công bố kèm theo Quyết định này danh mục thủ tục hành chính và quy trình nội bộ giải quyết thủ tục hành chính đối với các thủ tục hành chính mới ban hành trong lĩnh vực an toàn đập, hồ chứa thủy điện thuộc phạm vi chức năng quản lý của Sở Công Thương tỉnh Bình Thuận:</w:t>
      </w:r>
    </w:p>
    <w:p w14:paraId="4F842230" w14:textId="77777777" w:rsidR="00000000" w:rsidRDefault="00000000">
      <w:pPr>
        <w:spacing w:before="120" w:after="280" w:afterAutospacing="1"/>
      </w:pPr>
      <w:r>
        <w:t xml:space="preserve">1. Danh mục thủ tục hành chính mới ban hành trong lĩnh vực an toàn đập, hồ chứa thủy điện thuộc phạm vi chức năng quản lý của Sở Công Thương tỉnh Bình Thuận </w:t>
      </w:r>
      <w:r>
        <w:rPr>
          <w:i/>
          <w:iCs/>
        </w:rPr>
        <w:t>(Chi tiết tại Phụ lục I).</w:t>
      </w:r>
    </w:p>
    <w:p w14:paraId="1B2073AA" w14:textId="77777777" w:rsidR="00000000" w:rsidRDefault="00000000">
      <w:pPr>
        <w:spacing w:before="120" w:after="280" w:afterAutospacing="1"/>
      </w:pPr>
      <w:r>
        <w:t>2. Quy trình nội bộ giải quyết các thủ tục hành chính:</w:t>
      </w:r>
    </w:p>
    <w:p w14:paraId="47020DA2" w14:textId="77777777" w:rsidR="00000000" w:rsidRDefault="00000000">
      <w:pPr>
        <w:spacing w:before="120" w:after="280" w:afterAutospacing="1"/>
      </w:pPr>
      <w:r>
        <w:t xml:space="preserve">- Quy trình nội bộ giải quyết thủ tục hành chính thuộc thẩm quyền của cấp tỉnh </w:t>
      </w:r>
      <w:r>
        <w:rPr>
          <w:i/>
          <w:iCs/>
        </w:rPr>
        <w:t>(Chi tiết tại Phụ lục II).</w:t>
      </w:r>
    </w:p>
    <w:p w14:paraId="34D1E7A1" w14:textId="77777777" w:rsidR="00000000" w:rsidRDefault="00000000">
      <w:pPr>
        <w:spacing w:before="120" w:after="280" w:afterAutospacing="1"/>
      </w:pPr>
      <w:r>
        <w:t xml:space="preserve">- Quy trình nội bộ giải quyết thủ tục hành chính thuộc thẩm quyền của UBND cấp huyện </w:t>
      </w:r>
      <w:r>
        <w:rPr>
          <w:i/>
          <w:iCs/>
        </w:rPr>
        <w:t>(Chi tiết tại Phụ lục III).</w:t>
      </w:r>
    </w:p>
    <w:p w14:paraId="73AFD4EA" w14:textId="77777777" w:rsidR="00000000" w:rsidRDefault="00000000">
      <w:pPr>
        <w:spacing w:before="120" w:after="280" w:afterAutospacing="1"/>
      </w:pPr>
      <w:r>
        <w:t xml:space="preserve">- Quy trình nội bộ giải quyết thủ tục hành chính thuộc thẩm quyền của UBND cấp xã </w:t>
      </w:r>
      <w:r>
        <w:rPr>
          <w:i/>
          <w:iCs/>
        </w:rPr>
        <w:t>(Chi tiết tại Phụ lục IV).</w:t>
      </w:r>
    </w:p>
    <w:p w14:paraId="3B881583" w14:textId="77777777" w:rsidR="00000000" w:rsidRDefault="00000000">
      <w:pPr>
        <w:spacing w:before="120" w:after="280" w:afterAutospacing="1"/>
      </w:pPr>
      <w:r>
        <w:rPr>
          <w:b/>
          <w:bCs/>
        </w:rPr>
        <w:t>Điều 2.</w:t>
      </w:r>
      <w:r>
        <w:t xml:space="preserve"> Quyết định này có hiệu lực kể từ ngày ký ban hành.</w:t>
      </w:r>
    </w:p>
    <w:p w14:paraId="6EAE09D8" w14:textId="77777777" w:rsidR="00000000" w:rsidRDefault="00000000">
      <w:pPr>
        <w:spacing w:before="120" w:after="280" w:afterAutospacing="1"/>
      </w:pPr>
      <w:r>
        <w:rPr>
          <w:b/>
          <w:bCs/>
        </w:rPr>
        <w:t>Điều 3.</w:t>
      </w:r>
      <w:r>
        <w:t xml:space="preserve"> Chánh Văn phòng Ủy ban nhân dân tỉnh, Giám đốc Sở Công Thương; Chủ tịch Ủy ban nhân dân các huyện, thị xã, thành phố; Chủ tịch Ủy ban nhân dân các xã, phường, thị trấn và các tổ chức, cá nhân có liên quan chịu trách nhiệm thi hành Quyết định này./.</w:t>
      </w:r>
    </w:p>
    <w:p w14:paraId="25BC99B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65F6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618081" w14:textId="77777777" w:rsidR="00000000" w:rsidRDefault="00000000">
            <w:pPr>
              <w:spacing w:before="120"/>
            </w:pPr>
            <w:r>
              <w:rPr>
                <w:b/>
                <w:bCs/>
                <w:i/>
                <w:iCs/>
              </w:rPr>
              <w:br/>
              <w:t>Nơi nhận:</w:t>
            </w:r>
            <w:r>
              <w:rPr>
                <w:b/>
                <w:bCs/>
                <w:i/>
                <w:iCs/>
              </w:rPr>
              <w:br/>
            </w:r>
            <w:r>
              <w:rPr>
                <w:sz w:val="16"/>
              </w:rPr>
              <w:t>- Như điều 3;</w:t>
            </w:r>
            <w:r>
              <w:rPr>
                <w:sz w:val="16"/>
              </w:rPr>
              <w:br/>
              <w:t>- Cục KSTTHC-Văn phòng Chính phủ;</w:t>
            </w:r>
            <w:r>
              <w:rPr>
                <w:sz w:val="16"/>
              </w:rPr>
              <w:br/>
              <w:t>- Sở TT&amp;TT (p/h cập nhật các phần mềm);</w:t>
            </w:r>
            <w:r>
              <w:rPr>
                <w:sz w:val="16"/>
              </w:rPr>
              <w:br/>
              <w:t>- Sở Nội vụ (phòng CCHC);</w:t>
            </w:r>
            <w:r>
              <w:rPr>
                <w:sz w:val="16"/>
              </w:rPr>
              <w:br/>
              <w:t>- Trung tâm Hành chính công tỉnh;</w:t>
            </w:r>
            <w:r>
              <w:rPr>
                <w:sz w:val="16"/>
              </w:rPr>
              <w:br/>
              <w:t>- Phòng Hành chính tổ chức;</w:t>
            </w:r>
            <w:r>
              <w:rPr>
                <w:sz w:val="16"/>
              </w:rPr>
              <w:br/>
              <w:t>- Lưu: VT, NCKSTTHC.Huy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8BC734"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Lê Tuấn Phong</w:t>
            </w:r>
          </w:p>
        </w:tc>
      </w:tr>
    </w:tbl>
    <w:p w14:paraId="55B8DE73" w14:textId="77777777" w:rsidR="00000000" w:rsidRDefault="00000000">
      <w:pPr>
        <w:spacing w:before="120" w:after="280" w:afterAutospacing="1"/>
        <w:jc w:val="center"/>
      </w:pPr>
      <w:r>
        <w:rPr>
          <w:b/>
          <w:bCs/>
        </w:rPr>
        <w:t> </w:t>
      </w:r>
    </w:p>
    <w:p w14:paraId="303AB76C" w14:textId="77777777" w:rsidR="00000000" w:rsidRDefault="00000000">
      <w:pPr>
        <w:spacing w:before="120" w:after="280" w:afterAutospacing="1"/>
        <w:jc w:val="center"/>
      </w:pPr>
      <w:r>
        <w:rPr>
          <w:b/>
          <w:bCs/>
        </w:rPr>
        <w:t>PHỤ LỤC I</w:t>
      </w:r>
    </w:p>
    <w:p w14:paraId="579B7550" w14:textId="77777777" w:rsidR="00000000" w:rsidRDefault="00000000">
      <w:pPr>
        <w:spacing w:before="120" w:after="280" w:afterAutospacing="1"/>
        <w:jc w:val="center"/>
      </w:pPr>
      <w:r>
        <w:t xml:space="preserve">DANH MỤC THỦ TỤC HÀNH CHÍNH MỚI BAN HÀNH TRONG LĨNH VỰC AN TOÀN ĐẬP, HỒ CHỨA THỦY ĐIỆN THUỘC PHẠM VI CHỨC NĂNG QUẢN LÝ CỦA SỞ CÔNG THƯƠNG TỈNH BÌNH THUẬN </w:t>
      </w:r>
      <w:r>
        <w:br/>
      </w:r>
      <w:r>
        <w:rPr>
          <w:i/>
          <w:iCs/>
        </w:rPr>
        <w:t>(kèm theo Quyết định số 2190/QĐ-UBND ngày 18 tháng 10 năm 2022 của Chủ tịch UBND tỉnh)</w:t>
      </w:r>
    </w:p>
    <w:p w14:paraId="01F0580E" w14:textId="77777777" w:rsidR="00000000" w:rsidRDefault="00000000">
      <w:pPr>
        <w:spacing w:before="120" w:after="280" w:afterAutospacing="1"/>
      </w:pPr>
      <w:r>
        <w:rPr>
          <w:b/>
          <w:bCs/>
        </w:rPr>
        <w:t>I. DANH MỤC THỦ TỤC HÀNH CHÍNH CẤP TỈNH (08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1467"/>
        <w:gridCol w:w="1427"/>
        <w:gridCol w:w="500"/>
        <w:gridCol w:w="594"/>
        <w:gridCol w:w="1550"/>
        <w:gridCol w:w="674"/>
        <w:gridCol w:w="1460"/>
        <w:gridCol w:w="407"/>
      </w:tblGrid>
      <w:tr w:rsidR="004A5B4B" w14:paraId="3202D32D" w14:textId="77777777" w:rsidTr="004A5B4B">
        <w:tc>
          <w:tcPr>
            <w:tcW w:w="1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CA54" w14:textId="77777777" w:rsidR="00000000" w:rsidRDefault="00000000">
            <w:pPr>
              <w:spacing w:before="120"/>
              <w:jc w:val="center"/>
            </w:pPr>
            <w:r>
              <w:rPr>
                <w:b/>
                <w:bCs/>
              </w:rPr>
              <w:t>TT</w:t>
            </w:r>
          </w:p>
        </w:tc>
        <w:tc>
          <w:tcPr>
            <w:tcW w:w="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F007" w14:textId="77777777" w:rsidR="00000000" w:rsidRDefault="00000000">
            <w:pPr>
              <w:spacing w:before="120"/>
              <w:jc w:val="center"/>
            </w:pPr>
            <w:r>
              <w:rPr>
                <w:b/>
                <w:bCs/>
              </w:rPr>
              <w:t>Mã số thủ tục hành chính</w:t>
            </w:r>
          </w:p>
        </w:tc>
        <w:tc>
          <w:tcPr>
            <w:tcW w:w="8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2285" w14:textId="77777777" w:rsidR="00000000" w:rsidRDefault="00000000">
            <w:pPr>
              <w:spacing w:before="120"/>
              <w:jc w:val="center"/>
            </w:pPr>
            <w:r>
              <w:rPr>
                <w:b/>
                <w:bCs/>
              </w:rPr>
              <w:t>Tên thủ tục hành chính</w:t>
            </w:r>
          </w:p>
        </w:tc>
        <w:tc>
          <w:tcPr>
            <w:tcW w:w="8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2A53" w14:textId="77777777" w:rsidR="00000000" w:rsidRDefault="00000000">
            <w:pPr>
              <w:spacing w:before="120"/>
              <w:jc w:val="center"/>
            </w:pPr>
            <w:r>
              <w:rPr>
                <w:b/>
                <w:bCs/>
              </w:rPr>
              <w:t>Thời gian thực hiện</w:t>
            </w:r>
          </w:p>
        </w:tc>
        <w:tc>
          <w:tcPr>
            <w:tcW w:w="5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7C1B" w14:textId="77777777" w:rsidR="00000000" w:rsidRDefault="00000000">
            <w:pPr>
              <w:spacing w:before="120"/>
              <w:jc w:val="center"/>
            </w:pPr>
            <w:r>
              <w:rPr>
                <w:b/>
                <w:bCs/>
              </w:rPr>
              <w:t>Cách thức thực hiện</w:t>
            </w:r>
          </w:p>
        </w:tc>
        <w:tc>
          <w:tcPr>
            <w:tcW w:w="8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4C7C" w14:textId="77777777" w:rsidR="00000000" w:rsidRDefault="00000000">
            <w:pPr>
              <w:spacing w:before="120"/>
              <w:jc w:val="center"/>
            </w:pPr>
            <w:r>
              <w:rPr>
                <w:b/>
                <w:bCs/>
              </w:rPr>
              <w:t>Địa điểm thực hiện</w:t>
            </w:r>
          </w:p>
        </w:tc>
        <w:tc>
          <w:tcPr>
            <w:tcW w:w="3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FC92" w14:textId="77777777" w:rsidR="00000000" w:rsidRDefault="00000000">
            <w:pPr>
              <w:spacing w:before="120"/>
              <w:jc w:val="center"/>
            </w:pPr>
            <w:r>
              <w:rPr>
                <w:b/>
                <w:bCs/>
              </w:rPr>
              <w:t xml:space="preserve">Phí, lệ phí </w:t>
            </w:r>
            <w:r>
              <w:rPr>
                <w:b/>
                <w:bCs/>
              </w:rPr>
              <w:br/>
            </w:r>
            <w:r>
              <w:rPr>
                <w:i/>
                <w:iCs/>
              </w:rPr>
              <w:t>(nếu</w:t>
            </w:r>
            <w:r>
              <w:t xml:space="preserve"> </w:t>
            </w:r>
            <w:r>
              <w:rPr>
                <w:i/>
                <w:iCs/>
              </w:rPr>
              <w:t>có)</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70D6" w14:textId="77777777" w:rsidR="00000000" w:rsidRDefault="00000000">
            <w:pPr>
              <w:spacing w:before="120"/>
              <w:jc w:val="center"/>
            </w:pPr>
            <w:r>
              <w:rPr>
                <w:b/>
                <w:bCs/>
              </w:rPr>
              <w:t>Căn cứ pháp lý</w:t>
            </w:r>
          </w:p>
        </w:tc>
        <w:tc>
          <w:tcPr>
            <w:tcW w:w="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2AF0F" w14:textId="77777777" w:rsidR="00000000" w:rsidRDefault="00000000">
            <w:pPr>
              <w:spacing w:before="120"/>
              <w:jc w:val="center"/>
            </w:pPr>
            <w:r>
              <w:rPr>
                <w:b/>
                <w:bCs/>
              </w:rPr>
              <w:t>Ghi</w:t>
            </w:r>
            <w:r>
              <w:t xml:space="preserve"> </w:t>
            </w:r>
            <w:r>
              <w:rPr>
                <w:b/>
                <w:bCs/>
              </w:rPr>
              <w:t>chú</w:t>
            </w:r>
          </w:p>
        </w:tc>
      </w:tr>
      <w:tr w:rsidR="00000000" w14:paraId="1CF1C5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16C41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1CE1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15D60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C1FE07" w14:textId="77777777" w:rsidR="00000000" w:rsidRDefault="00000000">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20B1" w14:textId="77777777" w:rsidR="00000000" w:rsidRDefault="00000000">
            <w:pPr>
              <w:spacing w:before="120"/>
              <w:jc w:val="center"/>
            </w:pPr>
            <w:r>
              <w:rPr>
                <w:b/>
                <w:bCs/>
              </w:rPr>
              <w:t>Mức</w:t>
            </w:r>
            <w:r>
              <w:t xml:space="preserve"> </w:t>
            </w:r>
            <w:r>
              <w:rPr>
                <w:b/>
                <w:bCs/>
              </w:rPr>
              <w:t>độ dịch vụ công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21173" w14:textId="77777777" w:rsidR="00000000" w:rsidRDefault="00000000">
            <w:pPr>
              <w:spacing w:before="120"/>
              <w:jc w:val="center"/>
            </w:pPr>
            <w:r>
              <w:rPr>
                <w:b/>
                <w:bCs/>
              </w:rPr>
              <w:t>Dịch</w:t>
            </w:r>
            <w:r>
              <w:t xml:space="preserve"> </w:t>
            </w:r>
            <w:r>
              <w:rPr>
                <w:b/>
                <w:bCs/>
              </w:rPr>
              <w:t>vụ bưu chính công ích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4438E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946C9E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BBBBB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073E66" w14:textId="77777777" w:rsidR="00000000" w:rsidRDefault="00000000">
            <w:pPr>
              <w:spacing w:before="120"/>
              <w:jc w:val="center"/>
            </w:pPr>
          </w:p>
        </w:tc>
      </w:tr>
      <w:tr w:rsidR="004A5B4B" w14:paraId="2A7E53C3" w14:textId="77777777" w:rsidTr="004A5B4B">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1956" w14:textId="77777777" w:rsidR="00000000" w:rsidRDefault="00000000">
            <w:pPr>
              <w:spacing w:before="120"/>
              <w:jc w:val="center"/>
            </w:pPr>
            <w:r>
              <w:rPr>
                <w:b/>
                <w:bCs/>
              </w:rPr>
              <w:t>I</w:t>
            </w:r>
          </w:p>
        </w:tc>
        <w:tc>
          <w:tcPr>
            <w:tcW w:w="482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A5CC" w14:textId="77777777" w:rsidR="00000000" w:rsidRDefault="00000000">
            <w:pPr>
              <w:spacing w:before="120"/>
            </w:pPr>
            <w:r>
              <w:rPr>
                <w:b/>
                <w:bCs/>
              </w:rPr>
              <w:t>LĨNH VỰC AN TOÀN ĐẬP, HỒ CHỨA THỦY ĐIỆN (08 TTHC)</w:t>
            </w:r>
          </w:p>
        </w:tc>
      </w:tr>
      <w:tr w:rsidR="00000000" w14:paraId="657528E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2C7E" w14:textId="77777777" w:rsidR="00000000" w:rsidRDefault="00000000">
            <w:pPr>
              <w:spacing w:before="120"/>
              <w:jc w:val="center"/>
            </w:pPr>
            <w:r>
              <w:t>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B0A5" w14:textId="77777777" w:rsidR="00000000" w:rsidRDefault="00000000">
            <w:pPr>
              <w:spacing w:before="120"/>
              <w:jc w:val="center"/>
            </w:pPr>
            <w:r>
              <w:t>2.001640</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7FBC" w14:textId="77777777" w:rsidR="00000000" w:rsidRDefault="00000000">
            <w:pPr>
              <w:spacing w:before="120"/>
            </w:pPr>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1284F" w14:textId="77777777" w:rsidR="00000000" w:rsidRDefault="00000000">
            <w:pPr>
              <w:spacing w:before="120" w:after="280" w:afterAutospacing="1"/>
            </w:pPr>
            <w:r>
              <w:rPr>
                <w:i/>
                <w:iCs/>
              </w:rPr>
              <w:t>- Trường hợp</w:t>
            </w:r>
            <w:r>
              <w:t xml:space="preserve"> </w:t>
            </w:r>
            <w:r>
              <w:rPr>
                <w:i/>
                <w:iCs/>
              </w:rPr>
              <w:t xml:space="preserve">cấp Giấy phép cho hoạt động: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w:t>
            </w:r>
            <w:r>
              <w:rPr>
                <w:b/>
                <w:bCs/>
                <w:i/>
                <w:iCs/>
              </w:rPr>
              <w:t xml:space="preserve">25 </w:t>
            </w:r>
            <w:r>
              <w:rPr>
                <w:i/>
                <w:iCs/>
              </w:rPr>
              <w:t>ngày làm việc.</w:t>
            </w:r>
            <w:r>
              <w:t xml:space="preserve"> </w:t>
            </w:r>
          </w:p>
          <w:p w14:paraId="2F4456D0" w14:textId="77777777" w:rsidR="00000000" w:rsidRDefault="00000000">
            <w:pPr>
              <w:spacing w:before="120" w:after="280" w:afterAutospacing="1"/>
            </w:pPr>
            <w:r>
              <w:rPr>
                <w:i/>
                <w:iCs/>
              </w:rPr>
              <w:t>- Trường hợp cấp Giấy phép cho hoạt động xả nước thải</w:t>
            </w:r>
            <w:r>
              <w:t xml:space="preserve"> </w:t>
            </w:r>
            <w:r>
              <w:rPr>
                <w:i/>
                <w:iCs/>
              </w:rPr>
              <w:t xml:space="preserve">vào công trình thủy điện: </w:t>
            </w:r>
            <w:r>
              <w:rPr>
                <w:b/>
                <w:bCs/>
                <w:i/>
                <w:iCs/>
              </w:rPr>
              <w:t xml:space="preserve">30 </w:t>
            </w:r>
            <w:r>
              <w:rPr>
                <w:i/>
                <w:iCs/>
              </w:rPr>
              <w:t>ngày làm việc.</w:t>
            </w:r>
            <w:r>
              <w:t xml:space="preserve"> </w:t>
            </w:r>
          </w:p>
          <w:p w14:paraId="6BC3238E" w14:textId="77777777" w:rsidR="00000000" w:rsidRDefault="00000000">
            <w:pPr>
              <w:spacing w:before="120" w:after="280" w:afterAutospacing="1"/>
            </w:pPr>
            <w:r>
              <w:rPr>
                <w:i/>
                <w:iCs/>
              </w:rPr>
              <w:t xml:space="preserve">- Trường hợp cấp Giấy phép cho hoạt động trồng cây lâu năm: </w:t>
            </w:r>
            <w:r>
              <w:rPr>
                <w:b/>
                <w:bCs/>
                <w:i/>
                <w:iCs/>
              </w:rPr>
              <w:t xml:space="preserve">10 </w:t>
            </w:r>
            <w:r>
              <w:rPr>
                <w:i/>
                <w:iCs/>
              </w:rPr>
              <w:t>ngày</w:t>
            </w:r>
            <w:r>
              <w:t xml:space="preserve"> </w:t>
            </w:r>
            <w:r>
              <w:rPr>
                <w:i/>
                <w:iCs/>
              </w:rPr>
              <w:t>làm việc.</w:t>
            </w:r>
            <w:r>
              <w:t xml:space="preserve"> </w:t>
            </w:r>
          </w:p>
          <w:p w14:paraId="3837EF0E" w14:textId="77777777" w:rsidR="00000000" w:rsidRDefault="00000000">
            <w:pPr>
              <w:spacing w:before="120" w:after="280" w:afterAutospacing="1"/>
            </w:pPr>
            <w:r>
              <w:rPr>
                <w:i/>
                <w:iCs/>
              </w:rPr>
              <w:t>- Trường hợp cấp Giấy phép cho hoạt động: du lịch, thể thao, nghiên cứu khoa học,</w:t>
            </w:r>
            <w:r>
              <w:t xml:space="preserve"> </w:t>
            </w:r>
            <w:r>
              <w:rPr>
                <w:i/>
                <w:iCs/>
              </w:rPr>
              <w:t>kinh doanh, dịch</w:t>
            </w:r>
            <w:r>
              <w:t xml:space="preserve"> </w:t>
            </w:r>
            <w:r>
              <w:rPr>
                <w:i/>
                <w:iCs/>
              </w:rPr>
              <w:t xml:space="preserve">vụ; nuôi trồng thủy sản; nổ mìn và các hoạt động khác: </w:t>
            </w:r>
            <w:r>
              <w:rPr>
                <w:b/>
                <w:bCs/>
                <w:i/>
                <w:iCs/>
              </w:rPr>
              <w:t xml:space="preserve">15 </w:t>
            </w:r>
            <w:r>
              <w:rPr>
                <w:i/>
                <w:iCs/>
              </w:rPr>
              <w:t>ngày làm việc.</w:t>
            </w:r>
            <w:r>
              <w:t xml:space="preserve"> </w:t>
            </w:r>
          </w:p>
          <w:p w14:paraId="54DAB849" w14:textId="77777777" w:rsidR="00000000" w:rsidRDefault="00000000">
            <w:pPr>
              <w:spacing w:before="120"/>
            </w:pPr>
            <w:r>
              <w:rPr>
                <w:i/>
                <w:iCs/>
              </w:rPr>
              <w:t xml:space="preserve">- Trường hợp cấp Giấy phép cho hoạt động: phương tiện thủy nội địa, phương tiện cơ giới, trừ xe mô tô, xe gắn máy, phương tiện thủy nội địa thô sơ: </w:t>
            </w:r>
            <w:r>
              <w:rPr>
                <w:b/>
                <w:bCs/>
                <w:i/>
                <w:iCs/>
              </w:rPr>
              <w:t xml:space="preserve">07 </w:t>
            </w:r>
            <w:r>
              <w:rPr>
                <w:i/>
                <w:iCs/>
              </w:rPr>
              <w:t>ngày làm việc.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CBE4E" w14:textId="77777777" w:rsidR="00000000" w:rsidRDefault="00000000">
            <w:pPr>
              <w:spacing w:before="120"/>
              <w:jc w:val="center"/>
            </w:pPr>
            <w:r>
              <w:t>Mức độ 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A4DA" w14:textId="77777777" w:rsidR="00000000" w:rsidRDefault="00000000">
            <w:pPr>
              <w:spacing w:before="120"/>
              <w:jc w:val="center"/>
            </w:pPr>
            <w:r>
              <w:t>Có</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A3C53" w14:textId="77777777" w:rsidR="00000000" w:rsidRDefault="00000000">
            <w:pPr>
              <w:spacing w:before="120" w:after="280" w:afterAutospacing="1"/>
            </w:pPr>
            <w:r>
              <w:t xml:space="preserve">- Tiếp nhận và trả kết quả tại Trung tâm Hành chính công tỉnh. </w:t>
            </w:r>
          </w:p>
          <w:p w14:paraId="22592308" w14:textId="77777777" w:rsidR="00000000" w:rsidRDefault="00000000">
            <w:pPr>
              <w:spacing w:before="120"/>
            </w:pPr>
            <w:r>
              <w:t>- Cơ quan giải quyết: Sở Công Thương, UBND tỉnh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AC71" w14:textId="77777777" w:rsidR="00000000" w:rsidRDefault="00000000">
            <w:pPr>
              <w:spacing w:before="120"/>
              <w:jc w:val="center"/>
            </w:pPr>
            <w:r>
              <w:t>Không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5047" w14:textId="77777777" w:rsidR="00000000" w:rsidRDefault="00000000">
            <w:pPr>
              <w:spacing w:before="120" w:after="280" w:afterAutospacing="1"/>
            </w:pPr>
            <w:r>
              <w:t xml:space="preserve">- Luật Thủy lợi số 08/2017/QH14 ngày 19/6/2017; </w:t>
            </w:r>
          </w:p>
          <w:p w14:paraId="61519CD7" w14:textId="77777777" w:rsidR="00000000" w:rsidRDefault="00000000">
            <w:pPr>
              <w:spacing w:before="120" w:after="280" w:afterAutospacing="1"/>
            </w:pPr>
            <w:r>
              <w:t xml:space="preserve">- Nghị định số 67/2018/NĐ-CP ngày 14/5/2018; </w:t>
            </w:r>
          </w:p>
          <w:p w14:paraId="12FAD746" w14:textId="77777777" w:rsidR="00000000" w:rsidRDefault="00000000">
            <w:pPr>
              <w:spacing w:before="120"/>
            </w:pPr>
            <w:r>
              <w:t>- Nghị định số 114/2018/NĐ-CP ngày 04/9/2018.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52E0" w14:textId="77777777" w:rsidR="00000000" w:rsidRDefault="00000000">
            <w:pPr>
              <w:spacing w:before="120"/>
              <w:jc w:val="center"/>
            </w:pPr>
            <w:r>
              <w:t> </w:t>
            </w:r>
          </w:p>
        </w:tc>
      </w:tr>
      <w:tr w:rsidR="00000000" w14:paraId="4ED7178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E5DC" w14:textId="77777777" w:rsidR="00000000" w:rsidRDefault="00000000">
            <w:pPr>
              <w:spacing w:before="120"/>
              <w:jc w:val="center"/>
            </w:pPr>
            <w:r>
              <w:t>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19FE" w14:textId="77777777" w:rsidR="00000000" w:rsidRDefault="00000000">
            <w:pPr>
              <w:spacing w:before="120"/>
              <w:jc w:val="center"/>
            </w:pPr>
            <w:r>
              <w:t>2.001607</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DC6C" w14:textId="77777777" w:rsidR="00000000" w:rsidRDefault="00000000">
            <w:pPr>
              <w:spacing w:before="120"/>
            </w:pPr>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 CP)</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E916" w14:textId="77777777" w:rsidR="00000000" w:rsidRDefault="00000000">
            <w:pPr>
              <w:spacing w:before="120"/>
            </w:pPr>
            <w:r>
              <w:t>03 ngày làm việc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C045" w14:textId="77777777" w:rsidR="00000000" w:rsidRDefault="00000000">
            <w:pPr>
              <w:spacing w:before="120"/>
              <w:jc w:val="center"/>
            </w:pPr>
            <w:r>
              <w:t>Mức độ 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D148" w14:textId="77777777" w:rsidR="00000000" w:rsidRDefault="00000000">
            <w:pPr>
              <w:spacing w:before="120"/>
              <w:jc w:val="center"/>
            </w:pPr>
            <w:r>
              <w:t>Có</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BC88" w14:textId="77777777" w:rsidR="00000000" w:rsidRDefault="00000000">
            <w:pPr>
              <w:spacing w:before="120" w:after="280" w:afterAutospacing="1"/>
            </w:pPr>
            <w:r>
              <w:t xml:space="preserve">- Tiếp nhận và trả kết quả tại Trung tâm Hành chính công tỉnh. </w:t>
            </w:r>
          </w:p>
          <w:p w14:paraId="2F436D2C" w14:textId="77777777" w:rsidR="00000000" w:rsidRDefault="00000000">
            <w:pPr>
              <w:spacing w:before="120"/>
            </w:pPr>
            <w:r>
              <w:t>- Cơ quan giải quyết: Sở Công Thương, UBND tỉnh.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FA90" w14:textId="77777777" w:rsidR="00000000" w:rsidRDefault="00000000">
            <w:pPr>
              <w:spacing w:before="120"/>
              <w:jc w:val="center"/>
            </w:pPr>
            <w:r>
              <w:t>Không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4E64" w14:textId="77777777" w:rsidR="00000000" w:rsidRDefault="00000000">
            <w:pPr>
              <w:spacing w:before="120" w:after="280" w:afterAutospacing="1"/>
            </w:pPr>
            <w:r>
              <w:t xml:space="preserve">- Luật Thủy lợi số 08/2017/QH14 ngày 19/6/2017; </w:t>
            </w:r>
          </w:p>
          <w:p w14:paraId="75581144" w14:textId="77777777" w:rsidR="00000000" w:rsidRDefault="00000000">
            <w:pPr>
              <w:spacing w:before="120" w:after="280" w:afterAutospacing="1"/>
            </w:pPr>
            <w:r>
              <w:t xml:space="preserve">- Nghị định số 67/2018/NĐ-CP ngày 14/5/2018; </w:t>
            </w:r>
          </w:p>
          <w:p w14:paraId="4E9B4DB8" w14:textId="77777777" w:rsidR="00000000" w:rsidRDefault="00000000">
            <w:pPr>
              <w:spacing w:before="120"/>
            </w:pPr>
            <w:r>
              <w:t>- Nghị định số 114/2018/NĐ-CP ngày 04/9/2018.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7AF7" w14:textId="77777777" w:rsidR="00000000" w:rsidRDefault="00000000">
            <w:pPr>
              <w:spacing w:before="120"/>
              <w:jc w:val="center"/>
            </w:pPr>
            <w:r>
              <w:t> </w:t>
            </w:r>
          </w:p>
        </w:tc>
      </w:tr>
      <w:tr w:rsidR="00000000" w14:paraId="017FF48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0F3A" w14:textId="77777777" w:rsidR="00000000" w:rsidRDefault="00000000">
            <w:pPr>
              <w:spacing w:before="120"/>
              <w:jc w:val="center"/>
            </w:pPr>
            <w:r>
              <w:t>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AE99B" w14:textId="77777777" w:rsidR="00000000" w:rsidRDefault="00000000">
            <w:pPr>
              <w:spacing w:before="120"/>
              <w:jc w:val="center"/>
            </w:pPr>
            <w:r>
              <w:t>2.001587</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A85D" w14:textId="77777777" w:rsidR="00000000" w:rsidRDefault="00000000">
            <w:pPr>
              <w:spacing w:before="120"/>
            </w:pPr>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D572" w14:textId="77777777" w:rsidR="00000000" w:rsidRDefault="00000000">
            <w:pPr>
              <w:spacing w:before="120" w:after="280" w:afterAutospacing="1"/>
            </w:pPr>
            <w:r>
              <w:rPr>
                <w:i/>
                <w:iCs/>
              </w:rPr>
              <w:t>- Trường hợp</w:t>
            </w:r>
            <w:r>
              <w:t xml:space="preserve"> </w:t>
            </w:r>
            <w:r>
              <w:rPr>
                <w:i/>
                <w:iCs/>
              </w:rPr>
              <w:t xml:space="preserve">gia hạn, điều chỉnh Giấy phép cho hoạt động: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w:t>
            </w:r>
            <w:r>
              <w:rPr>
                <w:b/>
                <w:bCs/>
                <w:i/>
                <w:iCs/>
              </w:rPr>
              <w:t xml:space="preserve">15 </w:t>
            </w:r>
            <w:r>
              <w:rPr>
                <w:i/>
                <w:iCs/>
              </w:rPr>
              <w:t>ngày làm việc.</w:t>
            </w:r>
            <w:r>
              <w:t xml:space="preserve"> </w:t>
            </w:r>
          </w:p>
          <w:p w14:paraId="00845235" w14:textId="77777777" w:rsidR="00000000" w:rsidRDefault="00000000">
            <w:pPr>
              <w:spacing w:before="120" w:after="280" w:afterAutospacing="1"/>
            </w:pPr>
            <w:r>
              <w:rPr>
                <w:i/>
                <w:iCs/>
              </w:rPr>
              <w:t xml:space="preserve">- Trường hợp gia hạn, điều chỉnh Giấy phép cho hoạt động: trồng cây lâu năm; phương tiện thủy nội địa, phương tiện cơ giới, trừ xe mô tô, xe gắn máy, phương tiện thủy nội địa thô sơ: </w:t>
            </w:r>
            <w:r>
              <w:rPr>
                <w:b/>
                <w:bCs/>
                <w:i/>
                <w:iCs/>
              </w:rPr>
              <w:t xml:space="preserve">05 </w:t>
            </w:r>
            <w:r>
              <w:rPr>
                <w:i/>
                <w:iCs/>
              </w:rPr>
              <w:t>ngày làm việc.</w:t>
            </w:r>
            <w:r>
              <w:t xml:space="preserve"> </w:t>
            </w:r>
          </w:p>
          <w:p w14:paraId="6F525BEC" w14:textId="77777777" w:rsidR="00000000" w:rsidRDefault="00000000">
            <w:pPr>
              <w:spacing w:before="120"/>
            </w:pPr>
            <w:r>
              <w:rPr>
                <w:i/>
                <w:iCs/>
              </w:rPr>
              <w:t xml:space="preserve">- Trường hợp gia hạn, điều chỉnh Giấy phép cho hoạt động: du lịch, thể thao, nghiên cứu khoa học, kinh doanh, dịch vụ; nuôi trồng thủy sản; nổ mìn và các hoạt động khác: </w:t>
            </w:r>
            <w:r>
              <w:rPr>
                <w:b/>
                <w:bCs/>
                <w:i/>
                <w:iCs/>
              </w:rPr>
              <w:t xml:space="preserve">10 </w:t>
            </w:r>
            <w:r>
              <w:rPr>
                <w:i/>
                <w:iCs/>
              </w:rPr>
              <w:t>ngày làm việc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4E11" w14:textId="77777777" w:rsidR="00000000" w:rsidRDefault="00000000">
            <w:pPr>
              <w:spacing w:before="120"/>
              <w:jc w:val="center"/>
            </w:pPr>
            <w:r>
              <w:t>Mức độ 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C5C2" w14:textId="77777777" w:rsidR="00000000" w:rsidRDefault="00000000">
            <w:pPr>
              <w:spacing w:before="120"/>
              <w:jc w:val="center"/>
            </w:pPr>
            <w:r>
              <w:t>Có</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6650" w14:textId="77777777" w:rsidR="00000000" w:rsidRDefault="00000000">
            <w:pPr>
              <w:spacing w:before="120" w:after="280" w:afterAutospacing="1"/>
            </w:pPr>
            <w:r>
              <w:t xml:space="preserve">- Tiếp nhận và trả kết quả tại Trung tâm Hành chính công tỉnh. </w:t>
            </w:r>
          </w:p>
          <w:p w14:paraId="2EFCE5CD" w14:textId="77777777" w:rsidR="00000000" w:rsidRDefault="00000000">
            <w:pPr>
              <w:spacing w:before="120"/>
            </w:pPr>
            <w:r>
              <w:t>- Cơ quan giải quyết: Sở Công Thương, UBND tỉnh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C20A" w14:textId="77777777" w:rsidR="00000000" w:rsidRDefault="00000000">
            <w:pPr>
              <w:spacing w:before="120"/>
              <w:jc w:val="center"/>
            </w:pPr>
            <w:r>
              <w:t>Không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8C7EE" w14:textId="77777777" w:rsidR="00000000" w:rsidRDefault="00000000">
            <w:pPr>
              <w:spacing w:before="120" w:after="280" w:afterAutospacing="1"/>
            </w:pPr>
            <w:r>
              <w:t xml:space="preserve">- Luật Thủy lợi số 08/2017/QH14 ngày 19/6/2017; </w:t>
            </w:r>
          </w:p>
          <w:p w14:paraId="79EAEE8B" w14:textId="77777777" w:rsidR="00000000" w:rsidRDefault="00000000">
            <w:pPr>
              <w:spacing w:before="120" w:after="280" w:afterAutospacing="1"/>
            </w:pPr>
            <w:r>
              <w:t xml:space="preserve">- Nghị định số 67/2018/NĐ-CP ngày 14/5/2018; </w:t>
            </w:r>
          </w:p>
          <w:p w14:paraId="44CE38B7" w14:textId="77777777" w:rsidR="00000000" w:rsidRDefault="00000000">
            <w:pPr>
              <w:spacing w:before="120"/>
            </w:pPr>
            <w:r>
              <w:t>- Nghị định số 114/2018/NĐ-CP ngày 04/9/2018.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A5D0" w14:textId="77777777" w:rsidR="00000000" w:rsidRDefault="00000000">
            <w:pPr>
              <w:spacing w:before="120"/>
              <w:jc w:val="center"/>
            </w:pPr>
            <w:r>
              <w:t> </w:t>
            </w:r>
          </w:p>
        </w:tc>
      </w:tr>
      <w:tr w:rsidR="00000000" w14:paraId="7E3B86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C253" w14:textId="77777777" w:rsidR="00000000" w:rsidRDefault="00000000">
            <w:pPr>
              <w:spacing w:before="120"/>
              <w:jc w:val="center"/>
            </w:pPr>
            <w:r>
              <w:t>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B77C" w14:textId="77777777" w:rsidR="00000000" w:rsidRDefault="00000000">
            <w:pPr>
              <w:spacing w:before="120"/>
              <w:jc w:val="center"/>
            </w:pPr>
            <w:r>
              <w:t>2.001322</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BA0B" w14:textId="77777777" w:rsidR="00000000" w:rsidRDefault="00000000">
            <w:pPr>
              <w:spacing w:before="120"/>
            </w:pPr>
            <w:r>
              <w:t>Thẩm định, phê duyệt quy trình vận hành hồ chứa thủy điện thuộc thẩm quyền phê duyệt của Ủy ban nhân dân cấp tỉnh</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41DB6" w14:textId="77777777" w:rsidR="00000000" w:rsidRDefault="00000000">
            <w:pPr>
              <w:spacing w:before="120"/>
            </w:pPr>
            <w:r>
              <w:t>30 ngày làm việc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4ABF4" w14:textId="77777777" w:rsidR="00000000" w:rsidRDefault="00000000">
            <w:pPr>
              <w:spacing w:before="120"/>
              <w:jc w:val="center"/>
            </w:pPr>
            <w:r>
              <w:t>Mức độ 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8B81" w14:textId="77777777" w:rsidR="00000000" w:rsidRDefault="00000000">
            <w:pPr>
              <w:spacing w:before="120"/>
              <w:jc w:val="center"/>
            </w:pPr>
            <w:r>
              <w:t>Có</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5A1DE" w14:textId="77777777" w:rsidR="00000000" w:rsidRDefault="00000000">
            <w:pPr>
              <w:spacing w:before="120" w:after="280" w:afterAutospacing="1"/>
            </w:pPr>
            <w:r>
              <w:t xml:space="preserve">- Tiếp nhận và trả kết quả tại Trung tâm Hành chính công tỉnh. </w:t>
            </w:r>
          </w:p>
          <w:p w14:paraId="441F787F" w14:textId="77777777" w:rsidR="00000000" w:rsidRDefault="00000000">
            <w:pPr>
              <w:spacing w:before="120"/>
            </w:pPr>
            <w:r>
              <w:t>- Cơ quan giải quyết: Sở Công Thương, UBND tỉnh.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787B" w14:textId="77777777" w:rsidR="00000000" w:rsidRDefault="00000000">
            <w:pPr>
              <w:spacing w:before="120"/>
              <w:jc w:val="center"/>
            </w:pPr>
            <w:r>
              <w:t>Không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C013" w14:textId="77777777" w:rsidR="00000000" w:rsidRDefault="00000000">
            <w:pPr>
              <w:spacing w:before="120" w:after="280" w:afterAutospacing="1"/>
            </w:pPr>
            <w:r>
              <w:t xml:space="preserve">- Luật Thủy lợi số 08/2017/QH14 ngày 19/6/2017; </w:t>
            </w:r>
          </w:p>
          <w:p w14:paraId="5C159E59" w14:textId="77777777" w:rsidR="00000000" w:rsidRDefault="00000000">
            <w:pPr>
              <w:spacing w:before="120"/>
            </w:pPr>
            <w:r>
              <w:t>- Nghị định số 114/2018/NĐ-CP ngày 04/9/2018.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A981" w14:textId="77777777" w:rsidR="00000000" w:rsidRDefault="00000000">
            <w:pPr>
              <w:spacing w:before="120"/>
              <w:jc w:val="center"/>
            </w:pPr>
            <w:r>
              <w:t> </w:t>
            </w:r>
          </w:p>
        </w:tc>
      </w:tr>
      <w:tr w:rsidR="00000000" w14:paraId="095C04F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A936" w14:textId="77777777" w:rsidR="00000000" w:rsidRDefault="00000000">
            <w:pPr>
              <w:spacing w:before="120"/>
              <w:jc w:val="center"/>
            </w:pPr>
            <w:r>
              <w:t>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5EDA" w14:textId="77777777" w:rsidR="00000000" w:rsidRDefault="00000000">
            <w:pPr>
              <w:spacing w:before="120"/>
              <w:jc w:val="center"/>
            </w:pPr>
            <w:r>
              <w:t>2.001292</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89B1" w14:textId="77777777" w:rsidR="00000000" w:rsidRDefault="00000000">
            <w:pPr>
              <w:spacing w:before="120"/>
            </w:pPr>
            <w:r>
              <w:t>Điều chỉnh quy trình vận hành hồ chứa thủy điện thuộc thẩm quyền phê duyệt của Ủy ban nhân dân cấp tỉnh</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237E" w14:textId="77777777" w:rsidR="00000000" w:rsidRDefault="00000000">
            <w:pPr>
              <w:spacing w:before="120"/>
            </w:pPr>
            <w:r>
              <w:t>30 ngày làm việc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6A98" w14:textId="77777777" w:rsidR="00000000" w:rsidRDefault="00000000">
            <w:pPr>
              <w:spacing w:before="120"/>
              <w:jc w:val="center"/>
            </w:pPr>
            <w:r>
              <w:t>Mức độ 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308C" w14:textId="77777777" w:rsidR="00000000" w:rsidRDefault="00000000">
            <w:pPr>
              <w:spacing w:before="120"/>
              <w:jc w:val="center"/>
            </w:pPr>
            <w:r>
              <w:t>Có</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830EC" w14:textId="77777777" w:rsidR="00000000" w:rsidRDefault="00000000">
            <w:pPr>
              <w:spacing w:before="120" w:after="280" w:afterAutospacing="1"/>
            </w:pPr>
            <w:r>
              <w:t xml:space="preserve">- Tiếp nhận và trả kết quả tại Trung tâm Hành chính công tỉnh. </w:t>
            </w:r>
          </w:p>
          <w:p w14:paraId="2DD97AD8" w14:textId="77777777" w:rsidR="00000000" w:rsidRDefault="00000000">
            <w:pPr>
              <w:spacing w:before="120"/>
            </w:pPr>
            <w:r>
              <w:t>- Cơ quan giải quyết: Sở Công Thương, UBND tỉnh.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7149" w14:textId="77777777" w:rsidR="00000000" w:rsidRDefault="00000000">
            <w:pPr>
              <w:spacing w:before="120"/>
              <w:jc w:val="center"/>
            </w:pPr>
            <w:r>
              <w:t>Không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B591" w14:textId="77777777" w:rsidR="00000000" w:rsidRDefault="00000000">
            <w:pPr>
              <w:spacing w:before="120" w:after="280" w:afterAutospacing="1"/>
            </w:pPr>
            <w:r>
              <w:t xml:space="preserve">- Luật Thủy lợi số 08/2017/QH14 ngày 19/6/2017; </w:t>
            </w:r>
          </w:p>
          <w:p w14:paraId="178A506C" w14:textId="77777777" w:rsidR="00000000" w:rsidRDefault="00000000">
            <w:pPr>
              <w:spacing w:before="120"/>
            </w:pPr>
            <w:r>
              <w:t>- Nghị định số 114/2018/NĐ-CP ngày 04/9/2018.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036C" w14:textId="77777777" w:rsidR="00000000" w:rsidRDefault="00000000">
            <w:pPr>
              <w:spacing w:before="120"/>
              <w:jc w:val="center"/>
            </w:pPr>
            <w:r>
              <w:t> </w:t>
            </w:r>
          </w:p>
        </w:tc>
      </w:tr>
      <w:tr w:rsidR="00000000" w14:paraId="70150C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B964" w14:textId="77777777" w:rsidR="00000000" w:rsidRDefault="00000000">
            <w:pPr>
              <w:spacing w:before="120"/>
              <w:jc w:val="center"/>
            </w:pPr>
            <w:r>
              <w:t>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0660" w14:textId="77777777" w:rsidR="00000000" w:rsidRDefault="00000000">
            <w:pPr>
              <w:spacing w:before="120"/>
              <w:jc w:val="center"/>
            </w:pPr>
            <w:r>
              <w:t>2.001313</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84A92" w14:textId="77777777" w:rsidR="00000000" w:rsidRDefault="00000000">
            <w:pPr>
              <w:spacing w:before="120"/>
            </w:pPr>
            <w:r>
              <w:t>Thẩm định, phê duyệt phương án ứng phó thiên tai cho công trình vùng hạ du đập thủy điện thuộc thẩm quyền phê duyệt của Ủy ban nhân dân cấp tỉnh</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97A2" w14:textId="77777777" w:rsidR="00000000" w:rsidRDefault="00000000">
            <w:pPr>
              <w:spacing w:before="120"/>
            </w:pPr>
            <w:r>
              <w:t>20 ngày làm việc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FE76" w14:textId="77777777" w:rsidR="00000000" w:rsidRDefault="00000000">
            <w:pPr>
              <w:spacing w:before="120"/>
              <w:jc w:val="center"/>
            </w:pPr>
            <w:r>
              <w:t>Mức độ 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E230" w14:textId="77777777" w:rsidR="00000000" w:rsidRDefault="00000000">
            <w:pPr>
              <w:spacing w:before="120"/>
              <w:jc w:val="center"/>
            </w:pPr>
            <w:r>
              <w:t>Có</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25DF" w14:textId="77777777" w:rsidR="00000000" w:rsidRDefault="00000000">
            <w:pPr>
              <w:spacing w:before="120" w:after="280" w:afterAutospacing="1"/>
            </w:pPr>
            <w:r>
              <w:t xml:space="preserve">- Tiếp nhận và trả kết quả tại Trung tâm Hành chính công tỉnh. </w:t>
            </w:r>
          </w:p>
          <w:p w14:paraId="0C4BE56F" w14:textId="77777777" w:rsidR="00000000" w:rsidRDefault="00000000">
            <w:pPr>
              <w:spacing w:before="120"/>
            </w:pPr>
            <w:r>
              <w:t>- Cơ quan giải quyết: Sở Công Thương, UBND tỉnh.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D8BE5" w14:textId="77777777" w:rsidR="00000000" w:rsidRDefault="00000000">
            <w:pPr>
              <w:spacing w:before="120"/>
              <w:jc w:val="center"/>
            </w:pPr>
            <w:r>
              <w:t>Không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AF59" w14:textId="77777777" w:rsidR="00000000" w:rsidRDefault="00000000">
            <w:pPr>
              <w:spacing w:before="120" w:after="280" w:afterAutospacing="1"/>
            </w:pPr>
            <w:r>
              <w:t xml:space="preserve">- Luật Thủy lợi số 08/2017/QH14 ngày 19/6/2017; </w:t>
            </w:r>
          </w:p>
          <w:p w14:paraId="5F3FDD65" w14:textId="77777777" w:rsidR="00000000" w:rsidRDefault="00000000">
            <w:pPr>
              <w:spacing w:before="120"/>
            </w:pPr>
            <w:r>
              <w:t>- Nghị định số 114/2018/NĐ-CP ngày 04/9/2018.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5365" w14:textId="77777777" w:rsidR="00000000" w:rsidRDefault="00000000">
            <w:pPr>
              <w:spacing w:before="120"/>
              <w:jc w:val="center"/>
            </w:pPr>
            <w:r>
              <w:t> </w:t>
            </w:r>
          </w:p>
        </w:tc>
      </w:tr>
      <w:tr w:rsidR="00000000" w14:paraId="504ABF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126D" w14:textId="77777777" w:rsidR="00000000" w:rsidRDefault="00000000">
            <w:pPr>
              <w:spacing w:before="120"/>
              <w:jc w:val="center"/>
            </w:pPr>
            <w:r>
              <w:t>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CCEB" w14:textId="77777777" w:rsidR="00000000" w:rsidRDefault="00000000">
            <w:pPr>
              <w:spacing w:before="120"/>
              <w:jc w:val="center"/>
            </w:pPr>
            <w:r>
              <w:t>2.001300</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2DD0" w14:textId="77777777" w:rsidR="00000000" w:rsidRDefault="00000000">
            <w:pPr>
              <w:spacing w:before="120"/>
            </w:pPr>
            <w:r>
              <w:t>Thẩm định, phê duyệt phương án ứng phó với tình huống khẩn cấp hồ chứa thủy điện thuộc thẩm quyền phê duyệt của Ủy ban nhân dân cấp tỉnh</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B4141" w14:textId="77777777" w:rsidR="00000000" w:rsidRDefault="00000000">
            <w:pPr>
              <w:spacing w:before="120"/>
            </w:pPr>
            <w:r>
              <w:t>20 ngày làm việc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3967" w14:textId="77777777" w:rsidR="00000000" w:rsidRDefault="00000000">
            <w:pPr>
              <w:spacing w:before="120"/>
              <w:jc w:val="center"/>
            </w:pPr>
            <w:r>
              <w:t>Mức độ 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DCF47" w14:textId="77777777" w:rsidR="00000000" w:rsidRDefault="00000000">
            <w:pPr>
              <w:spacing w:before="120"/>
              <w:jc w:val="center"/>
            </w:pPr>
            <w:r>
              <w:t>Có</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ACBD" w14:textId="77777777" w:rsidR="00000000" w:rsidRDefault="00000000">
            <w:pPr>
              <w:spacing w:before="120" w:after="280" w:afterAutospacing="1"/>
            </w:pPr>
            <w:r>
              <w:t xml:space="preserve">- Tiếp nhận và trả kết quả tại Trung tâm Hành chính công tỉnh. </w:t>
            </w:r>
          </w:p>
          <w:p w14:paraId="20F08F40" w14:textId="77777777" w:rsidR="00000000" w:rsidRDefault="00000000">
            <w:pPr>
              <w:spacing w:before="120"/>
            </w:pPr>
            <w:r>
              <w:t>- Cơ quan giải quyết: Sở Công Thương, UBND tỉnh.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453C1" w14:textId="77777777" w:rsidR="00000000" w:rsidRDefault="00000000">
            <w:pPr>
              <w:spacing w:before="120"/>
              <w:jc w:val="center"/>
            </w:pPr>
            <w:r>
              <w:t>Không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F438" w14:textId="77777777" w:rsidR="00000000" w:rsidRDefault="00000000">
            <w:pPr>
              <w:spacing w:before="120" w:after="280" w:afterAutospacing="1"/>
            </w:pPr>
            <w:r>
              <w:t xml:space="preserve">- Luật Thủy lợi số 08/2017/QH14 ngày 19/6/2017; </w:t>
            </w:r>
          </w:p>
          <w:p w14:paraId="088EF1C6" w14:textId="77777777" w:rsidR="00000000" w:rsidRDefault="00000000">
            <w:pPr>
              <w:spacing w:before="120"/>
            </w:pPr>
            <w:r>
              <w:t>- Nghị định số 114/2018/NĐ-CP ngày 04/9/2018.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DBEB" w14:textId="77777777" w:rsidR="00000000" w:rsidRDefault="00000000">
            <w:pPr>
              <w:spacing w:before="120"/>
              <w:jc w:val="center"/>
            </w:pPr>
            <w:r>
              <w:t> </w:t>
            </w:r>
          </w:p>
        </w:tc>
      </w:tr>
      <w:tr w:rsidR="00000000" w14:paraId="2BBAC6C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F2BC" w14:textId="77777777" w:rsidR="00000000" w:rsidRDefault="00000000">
            <w:pPr>
              <w:spacing w:before="120"/>
              <w:jc w:val="center"/>
            </w:pPr>
            <w:r>
              <w:t>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CECC4" w14:textId="77777777" w:rsidR="00000000" w:rsidRDefault="00000000">
            <w:pPr>
              <w:spacing w:before="120"/>
              <w:jc w:val="center"/>
            </w:pPr>
            <w:r>
              <w:t>2.001384</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E636" w14:textId="77777777" w:rsidR="00000000" w:rsidRDefault="00000000">
            <w:pPr>
              <w:spacing w:before="120"/>
            </w:pPr>
            <w:r>
              <w:t>Phê duyệt phương án cắm mốc chỉ giới xác định phạm vi bảo vệ đập thủy điện</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5246" w14:textId="77777777" w:rsidR="00000000" w:rsidRDefault="00000000">
            <w:pPr>
              <w:spacing w:before="120"/>
            </w:pPr>
            <w:r>
              <w:t>25 ngày làm việc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2B29" w14:textId="77777777" w:rsidR="00000000" w:rsidRDefault="00000000">
            <w:pPr>
              <w:spacing w:before="120"/>
              <w:jc w:val="center"/>
            </w:pPr>
            <w:r>
              <w:t>Mức độ 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94AA" w14:textId="77777777" w:rsidR="00000000" w:rsidRDefault="00000000">
            <w:pPr>
              <w:spacing w:before="120"/>
              <w:jc w:val="center"/>
            </w:pPr>
            <w:r>
              <w:t>Có</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0369E" w14:textId="77777777" w:rsidR="00000000" w:rsidRDefault="00000000">
            <w:pPr>
              <w:spacing w:before="120" w:after="280" w:afterAutospacing="1"/>
            </w:pPr>
            <w:r>
              <w:t xml:space="preserve">- Tiếp nhận và trả kết quả tại Trung tâm Hành chính công tỉnh. </w:t>
            </w:r>
          </w:p>
          <w:p w14:paraId="788C24B6" w14:textId="77777777" w:rsidR="00000000" w:rsidRDefault="00000000">
            <w:pPr>
              <w:spacing w:before="120"/>
            </w:pPr>
            <w:r>
              <w:t>- Cơ quan giải quyết: Sở Công Thương, UBND tỉnh.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47BD" w14:textId="77777777" w:rsidR="00000000" w:rsidRDefault="00000000">
            <w:pPr>
              <w:spacing w:before="120"/>
              <w:jc w:val="center"/>
            </w:pPr>
            <w:r>
              <w:t>Không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ED9B" w14:textId="77777777" w:rsidR="00000000" w:rsidRDefault="00000000">
            <w:pPr>
              <w:spacing w:before="120"/>
            </w:pPr>
            <w:r>
              <w:t>Nghị định số 114/2018/NĐ-CP ngày 04/9/2018.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54C3F" w14:textId="77777777" w:rsidR="00000000" w:rsidRDefault="00000000">
            <w:pPr>
              <w:spacing w:before="120"/>
              <w:jc w:val="center"/>
            </w:pPr>
            <w:r>
              <w:t> </w:t>
            </w:r>
          </w:p>
        </w:tc>
      </w:tr>
    </w:tbl>
    <w:p w14:paraId="3769B656" w14:textId="77777777" w:rsidR="00000000" w:rsidRDefault="00000000">
      <w:pPr>
        <w:spacing w:before="120" w:after="280" w:afterAutospacing="1"/>
      </w:pPr>
      <w:r>
        <w:rPr>
          <w:b/>
          <w:bCs/>
        </w:rPr>
        <w:t>II. DANH MỤC THỦ TỤC HÀNH CHÍNH CẤP HUYỆN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1740"/>
        <w:gridCol w:w="775"/>
        <w:gridCol w:w="509"/>
        <w:gridCol w:w="594"/>
        <w:gridCol w:w="1576"/>
        <w:gridCol w:w="775"/>
        <w:gridCol w:w="2110"/>
      </w:tblGrid>
      <w:tr w:rsidR="004A5B4B" w14:paraId="18F1E2ED" w14:textId="77777777" w:rsidTr="004A5B4B">
        <w:tc>
          <w:tcPr>
            <w:tcW w:w="1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D17D" w14:textId="77777777" w:rsidR="00000000" w:rsidRDefault="00000000">
            <w:pPr>
              <w:spacing w:before="120"/>
              <w:jc w:val="center"/>
            </w:pPr>
            <w:r>
              <w:rPr>
                <w:b/>
                <w:bCs/>
              </w:rPr>
              <w:t>TT</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96DB" w14:textId="77777777" w:rsidR="00000000" w:rsidRDefault="00000000">
            <w:pPr>
              <w:spacing w:before="120"/>
              <w:jc w:val="center"/>
            </w:pPr>
            <w:r>
              <w:rPr>
                <w:b/>
                <w:bCs/>
              </w:rPr>
              <w:t>Mã số thủ tục hành chính</w:t>
            </w:r>
          </w:p>
        </w:tc>
        <w:tc>
          <w:tcPr>
            <w:tcW w:w="9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1F82" w14:textId="77777777" w:rsidR="00000000" w:rsidRDefault="00000000">
            <w:pPr>
              <w:spacing w:before="120"/>
              <w:jc w:val="center"/>
            </w:pPr>
            <w:r>
              <w:rPr>
                <w:b/>
                <w:bCs/>
              </w:rPr>
              <w:t>Tên thủ tục hành chính</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90CD" w14:textId="77777777" w:rsidR="00000000" w:rsidRDefault="00000000">
            <w:pPr>
              <w:spacing w:before="120"/>
              <w:jc w:val="center"/>
            </w:pPr>
            <w:r>
              <w:rPr>
                <w:b/>
                <w:bCs/>
              </w:rPr>
              <w:t>Thời gian thực hiện</w:t>
            </w:r>
          </w:p>
        </w:tc>
        <w:tc>
          <w:tcPr>
            <w:tcW w:w="5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C264" w14:textId="77777777" w:rsidR="00000000" w:rsidRDefault="00000000">
            <w:pPr>
              <w:spacing w:before="120"/>
              <w:jc w:val="center"/>
            </w:pPr>
            <w:r>
              <w:rPr>
                <w:b/>
                <w:bCs/>
              </w:rPr>
              <w:t>Cách thức thực hiện</w:t>
            </w:r>
          </w:p>
        </w:tc>
        <w:tc>
          <w:tcPr>
            <w:tcW w:w="8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1843" w14:textId="77777777" w:rsidR="00000000" w:rsidRDefault="00000000">
            <w:pPr>
              <w:spacing w:before="120"/>
              <w:jc w:val="center"/>
            </w:pPr>
            <w:r>
              <w:rPr>
                <w:b/>
                <w:bCs/>
              </w:rPr>
              <w:t>Địa điểm thực hiện</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B0C9" w14:textId="77777777" w:rsidR="00000000" w:rsidRDefault="00000000">
            <w:pPr>
              <w:spacing w:before="120"/>
              <w:jc w:val="center"/>
            </w:pPr>
            <w:r>
              <w:rPr>
                <w:b/>
                <w:bCs/>
              </w:rPr>
              <w:t>Phí, lệ phí</w:t>
            </w:r>
            <w:r>
              <w:t xml:space="preserve"> </w:t>
            </w:r>
            <w:r>
              <w:br/>
            </w:r>
            <w:r>
              <w:rPr>
                <w:i/>
                <w:iCs/>
              </w:rPr>
              <w:t>(nếu có)</w:t>
            </w:r>
          </w:p>
        </w:tc>
        <w:tc>
          <w:tcPr>
            <w:tcW w:w="1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5DED1" w14:textId="77777777" w:rsidR="00000000" w:rsidRDefault="00000000">
            <w:pPr>
              <w:spacing w:before="120"/>
              <w:jc w:val="center"/>
            </w:pPr>
            <w:r>
              <w:rPr>
                <w:b/>
                <w:bCs/>
              </w:rPr>
              <w:t>Căn cứ pháp lý</w:t>
            </w:r>
          </w:p>
        </w:tc>
      </w:tr>
      <w:tr w:rsidR="00000000" w14:paraId="56559E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9B60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C8AC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9732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87134A" w14:textId="77777777" w:rsidR="00000000" w:rsidRDefault="00000000">
            <w:pPr>
              <w:spacing w:before="120"/>
              <w:jc w:val="cente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D0E8" w14:textId="77777777" w:rsidR="00000000" w:rsidRDefault="00000000">
            <w:pPr>
              <w:spacing w:before="120"/>
              <w:jc w:val="center"/>
            </w:pPr>
            <w:r>
              <w:rPr>
                <w:b/>
                <w:bCs/>
              </w:rPr>
              <w:t>Mức độ dịch vụ công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11A6" w14:textId="77777777" w:rsidR="00000000" w:rsidRDefault="00000000">
            <w:pPr>
              <w:spacing w:before="120"/>
              <w:jc w:val="center"/>
            </w:pPr>
            <w:r>
              <w:rPr>
                <w:b/>
                <w:bCs/>
              </w:rPr>
              <w:t>Dịch vụ</w:t>
            </w:r>
            <w:r>
              <w:t xml:space="preserve"> </w:t>
            </w:r>
            <w:r>
              <w:rPr>
                <w:b/>
                <w:bCs/>
              </w:rPr>
              <w:t>bưu</w:t>
            </w:r>
            <w:r>
              <w:t xml:space="preserve"> </w:t>
            </w:r>
            <w:r>
              <w:rPr>
                <w:b/>
                <w:bCs/>
              </w:rPr>
              <w:t>chính công ích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3D3DE1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1FB77C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72E4D3B" w14:textId="77777777" w:rsidR="00000000" w:rsidRDefault="00000000">
            <w:pPr>
              <w:spacing w:before="120"/>
              <w:jc w:val="center"/>
            </w:pPr>
          </w:p>
        </w:tc>
      </w:tr>
      <w:tr w:rsidR="004A5B4B" w14:paraId="0217796B" w14:textId="77777777" w:rsidTr="004A5B4B">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8526" w14:textId="77777777" w:rsidR="00000000" w:rsidRDefault="00000000">
            <w:pPr>
              <w:spacing w:before="120"/>
              <w:jc w:val="center"/>
            </w:pPr>
            <w:r>
              <w:rPr>
                <w:b/>
                <w:bCs/>
              </w:rPr>
              <w:t>I</w:t>
            </w:r>
          </w:p>
        </w:tc>
        <w:tc>
          <w:tcPr>
            <w:tcW w:w="481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CEC9" w14:textId="77777777" w:rsidR="00000000" w:rsidRDefault="00000000">
            <w:pPr>
              <w:spacing w:before="120"/>
            </w:pPr>
            <w:r>
              <w:rPr>
                <w:b/>
                <w:bCs/>
              </w:rPr>
              <w:t>LĨNH VỰC AN TOÀN ĐẬP, HỒ CHỨA THỦY ĐIỆN (02 TTHC)</w:t>
            </w:r>
          </w:p>
        </w:tc>
      </w:tr>
      <w:tr w:rsidR="00000000" w14:paraId="6EEE728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9B1B8" w14:textId="77777777" w:rsidR="00000000" w:rsidRDefault="00000000">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3D45B" w14:textId="77777777" w:rsidR="00000000" w:rsidRDefault="00000000">
            <w:pPr>
              <w:spacing w:before="120"/>
              <w:jc w:val="center"/>
            </w:pPr>
            <w:r>
              <w:t>2.000599</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A935" w14:textId="77777777" w:rsidR="00000000" w:rsidRDefault="00000000">
            <w:pPr>
              <w:spacing w:before="120"/>
            </w:pPr>
            <w:r>
              <w:t>Thẩm định, phê duyệt phương án ứng phó thiên tai cho công trình vùng hạ du đập thủy điện thuộc thẩm quyền phê duyệt của Ủy ban nhân dân cấp huyện</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43BA" w14:textId="77777777" w:rsidR="00000000" w:rsidRDefault="00000000">
            <w:pPr>
              <w:spacing w:before="120"/>
              <w:jc w:val="center"/>
            </w:pPr>
            <w:r>
              <w:t>20 ngày làm việc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0F882" w14:textId="77777777" w:rsidR="00000000" w:rsidRDefault="00000000">
            <w:pPr>
              <w:spacing w:before="120"/>
              <w:jc w:val="center"/>
            </w:pPr>
            <w:r>
              <w:t>Mức độ 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6713" w14:textId="77777777" w:rsidR="00000000" w:rsidRDefault="00000000">
            <w:pPr>
              <w:spacing w:before="120"/>
              <w:jc w:val="center"/>
            </w:pPr>
            <w:r>
              <w:t>Có</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0132" w14:textId="77777777" w:rsidR="00000000" w:rsidRDefault="00000000">
            <w:pPr>
              <w:spacing w:before="120" w:after="280" w:afterAutospacing="1"/>
            </w:pPr>
            <w:r>
              <w:t xml:space="preserve">- Tiếp nhận và trả kết quả tại Bộ phận Một cửa UBND cấp huyện. </w:t>
            </w:r>
          </w:p>
          <w:p w14:paraId="5F57A4F8" w14:textId="77777777" w:rsidR="00000000" w:rsidRDefault="00000000">
            <w:pPr>
              <w:spacing w:before="120"/>
            </w:pPr>
            <w:r>
              <w:t>- Cơ quan giải quyết: Phòng kinh tế và Hạ tầng cấp huyện, UBND cấp huyện.</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94B6" w14:textId="77777777" w:rsidR="00000000" w:rsidRDefault="00000000">
            <w:pPr>
              <w:spacing w:before="120"/>
              <w:jc w:val="center"/>
            </w:pPr>
            <w:r>
              <w:t>Không</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E30E" w14:textId="77777777" w:rsidR="00000000" w:rsidRDefault="00000000">
            <w:pPr>
              <w:spacing w:before="120" w:after="280" w:afterAutospacing="1"/>
            </w:pPr>
            <w:r>
              <w:t xml:space="preserve">- Luật Thủy lợi số 08/2017/QH14 ngày 19/6/2017; </w:t>
            </w:r>
          </w:p>
          <w:p w14:paraId="3254813B" w14:textId="77777777" w:rsidR="00000000" w:rsidRDefault="00000000">
            <w:pPr>
              <w:spacing w:before="120"/>
            </w:pPr>
            <w:r>
              <w:t>- Nghị định số 114/2018/NĐ- CP ngày 04/9/2018.</w:t>
            </w:r>
          </w:p>
        </w:tc>
      </w:tr>
      <w:tr w:rsidR="00000000" w14:paraId="4710E3A7"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54F4" w14:textId="77777777" w:rsidR="00000000" w:rsidRDefault="00000000">
            <w:pPr>
              <w:spacing w:before="120"/>
              <w:jc w:val="center"/>
            </w:pPr>
            <w:r>
              <w:t>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E44A" w14:textId="77777777" w:rsidR="00000000" w:rsidRDefault="00000000">
            <w:pPr>
              <w:spacing w:before="120"/>
              <w:jc w:val="center"/>
            </w:pPr>
            <w:r>
              <w:t>1.000473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C7F2" w14:textId="77777777" w:rsidR="00000000" w:rsidRDefault="00000000">
            <w:pPr>
              <w:spacing w:before="120"/>
            </w:pPr>
            <w:r>
              <w:t>Thẩm định, phê duyệt phương án ứng phó với tình huống khẩn cấp hồ chứa thủy điện thuộc thẩm quyền phê duyệt của Ủy ban nhân dân cấp huyện</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5952" w14:textId="77777777" w:rsidR="00000000" w:rsidRDefault="00000000">
            <w:pPr>
              <w:spacing w:before="120"/>
              <w:jc w:val="center"/>
            </w:pPr>
            <w:r>
              <w:t>20 ngày làm việc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606E" w14:textId="77777777" w:rsidR="00000000" w:rsidRDefault="00000000">
            <w:pPr>
              <w:spacing w:before="120"/>
              <w:jc w:val="center"/>
            </w:pPr>
            <w:r>
              <w:t>Mức độ 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13EF" w14:textId="77777777" w:rsidR="00000000" w:rsidRDefault="00000000">
            <w:pPr>
              <w:spacing w:before="120"/>
              <w:jc w:val="center"/>
            </w:pPr>
            <w:r>
              <w:t>Có</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8599" w14:textId="77777777" w:rsidR="00000000" w:rsidRDefault="00000000">
            <w:pPr>
              <w:spacing w:before="120" w:after="280" w:afterAutospacing="1"/>
            </w:pPr>
            <w:r>
              <w:t xml:space="preserve">- Tiếp nhận và trả kết quả tại Bộ phận Một cửa UBND cấp huyện. </w:t>
            </w:r>
          </w:p>
          <w:p w14:paraId="342F2D41" w14:textId="77777777" w:rsidR="00000000" w:rsidRDefault="00000000">
            <w:pPr>
              <w:spacing w:before="120"/>
            </w:pPr>
            <w:r>
              <w:t>- Cơ quan giải quyết: Phòng kinh tế và Hạ tầng cấp huyện, UBND cấp huyện.</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D508" w14:textId="77777777" w:rsidR="00000000" w:rsidRDefault="00000000">
            <w:pPr>
              <w:spacing w:before="120"/>
              <w:jc w:val="center"/>
            </w:pPr>
            <w:r>
              <w:t>Không</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5326" w14:textId="77777777" w:rsidR="00000000" w:rsidRDefault="00000000">
            <w:pPr>
              <w:spacing w:before="120" w:after="280" w:afterAutospacing="1"/>
            </w:pPr>
            <w:r>
              <w:t xml:space="preserve">- Luật Thủy lợi số 08/2017/QH14 ngày 19/6/2017; </w:t>
            </w:r>
          </w:p>
          <w:p w14:paraId="5A5697F8" w14:textId="77777777" w:rsidR="00000000" w:rsidRDefault="00000000">
            <w:pPr>
              <w:spacing w:before="120"/>
            </w:pPr>
            <w:r>
              <w:t>- Nghị định số 114/2018/NĐ- CP ngày 04/9/2018.</w:t>
            </w:r>
          </w:p>
        </w:tc>
      </w:tr>
    </w:tbl>
    <w:p w14:paraId="6DFA6059" w14:textId="77777777" w:rsidR="00000000" w:rsidRDefault="00000000">
      <w:pPr>
        <w:spacing w:before="120" w:after="280" w:afterAutospacing="1"/>
      </w:pPr>
      <w:r>
        <w:rPr>
          <w:b/>
          <w:bCs/>
        </w:rPr>
        <w:t>III. DANH MỤC THỦ TỤC HÀNH CHÍNH CẤP XÃ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1637"/>
        <w:gridCol w:w="679"/>
        <w:gridCol w:w="500"/>
        <w:gridCol w:w="594"/>
        <w:gridCol w:w="1568"/>
        <w:gridCol w:w="674"/>
        <w:gridCol w:w="2013"/>
        <w:gridCol w:w="414"/>
      </w:tblGrid>
      <w:tr w:rsidR="004A5B4B" w14:paraId="4634FA94" w14:textId="77777777" w:rsidTr="004A5B4B">
        <w:tc>
          <w:tcPr>
            <w:tcW w:w="1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18A4" w14:textId="77777777" w:rsidR="00000000" w:rsidRDefault="00000000">
            <w:pPr>
              <w:spacing w:before="120"/>
              <w:jc w:val="center"/>
            </w:pPr>
            <w:r>
              <w:rPr>
                <w:b/>
                <w:bCs/>
              </w:rPr>
              <w:t>TT</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0B0B" w14:textId="77777777" w:rsidR="00000000" w:rsidRDefault="00000000">
            <w:pPr>
              <w:spacing w:before="120"/>
              <w:jc w:val="center"/>
            </w:pPr>
            <w:r>
              <w:rPr>
                <w:b/>
                <w:bCs/>
              </w:rPr>
              <w:t>Mã số thủ tục hành chính</w:t>
            </w:r>
          </w:p>
        </w:tc>
        <w:tc>
          <w:tcPr>
            <w:tcW w:w="9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7911" w14:textId="77777777" w:rsidR="00000000" w:rsidRDefault="00000000">
            <w:pPr>
              <w:spacing w:before="120"/>
              <w:jc w:val="center"/>
            </w:pPr>
            <w:r>
              <w:rPr>
                <w:b/>
                <w:bCs/>
              </w:rPr>
              <w:t>Tên thủ tục hành chính</w:t>
            </w:r>
          </w:p>
        </w:tc>
        <w:tc>
          <w:tcPr>
            <w:tcW w:w="3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5360" w14:textId="77777777" w:rsidR="00000000" w:rsidRDefault="00000000">
            <w:pPr>
              <w:spacing w:before="120"/>
              <w:jc w:val="center"/>
            </w:pPr>
            <w:r>
              <w:rPr>
                <w:b/>
                <w:bCs/>
              </w:rPr>
              <w:t>Thời gian thực hiện</w:t>
            </w:r>
          </w:p>
        </w:tc>
        <w:tc>
          <w:tcPr>
            <w:tcW w:w="5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4751" w14:textId="77777777" w:rsidR="00000000" w:rsidRDefault="00000000">
            <w:pPr>
              <w:spacing w:before="120"/>
              <w:jc w:val="center"/>
            </w:pPr>
            <w:r>
              <w:rPr>
                <w:b/>
                <w:bCs/>
              </w:rPr>
              <w:t>Cách thức thực hiện</w:t>
            </w:r>
          </w:p>
        </w:tc>
        <w:tc>
          <w:tcPr>
            <w:tcW w:w="8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2DFF" w14:textId="77777777" w:rsidR="00000000" w:rsidRDefault="00000000">
            <w:pPr>
              <w:spacing w:before="120"/>
              <w:jc w:val="center"/>
            </w:pPr>
            <w:r>
              <w:rPr>
                <w:b/>
                <w:bCs/>
              </w:rPr>
              <w:t>Địa điểm thực hiện</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6954" w14:textId="77777777" w:rsidR="00000000" w:rsidRDefault="00000000">
            <w:pPr>
              <w:spacing w:before="120"/>
              <w:jc w:val="center"/>
            </w:pPr>
            <w:r>
              <w:rPr>
                <w:b/>
                <w:bCs/>
              </w:rPr>
              <w:t xml:space="preserve">Phí, lệ phí </w:t>
            </w:r>
            <w:r>
              <w:rPr>
                <w:b/>
                <w:bCs/>
              </w:rPr>
              <w:br/>
            </w:r>
            <w:r>
              <w:rPr>
                <w:i/>
                <w:iCs/>
              </w:rPr>
              <w:t>(nếu</w:t>
            </w:r>
            <w:r>
              <w:t xml:space="preserve"> </w:t>
            </w:r>
            <w:r>
              <w:rPr>
                <w:i/>
                <w:iCs/>
              </w:rPr>
              <w:t>có)</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7F40" w14:textId="77777777" w:rsidR="00000000" w:rsidRDefault="00000000">
            <w:pPr>
              <w:spacing w:before="120"/>
              <w:jc w:val="center"/>
            </w:pPr>
            <w:r>
              <w:rPr>
                <w:b/>
                <w:bCs/>
              </w:rPr>
              <w:t>Căn cứ pháp lý</w:t>
            </w:r>
          </w:p>
        </w:tc>
        <w:tc>
          <w:tcPr>
            <w:tcW w:w="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9BE3" w14:textId="77777777" w:rsidR="00000000" w:rsidRDefault="00000000">
            <w:pPr>
              <w:spacing w:before="120"/>
              <w:jc w:val="center"/>
            </w:pPr>
            <w:r>
              <w:rPr>
                <w:b/>
                <w:bCs/>
              </w:rPr>
              <w:t>Ghi</w:t>
            </w:r>
            <w:r>
              <w:t xml:space="preserve"> </w:t>
            </w:r>
            <w:r>
              <w:rPr>
                <w:b/>
                <w:bCs/>
              </w:rPr>
              <w:t>chú</w:t>
            </w:r>
          </w:p>
        </w:tc>
      </w:tr>
      <w:tr w:rsidR="00000000" w14:paraId="1ED930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7DD2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03AD2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15F4D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5F20A4" w14:textId="77777777" w:rsidR="00000000" w:rsidRDefault="00000000">
            <w:pPr>
              <w:spacing w:before="120"/>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1E6E" w14:textId="77777777" w:rsidR="00000000" w:rsidRDefault="00000000">
            <w:pPr>
              <w:spacing w:before="120"/>
              <w:jc w:val="center"/>
            </w:pPr>
            <w:r>
              <w:rPr>
                <w:b/>
                <w:bCs/>
              </w:rPr>
              <w:t>Mức độ dịch vụ công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1656" w14:textId="77777777" w:rsidR="00000000" w:rsidRDefault="00000000">
            <w:pPr>
              <w:spacing w:before="120"/>
              <w:jc w:val="center"/>
            </w:pPr>
            <w:r>
              <w:rPr>
                <w:b/>
                <w:bCs/>
              </w:rPr>
              <w:t>Dịch</w:t>
            </w:r>
            <w:r>
              <w:t xml:space="preserve"> </w:t>
            </w:r>
            <w:r>
              <w:rPr>
                <w:b/>
                <w:bCs/>
              </w:rPr>
              <w:t>vụ bưu chính công ích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D25B9C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B56088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E90E93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4FF791" w14:textId="77777777" w:rsidR="00000000" w:rsidRDefault="00000000">
            <w:pPr>
              <w:spacing w:before="120"/>
              <w:jc w:val="center"/>
            </w:pPr>
          </w:p>
        </w:tc>
      </w:tr>
      <w:tr w:rsidR="004A5B4B" w14:paraId="5C361A52" w14:textId="77777777" w:rsidTr="004A5B4B">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220A" w14:textId="77777777" w:rsidR="00000000" w:rsidRDefault="00000000">
            <w:pPr>
              <w:spacing w:before="120"/>
              <w:jc w:val="center"/>
            </w:pPr>
            <w:r>
              <w:rPr>
                <w:b/>
                <w:bCs/>
              </w:rPr>
              <w:t>I</w:t>
            </w:r>
          </w:p>
        </w:tc>
        <w:tc>
          <w:tcPr>
            <w:tcW w:w="481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9AAB" w14:textId="77777777" w:rsidR="00000000" w:rsidRDefault="00000000">
            <w:pPr>
              <w:spacing w:before="120"/>
            </w:pPr>
            <w:r>
              <w:rPr>
                <w:b/>
                <w:bCs/>
              </w:rPr>
              <w:t>LĨNH VỰC AN TOÀN ĐẬP, HỒ CHỨA THỦY ĐIỆN (02 TTHC)</w:t>
            </w:r>
          </w:p>
        </w:tc>
      </w:tr>
      <w:tr w:rsidR="00000000" w14:paraId="26BC6A57"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933C" w14:textId="77777777" w:rsidR="00000000" w:rsidRDefault="00000000">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174C" w14:textId="77777777" w:rsidR="00000000" w:rsidRDefault="00000000">
            <w:pPr>
              <w:spacing w:before="120"/>
              <w:jc w:val="center"/>
            </w:pPr>
            <w:r>
              <w:t>2.000206</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A8C9" w14:textId="77777777" w:rsidR="00000000" w:rsidRDefault="00000000">
            <w:pPr>
              <w:spacing w:before="120"/>
            </w:pPr>
            <w:r>
              <w:t>Thẩm định, phê duyệt phương án ứng phó thiên tai cho công trình vùng hạ du đập thủy điện thuộc thẩm quyền phê duyệt của Ủy ban nhân dân cấp xã</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E955" w14:textId="77777777" w:rsidR="00000000" w:rsidRDefault="00000000">
            <w:pPr>
              <w:spacing w:before="120"/>
              <w:jc w:val="center"/>
            </w:pPr>
            <w:r>
              <w:t>20 ngày làm việc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3234" w14:textId="77777777" w:rsidR="00000000" w:rsidRDefault="00000000">
            <w:pPr>
              <w:spacing w:before="120"/>
              <w:jc w:val="center"/>
            </w:pPr>
            <w:r>
              <w:t>Mức độ 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C3F0" w14:textId="77777777" w:rsidR="00000000" w:rsidRDefault="00000000">
            <w:pPr>
              <w:spacing w:before="120"/>
              <w:jc w:val="center"/>
            </w:pPr>
            <w:r>
              <w:t>Có</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9C03A" w14:textId="77777777" w:rsidR="00000000" w:rsidRDefault="00000000">
            <w:pPr>
              <w:spacing w:before="120" w:after="280" w:afterAutospacing="1"/>
            </w:pPr>
            <w:r>
              <w:t xml:space="preserve">- Tiếp nhận và trả kết quả tại Bộ phận Một cửa UBND cấp xã. </w:t>
            </w:r>
          </w:p>
          <w:p w14:paraId="41205C71" w14:textId="77777777" w:rsidR="00000000" w:rsidRDefault="00000000">
            <w:pPr>
              <w:spacing w:before="120"/>
            </w:pPr>
            <w:r>
              <w:t>- Cơ quan giải quyết: UBND 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4022" w14:textId="77777777" w:rsidR="00000000" w:rsidRDefault="00000000">
            <w:pPr>
              <w:spacing w:before="120"/>
              <w:jc w:val="center"/>
            </w:pPr>
            <w:r>
              <w:t>Không</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0D1B" w14:textId="77777777" w:rsidR="00000000" w:rsidRDefault="00000000">
            <w:pPr>
              <w:spacing w:before="120" w:after="280" w:afterAutospacing="1"/>
            </w:pPr>
            <w:r>
              <w:t xml:space="preserve">- Luật Thủy lợi số 08/2017/QH14 ngày 19/6/2017; </w:t>
            </w:r>
          </w:p>
          <w:p w14:paraId="7267737C" w14:textId="77777777" w:rsidR="00000000" w:rsidRDefault="00000000">
            <w:pPr>
              <w:spacing w:before="120"/>
            </w:pPr>
            <w:r>
              <w:t>- Nghị định số 114/2018/NĐ-CP ngày 04/9/2018.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6279" w14:textId="77777777" w:rsidR="00000000" w:rsidRDefault="00000000">
            <w:pPr>
              <w:spacing w:before="120"/>
              <w:jc w:val="center"/>
            </w:pPr>
            <w:r>
              <w:t> </w:t>
            </w:r>
          </w:p>
        </w:tc>
      </w:tr>
      <w:tr w:rsidR="00000000" w14:paraId="4F3FE869"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4FCB" w14:textId="77777777" w:rsidR="00000000" w:rsidRDefault="00000000">
            <w:pPr>
              <w:spacing w:before="120"/>
              <w:jc w:val="center"/>
            </w:pPr>
            <w:r>
              <w:t>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DD76" w14:textId="77777777" w:rsidR="00000000" w:rsidRDefault="00000000">
            <w:pPr>
              <w:spacing w:before="120"/>
              <w:jc w:val="center"/>
            </w:pPr>
            <w:r>
              <w:t>2.000184</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D2FA" w14:textId="77777777" w:rsidR="00000000" w:rsidRDefault="00000000">
            <w:pPr>
              <w:spacing w:before="120"/>
            </w:pPr>
            <w:r>
              <w:t>Thẩm định, phê duyệt phương án ứng phó với tình huống khẩn cấp hồ chứa thủy điện thuộc thẩm quyền phê duyệt của Ủy ban nhân dân cấp xã</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7BC3A" w14:textId="77777777" w:rsidR="00000000" w:rsidRDefault="00000000">
            <w:pPr>
              <w:spacing w:before="120"/>
              <w:jc w:val="center"/>
            </w:pPr>
            <w:r>
              <w:t>20 ngày làm việc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DD34" w14:textId="77777777" w:rsidR="00000000" w:rsidRDefault="00000000">
            <w:pPr>
              <w:spacing w:before="120"/>
              <w:jc w:val="center"/>
            </w:pPr>
            <w:r>
              <w:t>Mức độ 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EF74" w14:textId="77777777" w:rsidR="00000000" w:rsidRDefault="00000000">
            <w:pPr>
              <w:spacing w:before="120"/>
              <w:jc w:val="center"/>
            </w:pPr>
            <w:r>
              <w:t>Có</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0DA2" w14:textId="77777777" w:rsidR="00000000" w:rsidRDefault="00000000">
            <w:pPr>
              <w:spacing w:before="120" w:after="280" w:afterAutospacing="1"/>
            </w:pPr>
            <w:r>
              <w:t xml:space="preserve">- Tiếp nhận và trả kết quả tại Bộ phận Một cửa UBND cấp xã. </w:t>
            </w:r>
          </w:p>
          <w:p w14:paraId="01C8C730" w14:textId="77777777" w:rsidR="00000000" w:rsidRDefault="00000000">
            <w:pPr>
              <w:spacing w:before="120"/>
            </w:pPr>
            <w:r>
              <w:t>- Cơ quan giải quyết: UBND 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2CEB" w14:textId="77777777" w:rsidR="00000000" w:rsidRDefault="00000000">
            <w:pPr>
              <w:spacing w:before="120"/>
              <w:jc w:val="center"/>
            </w:pPr>
            <w:r>
              <w:t>Không</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FADA" w14:textId="77777777" w:rsidR="00000000" w:rsidRDefault="00000000">
            <w:pPr>
              <w:spacing w:before="120" w:after="280" w:afterAutospacing="1"/>
            </w:pPr>
            <w:r>
              <w:t xml:space="preserve">- Luật Thủy lợi số 08/2017/QH14 ngày 19/6/2017; </w:t>
            </w:r>
          </w:p>
          <w:p w14:paraId="536D78FA" w14:textId="77777777" w:rsidR="00000000" w:rsidRDefault="00000000">
            <w:pPr>
              <w:spacing w:before="120"/>
            </w:pPr>
            <w:r>
              <w:t>- Nghị định số 114/2018/NĐ-CP ngày 04/9/2018.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EB5C" w14:textId="77777777" w:rsidR="00000000" w:rsidRDefault="00000000">
            <w:pPr>
              <w:spacing w:before="120"/>
              <w:jc w:val="center"/>
            </w:pPr>
            <w:r>
              <w:t> </w:t>
            </w:r>
          </w:p>
        </w:tc>
      </w:tr>
    </w:tbl>
    <w:p w14:paraId="61C3E2A1" w14:textId="77777777" w:rsidR="00000000" w:rsidRDefault="00000000">
      <w:pPr>
        <w:spacing w:before="120" w:after="280" w:afterAutospacing="1"/>
      </w:pPr>
      <w:r>
        <w:t> </w:t>
      </w:r>
    </w:p>
    <w:p w14:paraId="32DA1634" w14:textId="77777777" w:rsidR="00CF5EE5" w:rsidRDefault="00000000">
      <w:pPr>
        <w:spacing w:before="120" w:after="280" w:afterAutospacing="1"/>
      </w:pPr>
      <w:r>
        <w:rPr>
          <w:b/>
          <w:bCs/>
        </w:rPr>
        <w:t> </w:t>
      </w:r>
    </w:p>
    <w:sectPr w:rsidR="00CF5E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4B"/>
    <w:rsid w:val="004A5B4B"/>
    <w:rsid w:val="00CF5E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CDE18"/>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2022-10-20T06:42:00Z</dcterms:created>
  <dcterms:modified xsi:type="dcterms:W3CDTF">2022-10-20T06:42:00Z</dcterms:modified>
</cp:coreProperties>
</file>