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jc w:val="center"/>
            </w:pPr>
            <w:bookmarkStart w:id="0" w:name="_GoBack"/>
            <w:bookmarkEnd w:id="0"/>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jc w:val="center"/>
            </w:pPr>
            <w:r>
              <w:rPr>
                <w:lang w:val="vi-VN"/>
              </w:rPr>
              <w:t xml:space="preserve">Số: </w:t>
            </w:r>
            <w:r>
              <w:t>2157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jc w:val="right"/>
            </w:pPr>
            <w:r>
              <w:rPr>
                <w:i/>
                <w:iCs/>
                <w:lang w:val="vi-VN"/>
              </w:rPr>
              <w:t>Cần Thơ, ngày 06 tháng 10 năm 2020</w:t>
            </w:r>
          </w:p>
        </w:tc>
      </w:tr>
    </w:tbl>
    <w:p w:rsidR="00000000" w:rsidRDefault="00A939DE">
      <w:pPr>
        <w:spacing w:before="120" w:after="280" w:afterAutospacing="1"/>
      </w:pPr>
      <w:r>
        <w:rPr>
          <w:lang w:val="vi-VN"/>
        </w:rPr>
        <w:t> </w:t>
      </w:r>
    </w:p>
    <w:p w:rsidR="00000000" w:rsidRDefault="00A939DE">
      <w:pPr>
        <w:spacing w:before="120" w:after="280" w:afterAutospacing="1"/>
        <w:jc w:val="center"/>
      </w:pPr>
      <w:bookmarkStart w:id="1" w:name="loai_1"/>
      <w:r>
        <w:rPr>
          <w:b/>
          <w:bCs/>
          <w:lang w:val="vi-VN"/>
        </w:rPr>
        <w:t>QUYẾT ĐỊNH</w:t>
      </w:r>
      <w:bookmarkEnd w:id="1"/>
    </w:p>
    <w:p w:rsidR="00000000" w:rsidRDefault="00A939DE">
      <w:pPr>
        <w:spacing w:before="120" w:after="280" w:afterAutospacing="1"/>
        <w:jc w:val="center"/>
      </w:pPr>
      <w:bookmarkStart w:id="2" w:name="loai_1_name"/>
      <w:r>
        <w:rPr>
          <w:lang w:val="vi-VN"/>
        </w:rPr>
        <w:t>PHÊ DUYỆT QUY TRÌNH NỘI BỘ GIẢI QUYẾT THỦ TỤC HÀNH CHÍNH THUỘC THẨM</w:t>
      </w:r>
      <w:r>
        <w:rPr>
          <w:lang w:val="vi-VN"/>
        </w:rPr>
        <w:t xml:space="preserve"> QUYỀN TIẾP NHẬN VÀ GIẢI QUYẾT CỦA ỦY BAN NHÂN DÂN CẤP XÃ</w:t>
      </w:r>
      <w:bookmarkEnd w:id="2"/>
    </w:p>
    <w:p w:rsidR="00000000" w:rsidRDefault="00A939DE">
      <w:pPr>
        <w:spacing w:before="120" w:after="280" w:afterAutospacing="1"/>
        <w:jc w:val="center"/>
      </w:pPr>
      <w:r>
        <w:rPr>
          <w:b/>
          <w:bCs/>
          <w:lang w:val="vi-VN"/>
        </w:rPr>
        <w:t>CHỦ TỊCH ỦY BAN NHÂN DÂN THÀNH PHỐ CẦN THƠ</w:t>
      </w:r>
    </w:p>
    <w:p w:rsidR="00000000" w:rsidRDefault="00A939DE">
      <w:pPr>
        <w:spacing w:before="120" w:after="280" w:afterAutospacing="1"/>
      </w:pPr>
      <w:r>
        <w:rPr>
          <w:i/>
          <w:iCs/>
          <w:lang w:val="vi-VN"/>
        </w:rPr>
        <w:t>Căn cứ Luật Tổ chức chính quyền địa phương ngày 19 tháng 6 năm 2015;</w:t>
      </w:r>
    </w:p>
    <w:p w:rsidR="00000000" w:rsidRDefault="00A939DE">
      <w:pPr>
        <w:spacing w:before="120" w:after="280" w:afterAutospacing="1"/>
      </w:pPr>
      <w:r>
        <w:rPr>
          <w:i/>
          <w:iCs/>
          <w:lang w:val="vi-VN"/>
        </w:rPr>
        <w:t xml:space="preserve">Căn cứ Nghị định số 61/2018/NĐ-CP ngày 23 tháng 4 năm 2018 của Chính phủ về việc thực </w:t>
      </w:r>
      <w:r>
        <w:rPr>
          <w:i/>
          <w:iCs/>
          <w:lang w:val="vi-VN"/>
        </w:rPr>
        <w:t>hiện cơ chế một cửa, một cửa liên thông trong giải quyết thủ tục hành chính;</w:t>
      </w:r>
    </w:p>
    <w:p w:rsidR="00000000" w:rsidRDefault="00A939DE">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w:t>
      </w:r>
      <w:r>
        <w:rPr>
          <w:i/>
          <w:iCs/>
          <w:lang w:val="vi-VN"/>
        </w:rPr>
        <w:t xml:space="preserve"> Chính phủ về việc thực hiện cơ chế một cửa, một cửa liên thông trong giải quyết thủ tục hành chính;</w:t>
      </w:r>
    </w:p>
    <w:p w:rsidR="00000000" w:rsidRDefault="00A939DE">
      <w:pPr>
        <w:spacing w:before="120" w:after="280" w:afterAutospacing="1"/>
      </w:pPr>
      <w:r>
        <w:rPr>
          <w:i/>
          <w:iCs/>
          <w:lang w:val="vi-VN"/>
        </w:rPr>
        <w:t>Căn cứ Quyết định số 101/QĐ-BKHCN ngày 21 tháng 01 năm 2019 của Bộ Khoa học và Công nghệ về việc công bố Mô hình khung hệ thống quản lý chất lượng theo tiê</w:t>
      </w:r>
      <w:r>
        <w:rPr>
          <w:i/>
          <w:iCs/>
          <w:lang w:val="vi-VN"/>
        </w:rPr>
        <w:t>u chuẩn quốc gia TCVN ISO 9001:2015 cho các cơ quan, tổ chức thuộc hệ thống hành chính nhà nước tại địa phương;</w:t>
      </w:r>
    </w:p>
    <w:p w:rsidR="00000000" w:rsidRDefault="00A939DE">
      <w:pPr>
        <w:spacing w:before="120" w:after="280" w:afterAutospacing="1"/>
      </w:pPr>
      <w:r>
        <w:rPr>
          <w:i/>
          <w:iCs/>
          <w:lang w:val="vi-VN"/>
        </w:rPr>
        <w:t>Xét đề nghị của Giám đốc Sở Nông nghiệp và Phát triển nông thôn.</w:t>
      </w:r>
    </w:p>
    <w:p w:rsidR="00000000" w:rsidRDefault="00A939DE">
      <w:pPr>
        <w:spacing w:before="120" w:after="280" w:afterAutospacing="1"/>
        <w:jc w:val="center"/>
      </w:pPr>
      <w:r>
        <w:rPr>
          <w:b/>
          <w:bCs/>
          <w:lang w:val="vi-VN"/>
        </w:rPr>
        <w:t>QUYẾT ĐỊNH:</w:t>
      </w:r>
    </w:p>
    <w:p w:rsidR="00000000" w:rsidRDefault="00A939DE">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quy trình nội bộ giải quyết thủ tục hành chính th</w:t>
      </w:r>
      <w:r>
        <w:rPr>
          <w:lang w:val="vi-VN"/>
        </w:rPr>
        <w:t>uộc thẩm quyền tiếp nhận và giải quyết của Ủy ban nhân dân cấp xã (kèm Danh mục và nội dung quy trình).</w:t>
      </w:r>
      <w:bookmarkEnd w:id="4"/>
    </w:p>
    <w:p w:rsidR="00000000" w:rsidRDefault="00A939DE">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Giao Giám đốc Sở Thông tin và Truyền thông chủ trì, phối hợp với Giám đốc Sở Nông nghiệp và Phát triển nông thôn xây dựng quy trình điện tử giải</w:t>
      </w:r>
      <w:r>
        <w:rPr>
          <w:lang w:val="vi-VN"/>
        </w:rPr>
        <w:t xml:space="preserve"> quyết thủ tục hành chính tại phần mềm của Hệ thống thông tin một cửa điện tử, Cổng dịch vụ công thành phố để áp dụng.</w:t>
      </w:r>
      <w:bookmarkEnd w:id="6"/>
    </w:p>
    <w:p w:rsidR="00000000" w:rsidRDefault="00A939DE">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thành phố, Giám đốc Nông nghiệp và Phát triển nông thôn, Giám đốc Sở Thông tin và Truyền thông, C</w:t>
      </w:r>
      <w:r>
        <w:rPr>
          <w:lang w:val="vi-VN"/>
        </w:rPr>
        <w:t>hủ tịch Ủy ban nhân dân cấp xã và các tổ chức, cá nhân có liên quan chịu trách nhiệm thi hành Quyết định này kể từ ngày ký./.</w:t>
      </w:r>
      <w:bookmarkEnd w:id="8"/>
    </w:p>
    <w:p w:rsidR="00000000" w:rsidRDefault="00A939D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(2,3CG);</w:t>
            </w:r>
            <w:r>
              <w:rPr>
                <w:sz w:val="16"/>
                <w:lang w:val="vi-VN"/>
              </w:rPr>
              <w:br/>
              <w:t>- Cổng TTĐT thành phố;</w:t>
            </w:r>
            <w:r>
              <w:rPr>
                <w:sz w:val="16"/>
                <w:lang w:val="vi-VN"/>
              </w:rPr>
              <w:br/>
              <w:t xml:space="preserve">- Lưu: VT, </w:t>
            </w:r>
            <w:r>
              <w:rPr>
                <w:sz w:val="12"/>
                <w:lang w:val="vi-VN"/>
              </w:rPr>
              <w:t>MT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9DE">
            <w:pPr>
              <w:spacing w:before="120"/>
              <w:jc w:val="center"/>
            </w:pPr>
            <w:r>
              <w:rPr>
                <w:b/>
                <w:bCs/>
                <w:lang w:val="vi-VN"/>
              </w:rPr>
              <w:t xml:space="preserve">KT. </w:t>
            </w:r>
            <w:r>
              <w:rPr>
                <w:b/>
                <w:bCs/>
                <w:lang w:val="vi-VN"/>
              </w:rPr>
              <w:t>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Thanh Dũng</w:t>
            </w:r>
          </w:p>
        </w:tc>
      </w:tr>
    </w:tbl>
    <w:p w:rsidR="00000000" w:rsidRDefault="00A939DE">
      <w:pPr>
        <w:spacing w:before="120" w:after="280" w:afterAutospacing="1"/>
      </w:pPr>
      <w:r>
        <w:rPr>
          <w:lang w:val="vi-VN"/>
        </w:rPr>
        <w:t> </w:t>
      </w:r>
    </w:p>
    <w:p w:rsidR="00000000" w:rsidRDefault="00A939DE">
      <w:pPr>
        <w:spacing w:before="120" w:after="280" w:afterAutospacing="1"/>
        <w:jc w:val="center"/>
      </w:pPr>
      <w:bookmarkStart w:id="9" w:name="loai_2"/>
      <w:r>
        <w:rPr>
          <w:b/>
          <w:bCs/>
          <w:lang w:val="vi-VN"/>
        </w:rPr>
        <w:t>DANH MỤC</w:t>
      </w:r>
      <w:bookmarkEnd w:id="9"/>
    </w:p>
    <w:p w:rsidR="00000000" w:rsidRDefault="00A939DE">
      <w:pPr>
        <w:spacing w:before="120" w:after="280" w:afterAutospacing="1"/>
        <w:jc w:val="center"/>
      </w:pPr>
      <w:bookmarkStart w:id="10" w:name="loai_2_name"/>
      <w:r>
        <w:rPr>
          <w:lang w:val="vi-VN"/>
        </w:rPr>
        <w:t>QUY TRÌNH NỘI BỘ GIẢI QUYẾT THỦ TỤC HÀNH CHÍNH THUỘC THẨM QUYỀN TIẾP NHẬN VÀ GIẢI QUYẾT CỦA ỦY BAN NHÂN DÂN CẤP XÃ</w:t>
      </w:r>
      <w:bookmarkEnd w:id="10"/>
      <w:r>
        <w:rPr>
          <w:lang w:val="vi-VN"/>
        </w:rPr>
        <w:br/>
      </w:r>
      <w:r>
        <w:rPr>
          <w:i/>
          <w:iCs/>
          <w:lang w:val="vi-VN"/>
        </w:rPr>
        <w:t>(Kèm theo Quyết định số 2157/QĐ-UBND ngày 06 tháng 10 năm 2020 của Chủ tịch Ủy ban nh</w:t>
      </w:r>
      <w:r>
        <w:rPr>
          <w:i/>
          <w:iCs/>
          <w:lang w:val="vi-VN"/>
        </w:rPr>
        <w:t>ân dân thành phố Cần Thơ)</w:t>
      </w:r>
    </w:p>
    <w:p w:rsidR="00000000" w:rsidRDefault="00A939DE">
      <w:pPr>
        <w:spacing w:before="120" w:after="280" w:afterAutospacing="1"/>
      </w:pPr>
      <w:bookmarkStart w:id="11" w:name="chuong_1"/>
      <w:r>
        <w:rPr>
          <w:b/>
          <w:bCs/>
          <w:lang w:val="vi-VN"/>
        </w:rPr>
        <w:t>A. Quy trình cấp xã</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6315"/>
        <w:gridCol w:w="2019"/>
      </w:tblGrid>
      <w:tr w:rsidR="00000000">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b/>
                <w:bCs/>
                <w:lang w:val="vi-VN"/>
              </w:rPr>
              <w:t>STT</w:t>
            </w:r>
          </w:p>
        </w:tc>
        <w:tc>
          <w:tcPr>
            <w:tcW w:w="3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b/>
                <w:bCs/>
                <w:lang w:val="vi-VN"/>
              </w:rPr>
              <w:t>Tên quy trình nội bộ</w:t>
            </w:r>
          </w:p>
        </w:tc>
        <w:tc>
          <w:tcPr>
            <w:tcW w:w="10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b/>
                <w:bCs/>
                <w:lang w:val="vi-VN"/>
              </w:rPr>
              <w:t>Mã hiệu</w:t>
            </w:r>
          </w:p>
        </w:tc>
      </w:tr>
      <w:tr w:rsidR="002D2BCD" w:rsidTr="002D2BCD">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pPr>
            <w:r>
              <w:rPr>
                <w:b/>
                <w:bCs/>
                <w:lang w:val="vi-VN"/>
              </w:rPr>
              <w:t>I. Lĩnh vực Khoa học công nghệ và Môi trường</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1.</w:t>
            </w:r>
          </w:p>
        </w:tc>
        <w:tc>
          <w:tcPr>
            <w:tcW w:w="3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 xml:space="preserve">Xác nhận Hợp đồng tiếp cận nguồn gen </w:t>
            </w:r>
            <w:r>
              <w:rPr>
                <w:lang w:val="vi-VN"/>
              </w:rPr>
              <w:t>và chia sẻ lợi ích</w:t>
            </w:r>
          </w:p>
        </w:tc>
        <w:tc>
          <w:tcPr>
            <w:tcW w:w="10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QTX-09</w:t>
            </w:r>
          </w:p>
        </w:tc>
      </w:tr>
    </w:tbl>
    <w:p w:rsidR="00000000" w:rsidRDefault="00A939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5"/>
        <w:gridCol w:w="2345"/>
        <w:gridCol w:w="2345"/>
        <w:gridCol w:w="2345"/>
      </w:tblGrid>
      <w:tr w:rsidR="00000000">
        <w:tc>
          <w:tcPr>
            <w:tcW w:w="12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t>SỞ NÔNG NGHIỆP VÀ PTNT</w:t>
            </w:r>
          </w:p>
        </w:tc>
        <w:tc>
          <w:tcPr>
            <w:tcW w:w="1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after="280" w:afterAutospacing="1"/>
              <w:jc w:val="center"/>
            </w:pPr>
            <w:r>
              <w:rPr>
                <w:b/>
                <w:bCs/>
              </w:rPr>
              <w:t>QUY TRÌNH</w:t>
            </w:r>
          </w:p>
          <w:p w:rsidR="00000000" w:rsidRDefault="00A939DE">
            <w:pPr>
              <w:spacing w:before="120"/>
              <w:jc w:val="center"/>
            </w:pPr>
            <w:r>
              <w:rPr>
                <w:b/>
                <w:bCs/>
              </w:rPr>
              <w:t>Xác nhận Hợp đồng tiếp cận nguồn gen và chia sẻ lợi ích</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t>Mã hiệu</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t>QTX-09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939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939DE">
            <w:pPr>
              <w:spacing w:before="120"/>
            </w:pP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t>Lần ban hành</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t>01</w:t>
            </w:r>
          </w:p>
        </w:tc>
      </w:tr>
      <w:tr w:rsidR="002D2BCD" w:rsidTr="002D2B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939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939DE">
            <w:pPr>
              <w:spacing w:before="120"/>
            </w:pPr>
          </w:p>
        </w:tc>
        <w:tc>
          <w:tcPr>
            <w:tcW w:w="25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t>Ngày ban hành …/…/…</w:t>
            </w:r>
          </w:p>
        </w:tc>
      </w:tr>
    </w:tbl>
    <w:p w:rsidR="00000000" w:rsidRDefault="00A939DE">
      <w:pPr>
        <w:spacing w:before="120" w:after="280" w:afterAutospacing="1"/>
      </w:pPr>
      <w:r>
        <w:t> </w:t>
      </w:r>
    </w:p>
    <w:p w:rsidR="00000000" w:rsidRDefault="00A939DE">
      <w:pPr>
        <w:spacing w:before="120" w:after="280" w:afterAutospacing="1"/>
      </w:pPr>
      <w:r>
        <w:rPr>
          <w:b/>
          <w:bCs/>
          <w:lang w:val="vi-VN"/>
        </w:rPr>
        <w:t>MỤC LỤC</w:t>
      </w:r>
    </w:p>
    <w:p w:rsidR="00000000" w:rsidRDefault="00A939DE">
      <w:pPr>
        <w:spacing w:before="120" w:after="280" w:afterAutospacing="1"/>
      </w:pPr>
      <w:r>
        <w:rPr>
          <w:lang w:val="vi-VN"/>
        </w:rPr>
        <w:t>SỬA ĐỔI TÀI LIỆU</w:t>
      </w:r>
    </w:p>
    <w:p w:rsidR="00000000" w:rsidRDefault="00A939DE">
      <w:pPr>
        <w:spacing w:before="120" w:after="280" w:afterAutospacing="1"/>
      </w:pPr>
      <w:r>
        <w:rPr>
          <w:lang w:val="vi-VN"/>
        </w:rPr>
        <w:t>1. MỤC ĐÍCH</w:t>
      </w:r>
    </w:p>
    <w:p w:rsidR="00000000" w:rsidRDefault="00A939DE">
      <w:pPr>
        <w:spacing w:before="120" w:after="280" w:afterAutospacing="1"/>
      </w:pPr>
      <w:r>
        <w:rPr>
          <w:lang w:val="vi-VN"/>
        </w:rPr>
        <w:t>2. PHẠM VI</w:t>
      </w:r>
    </w:p>
    <w:p w:rsidR="00000000" w:rsidRDefault="00A939DE">
      <w:pPr>
        <w:spacing w:before="120" w:after="280" w:afterAutospacing="1"/>
      </w:pPr>
      <w:r>
        <w:rPr>
          <w:lang w:val="vi-VN"/>
        </w:rPr>
        <w:t>3. TÀI LIỆ</w:t>
      </w:r>
      <w:r>
        <w:rPr>
          <w:lang w:val="vi-VN"/>
        </w:rPr>
        <w:t>U VIỆN D</w:t>
      </w:r>
      <w:r>
        <w:t>Ẫ</w:t>
      </w:r>
      <w:r>
        <w:rPr>
          <w:lang w:val="vi-VN"/>
        </w:rPr>
        <w:t>N</w:t>
      </w:r>
    </w:p>
    <w:p w:rsidR="00000000" w:rsidRDefault="00A939DE">
      <w:pPr>
        <w:spacing w:before="120" w:after="280" w:afterAutospacing="1"/>
      </w:pPr>
      <w:r>
        <w:rPr>
          <w:lang w:val="vi-VN"/>
        </w:rPr>
        <w:t>4. ĐỊNH NGH</w:t>
      </w:r>
      <w:r>
        <w:t>Ĩ</w:t>
      </w:r>
      <w:r>
        <w:rPr>
          <w:lang w:val="vi-VN"/>
        </w:rPr>
        <w:t>A/VIẾT TẮT</w:t>
      </w:r>
    </w:p>
    <w:p w:rsidR="00000000" w:rsidRDefault="00A939DE">
      <w:pPr>
        <w:spacing w:before="120" w:after="280" w:afterAutospacing="1"/>
      </w:pPr>
      <w:r>
        <w:rPr>
          <w:lang w:val="vi-VN"/>
        </w:rPr>
        <w:lastRenderedPageBreak/>
        <w:t>5. NỘI D</w:t>
      </w:r>
      <w:r>
        <w:t>U</w:t>
      </w:r>
      <w:r>
        <w:rPr>
          <w:lang w:val="vi-VN"/>
        </w:rPr>
        <w:t>NG QUY TRÌNH</w:t>
      </w:r>
    </w:p>
    <w:p w:rsidR="00000000" w:rsidRDefault="00A939DE">
      <w:pPr>
        <w:spacing w:before="120" w:after="280" w:afterAutospacing="1"/>
      </w:pPr>
      <w:r>
        <w:rPr>
          <w:lang w:val="vi-VN"/>
        </w:rPr>
        <w:t>6. BI</w:t>
      </w:r>
      <w:r>
        <w:t>Ể</w:t>
      </w:r>
      <w:r>
        <w:rPr>
          <w:lang w:val="vi-VN"/>
        </w:rPr>
        <w:t>U M</w:t>
      </w:r>
      <w:r>
        <w:t>Ẫ</w:t>
      </w:r>
      <w:r>
        <w:rPr>
          <w:lang w:val="vi-VN"/>
        </w:rPr>
        <w:t>U</w:t>
      </w:r>
    </w:p>
    <w:p w:rsidR="00000000" w:rsidRDefault="00A939DE">
      <w:pPr>
        <w:spacing w:before="120" w:after="280" w:afterAutospacing="1"/>
      </w:pPr>
      <w:r>
        <w:rPr>
          <w:lang w:val="vi-VN"/>
        </w:rPr>
        <w:t>7. HỒ SƠ C</w:t>
      </w:r>
      <w:r>
        <w:t>Ầ</w:t>
      </w:r>
      <w:r>
        <w:rPr>
          <w:lang w:val="vi-VN"/>
        </w:rPr>
        <w:t>N LƯU</w:t>
      </w:r>
    </w:p>
    <w:p w:rsidR="00000000" w:rsidRDefault="00A939DE">
      <w:pPr>
        <w:spacing w:before="120" w:after="280" w:afterAutospacing="1"/>
      </w:pPr>
      <w:r>
        <w:rPr>
          <w:lang w:val="vi-VN"/>
        </w:rPr>
        <w:t> </w:t>
      </w:r>
    </w:p>
    <w:p w:rsidR="00000000" w:rsidRDefault="00A939DE">
      <w:pPr>
        <w:spacing w:before="120" w:after="280" w:afterAutospacing="1"/>
      </w:pPr>
      <w:r>
        <w:rPr>
          <w:b/>
          <w:bCs/>
          <w:lang w:val="vi-VN"/>
        </w:rPr>
        <w:t>SỬA Đ</w:t>
      </w:r>
      <w:r>
        <w:rPr>
          <w:b/>
          <w:bCs/>
        </w:rPr>
        <w:t>Ổ</w:t>
      </w:r>
      <w:r>
        <w:rPr>
          <w:b/>
          <w:bCs/>
          <w:lang w:val="vi-VN"/>
        </w:rPr>
        <w:t>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4"/>
        <w:gridCol w:w="1876"/>
        <w:gridCol w:w="1876"/>
        <w:gridCol w:w="1876"/>
        <w:gridCol w:w="1878"/>
      </w:tblGrid>
      <w:tr w:rsidR="00000000">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Yêu cầu sửa đổi/ bổ sung</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Trang/ Phần liên quan việc sửa đổi</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Mô tả nội dung sửa đổi</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Lần ban hành/ Lần sửa đổi</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lastRenderedPageBreak/>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r>
    </w:tbl>
    <w:p w:rsidR="00000000" w:rsidRDefault="00A939DE">
      <w:pPr>
        <w:spacing w:before="120" w:after="280" w:afterAutospacing="1"/>
      </w:pPr>
      <w:r>
        <w:rPr>
          <w:lang w:val="vi-VN"/>
        </w:rPr>
        <w:t> </w:t>
      </w:r>
    </w:p>
    <w:p w:rsidR="00000000" w:rsidRDefault="00A939DE">
      <w:pPr>
        <w:spacing w:before="120" w:after="280" w:afterAutospacing="1"/>
      </w:pPr>
      <w:r>
        <w:rPr>
          <w:b/>
          <w:bCs/>
          <w:lang w:val="vi-VN"/>
        </w:rPr>
        <w:t>1. MỤC ĐÍCH</w:t>
      </w:r>
    </w:p>
    <w:p w:rsidR="00000000" w:rsidRDefault="00A939DE">
      <w:pPr>
        <w:spacing w:before="120" w:after="280" w:afterAutospacing="1"/>
      </w:pPr>
      <w:r>
        <w:rPr>
          <w:lang w:val="vi-VN"/>
        </w:rPr>
        <w:t>Quy định trình Xác nhận Hợp đồng tiếp cận nguồn gen và chia sẻ lợi ích</w:t>
      </w:r>
    </w:p>
    <w:p w:rsidR="00000000" w:rsidRDefault="00A939DE">
      <w:pPr>
        <w:spacing w:before="120" w:after="280" w:afterAutospacing="1"/>
      </w:pPr>
      <w:r>
        <w:rPr>
          <w:b/>
          <w:bCs/>
          <w:lang w:val="vi-VN"/>
        </w:rPr>
        <w:t>2. PHẠM VI</w:t>
      </w:r>
    </w:p>
    <w:p w:rsidR="00000000" w:rsidRDefault="00A939DE">
      <w:pPr>
        <w:spacing w:before="120" w:after="280" w:afterAutospacing="1"/>
      </w:pPr>
      <w:r>
        <w:rPr>
          <w:lang w:val="vi-VN"/>
        </w:rPr>
        <w:t>Áp dụng đối với các tổ chức, cá nhân có nhu cầu thực hiện dịch vụ hành</w:t>
      </w:r>
      <w:r>
        <w:rPr>
          <w:lang w:val="vi-VN"/>
        </w:rPr>
        <w:t xml:space="preserve"> chính công phù hợp với thẩm quyền giải quyết của UBND cấp xã.</w:t>
      </w:r>
    </w:p>
    <w:p w:rsidR="00000000" w:rsidRDefault="00A939DE">
      <w:pPr>
        <w:spacing w:before="120" w:after="280" w:afterAutospacing="1"/>
      </w:pPr>
      <w:r>
        <w:rPr>
          <w:b/>
          <w:bCs/>
          <w:lang w:val="vi-VN"/>
        </w:rPr>
        <w:t>3. TÀI LIỆU VIỆN DẪN</w:t>
      </w:r>
    </w:p>
    <w:p w:rsidR="00000000" w:rsidRDefault="00A939DE">
      <w:pPr>
        <w:spacing w:before="120" w:after="280" w:afterAutospacing="1"/>
      </w:pPr>
      <w:r>
        <w:rPr>
          <w:lang w:val="vi-VN"/>
        </w:rPr>
        <w:t>- Tiêu chuẩn quốc gia TC VN ISO 9001:2015</w:t>
      </w:r>
    </w:p>
    <w:p w:rsidR="00000000" w:rsidRDefault="00A939DE">
      <w:pPr>
        <w:spacing w:before="120" w:after="280" w:afterAutospacing="1"/>
      </w:pPr>
      <w:r>
        <w:rPr>
          <w:lang w:val="vi-VN"/>
        </w:rPr>
        <w:t>- Các văn bản pháp quy liên quan đề cập tại mục 5.8</w:t>
      </w:r>
    </w:p>
    <w:p w:rsidR="00000000" w:rsidRDefault="00A939DE">
      <w:pPr>
        <w:spacing w:before="120" w:after="280" w:afterAutospacing="1"/>
      </w:pPr>
      <w:r>
        <w:rPr>
          <w:b/>
          <w:bCs/>
          <w:lang w:val="vi-VN"/>
        </w:rPr>
        <w:t>4. ĐỊNH NGHĨA/ VIẾT TẮT</w:t>
      </w:r>
    </w:p>
    <w:p w:rsidR="00000000" w:rsidRDefault="00A939DE">
      <w:pPr>
        <w:spacing w:before="120" w:after="280" w:afterAutospacing="1"/>
      </w:pPr>
      <w:r>
        <w:rPr>
          <w:lang w:val="vi-VN"/>
        </w:rPr>
        <w:t>- UBND : Ủy ban nhân dân</w:t>
      </w:r>
    </w:p>
    <w:p w:rsidR="00000000" w:rsidRDefault="00A939DE">
      <w:pPr>
        <w:spacing w:before="120" w:after="280" w:afterAutospacing="1"/>
      </w:pPr>
      <w:r>
        <w:rPr>
          <w:lang w:val="vi-VN"/>
        </w:rPr>
        <w:t>- TTHC : Thủ tục hành chính</w:t>
      </w:r>
    </w:p>
    <w:p w:rsidR="00000000" w:rsidRDefault="00A939DE">
      <w:pPr>
        <w:spacing w:before="120" w:after="280" w:afterAutospacing="1"/>
      </w:pPr>
      <w:r>
        <w:rPr>
          <w:lang w:val="vi-VN"/>
        </w:rPr>
        <w:t>-</w:t>
      </w:r>
      <w:r>
        <w:rPr>
          <w:lang w:val="vi-VN"/>
        </w:rPr>
        <w:t xml:space="preserve"> GCN : Giấy chứng nhận</w:t>
      </w:r>
    </w:p>
    <w:p w:rsidR="00000000" w:rsidRDefault="00A939DE">
      <w:pPr>
        <w:spacing w:before="120" w:after="280" w:afterAutospacing="1"/>
      </w:pPr>
      <w:r>
        <w:rPr>
          <w:lang w:val="vi-VN"/>
        </w:rPr>
        <w:t>- QT : Quy trình</w:t>
      </w:r>
    </w:p>
    <w:p w:rsidR="00000000" w:rsidRDefault="00A939DE">
      <w:pPr>
        <w:spacing w:before="120" w:after="280" w:afterAutospacing="1"/>
      </w:pPr>
      <w:r>
        <w:rPr>
          <w:lang w:val="vi-VN"/>
        </w:rPr>
        <w:t>- TT : Thủ tục</w:t>
      </w:r>
    </w:p>
    <w:p w:rsidR="00000000" w:rsidRDefault="00A939DE">
      <w:pPr>
        <w:spacing w:before="120" w:after="280" w:afterAutospacing="1"/>
      </w:pPr>
      <w:r>
        <w:rPr>
          <w:lang w:val="vi-VN"/>
        </w:rPr>
        <w:lastRenderedPageBreak/>
        <w:t>- BPTN&amp;TKQ: Bộ phận tiếp nhận và trả kết quả</w:t>
      </w:r>
    </w:p>
    <w:p w:rsidR="00000000" w:rsidRDefault="00A939DE">
      <w:pPr>
        <w:spacing w:before="120" w:after="280" w:afterAutospacing="1"/>
      </w:pPr>
      <w:r>
        <w:rPr>
          <w:lang w:val="vi-VN"/>
        </w:rPr>
        <w:t>- HS : Hồ sơ</w:t>
      </w:r>
    </w:p>
    <w:p w:rsidR="00000000" w:rsidRDefault="00A939DE">
      <w:pPr>
        <w:spacing w:before="120" w:after="280" w:afterAutospacing="1"/>
      </w:pPr>
      <w:r>
        <w:rPr>
          <w:lang w:val="vi-VN"/>
        </w:rPr>
        <w:t>- CN&amp;TC : Cá nhân và tổ chức</w:t>
      </w:r>
    </w:p>
    <w:p w:rsidR="00000000" w:rsidRDefault="00A939DE">
      <w:pPr>
        <w:spacing w:before="120" w:after="280" w:afterAutospacing="1"/>
      </w:pPr>
      <w:r>
        <w:rPr>
          <w:lang w:val="vi-VN"/>
        </w:rPr>
        <w:t>- CQ : Cơ quan</w:t>
      </w:r>
    </w:p>
    <w:p w:rsidR="00000000" w:rsidRDefault="00A939DE">
      <w:pPr>
        <w:spacing w:before="120" w:after="280" w:afterAutospacing="1"/>
      </w:pPr>
      <w:r>
        <w:rPr>
          <w:lang w:val="vi-VN"/>
        </w:rPr>
        <w:t>- CQHCNN : Cơ quan hành chính nhà nước</w:t>
      </w:r>
    </w:p>
    <w:p w:rsidR="00000000" w:rsidRDefault="00A939DE">
      <w:pPr>
        <w:spacing w:before="120" w:after="280" w:afterAutospacing="1"/>
      </w:pPr>
      <w:r>
        <w:rPr>
          <w:lang w:val="vi-VN"/>
        </w:rPr>
        <w:t>- TDQT : Phiếu theo dõi quá trình xử lý công việc</w:t>
      </w:r>
    </w:p>
    <w:p w:rsidR="00000000" w:rsidRDefault="00A939DE">
      <w:pPr>
        <w:spacing w:before="120" w:after="280" w:afterAutospacing="1"/>
      </w:pPr>
      <w:r>
        <w:rPr>
          <w:b/>
          <w:bCs/>
          <w:lang w:val="vi-VN"/>
        </w:rPr>
        <w:t>5. NỘI DUN</w:t>
      </w:r>
      <w:r>
        <w:rPr>
          <w:b/>
          <w:bCs/>
          <w:lang w:val="vi-VN"/>
        </w:rPr>
        <w:t>G Q</w:t>
      </w:r>
      <w:r>
        <w:rPr>
          <w:b/>
          <w:bCs/>
        </w:rPr>
        <w:t>U</w:t>
      </w:r>
      <w:r>
        <w:rPr>
          <w:b/>
          <w:bCs/>
          <w:lang w:val="vi-VN"/>
        </w:rPr>
        <w:t>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189"/>
        <w:gridCol w:w="1810"/>
        <w:gridCol w:w="899"/>
        <w:gridCol w:w="362"/>
        <w:gridCol w:w="925"/>
        <w:gridCol w:w="1358"/>
      </w:tblGrid>
      <w:tr w:rsidR="002D2BCD" w:rsidTr="002D2BCD">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5.1</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Điều kiện thực hiện Thủ tục hành chính</w:t>
            </w:r>
          </w:p>
        </w:tc>
      </w:tr>
      <w:tr w:rsidR="002D2BCD" w:rsidTr="002D2BCD">
        <w:tblPrEx>
          <w:tblBorders>
            <w:top w:val="none" w:sz="0" w:space="0" w:color="auto"/>
            <w:bottom w:val="none" w:sz="0" w:space="0" w:color="auto"/>
            <w:insideH w:val="none" w:sz="0" w:space="0" w:color="auto"/>
            <w:insideV w:val="none" w:sz="0" w:space="0" w:color="auto"/>
          </w:tblBorders>
        </w:tblPrEx>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Người</w:t>
            </w:r>
            <w:r>
              <w:rPr>
                <w:lang w:val="vi-VN"/>
              </w:rPr>
              <w:t xml:space="preserve"> đề nghị xác nhận Hợp đồng tiếp cận nguồn gen và chia sẻ lợi ích cung cấp một trong các giấy tờ là hộ chiếu, chứng minh nhân dân, thẻ căn cước công dân hoặc giấy tờ khác có dán ảnh và thông tin cá nhân do cơ quan có thẩm quyền cấp, còn giá trị sử dụng để c</w:t>
            </w:r>
            <w:r>
              <w:rPr>
                <w:lang w:val="vi-VN"/>
              </w:rPr>
              <w:t>hứng minh về nhân thân.</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5.2</w:t>
            </w:r>
          </w:p>
        </w:tc>
        <w:tc>
          <w:tcPr>
            <w:tcW w:w="314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 xml:space="preserve">Thành phần hồ </w:t>
            </w:r>
            <w:r>
              <w:rPr>
                <w:b/>
                <w:bCs/>
              </w:rPr>
              <w:t>sơ</w:t>
            </w:r>
          </w:p>
        </w:tc>
        <w:tc>
          <w:tcPr>
            <w:tcW w:w="68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b/>
                <w:bCs/>
                <w:lang w:val="vi-VN"/>
              </w:rPr>
              <w:t>Bả</w:t>
            </w:r>
            <w:r>
              <w:rPr>
                <w:b/>
                <w:bCs/>
                <w:lang w:val="vi-VN"/>
              </w:rPr>
              <w:t>n chính</w:t>
            </w:r>
          </w:p>
        </w:tc>
        <w:tc>
          <w:tcPr>
            <w:tcW w:w="7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b/>
                <w:bCs/>
                <w:lang w:val="vi-VN"/>
              </w:rPr>
              <w:t>Bản sao</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314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1. Bản sao văn bản xác nhận đăng ký tiếp cận nguồn gen được Bộ Nông nghiệp và PTNT cấp;</w:t>
            </w:r>
          </w:p>
        </w:tc>
        <w:tc>
          <w:tcPr>
            <w:tcW w:w="68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t>x</w:t>
            </w:r>
          </w:p>
        </w:tc>
        <w:tc>
          <w:tcPr>
            <w:tcW w:w="7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r>
      <w:tr w:rsidR="002D2BCD" w:rsidTr="002D2B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939DE">
            <w:pPr>
              <w:spacing w:before="120"/>
            </w:pPr>
          </w:p>
        </w:tc>
        <w:tc>
          <w:tcPr>
            <w:tcW w:w="314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2. Hợp đồng đã ký giữa các bên liên quan</w:t>
            </w:r>
          </w:p>
        </w:tc>
        <w:tc>
          <w:tcPr>
            <w:tcW w:w="68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t>x</w:t>
            </w:r>
          </w:p>
        </w:tc>
        <w:tc>
          <w:tcPr>
            <w:tcW w:w="7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r>
      <w:tr w:rsidR="002D2BCD" w:rsidTr="002D2B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939DE">
            <w:pPr>
              <w:spacing w:before="120"/>
            </w:pPr>
          </w:p>
        </w:tc>
        <w:tc>
          <w:tcPr>
            <w:tcW w:w="314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 xml:space="preserve">3. Xuất trình bản chính một trong các giấy tờ là hộ chiếu, chứng minh nhân dân, </w:t>
            </w:r>
            <w:r>
              <w:rPr>
                <w:lang w:val="vi-VN"/>
              </w:rPr>
              <w:t>thẻ căn cước công dân hoặc giấy tờ khác có dán ảnh và thông tin cá nhân do cơ quan có thẩm quyền cấp, còn giá trị sử dụng để chứng minh về nhân thân của người đề nghị xác nhận Hợp đồng tiếp cận nguồn gen và chia sẻ lợi ích</w:t>
            </w:r>
          </w:p>
        </w:tc>
        <w:tc>
          <w:tcPr>
            <w:tcW w:w="68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t>x</w:t>
            </w:r>
          </w:p>
        </w:tc>
        <w:tc>
          <w:tcPr>
            <w:tcW w:w="7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5.3</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Số l</w:t>
            </w:r>
            <w:r>
              <w:rPr>
                <w:b/>
                <w:bCs/>
              </w:rPr>
              <w:t>ư</w:t>
            </w:r>
            <w:r>
              <w:rPr>
                <w:b/>
                <w:bCs/>
                <w:lang w:val="vi-VN"/>
              </w:rPr>
              <w:t xml:space="preserve">ợng hồ </w:t>
            </w:r>
            <w:r>
              <w:rPr>
                <w:b/>
                <w:bCs/>
              </w:rPr>
              <w:t>sơ</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01 bộ</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5.4</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Thời gian xử lý</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03 ngày làm việc kể từ ngày nhận được hồ sơ hợp lệ</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5.5</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Nơi tiếp nhận và trả kết quả</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Bộ phận tiếp nhận và trả kết quả cấp xã</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5.6</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Lệ phí</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4554"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Kh</w:t>
            </w:r>
            <w:r>
              <w:t>ông</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5.7</w:t>
            </w:r>
          </w:p>
        </w:tc>
        <w:tc>
          <w:tcPr>
            <w:tcW w:w="4554" w:type="pct"/>
            <w:gridSpan w:val="6"/>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b/>
                <w:bCs/>
                <w:lang w:val="vi-VN"/>
              </w:rPr>
              <w:t>Quy trình xử lý công việc</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lastRenderedPageBreak/>
              <w:t>TT</w:t>
            </w:r>
          </w:p>
        </w:tc>
        <w:tc>
          <w:tcPr>
            <w:tcW w:w="1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Trình tự</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Trách nhiệm</w:t>
            </w:r>
          </w:p>
        </w:tc>
        <w:tc>
          <w:tcPr>
            <w:tcW w:w="6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Thời gian</w:t>
            </w:r>
          </w:p>
        </w:tc>
        <w:tc>
          <w:tcPr>
            <w:tcW w:w="121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Biểu m</w:t>
            </w:r>
            <w:r>
              <w:t>ẫ</w:t>
            </w:r>
            <w:r>
              <w:rPr>
                <w:lang w:val="vi-VN"/>
              </w:rPr>
              <w:t>u/K</w:t>
            </w:r>
            <w:r>
              <w:t>ế</w:t>
            </w:r>
            <w:r>
              <w:rPr>
                <w:lang w:val="vi-VN"/>
              </w:rPr>
              <w:t>t quả</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1</w:t>
            </w:r>
          </w:p>
        </w:tc>
        <w:tc>
          <w:tcPr>
            <w:tcW w:w="1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after="280" w:afterAutospacing="1"/>
            </w:pPr>
            <w:r>
              <w:rPr>
                <w:lang w:val="vi-VN"/>
              </w:rPr>
              <w:t>Tiếp nhận hồ sơ,</w:t>
            </w:r>
          </w:p>
          <w:p w:rsidR="00000000" w:rsidRDefault="00A939DE">
            <w:pPr>
              <w:spacing w:before="120"/>
            </w:pPr>
            <w:r>
              <w:rPr>
                <w:lang w:val="vi-VN"/>
              </w:rPr>
              <w:t>Chuyển hồ sơ cho bộ phận chuyên môn</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BPTN&amp;TKQ cấp xã</w:t>
            </w:r>
          </w:p>
        </w:tc>
        <w:tc>
          <w:tcPr>
            <w:tcW w:w="6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0,5 ngày</w:t>
            </w:r>
          </w:p>
        </w:tc>
        <w:tc>
          <w:tcPr>
            <w:tcW w:w="121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after="280" w:afterAutospacing="1"/>
            </w:pPr>
            <w:r>
              <w:rPr>
                <w:lang w:val="vi-VN"/>
              </w:rPr>
              <w:t>- Mẫu tiếp nhận hồ sơ và hẹn trả kết quả</w:t>
            </w:r>
          </w:p>
          <w:p w:rsidR="00000000" w:rsidRDefault="00A939DE">
            <w:pPr>
              <w:spacing w:before="120" w:after="280" w:afterAutospacing="1"/>
            </w:pPr>
            <w:r>
              <w:rPr>
                <w:lang w:val="vi-VN"/>
              </w:rPr>
              <w:t>- Phiếu kiểm soát quá trình giải q</w:t>
            </w:r>
            <w:r>
              <w:rPr>
                <w:lang w:val="vi-VN"/>
              </w:rPr>
              <w:t>uyết hồ sơ</w:t>
            </w:r>
          </w:p>
          <w:p w:rsidR="00000000" w:rsidRDefault="00A939DE">
            <w:pPr>
              <w:spacing w:before="120"/>
            </w:pPr>
            <w:r>
              <w:rPr>
                <w:lang w:val="vi-VN"/>
              </w:rPr>
              <w:t>- Cập nhật lên hệ thống thông tin một cửa điện tử</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2</w:t>
            </w:r>
          </w:p>
        </w:tc>
        <w:tc>
          <w:tcPr>
            <w:tcW w:w="1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Kiểm tra xem xét nội dung hợp đồng</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 xml:space="preserve">Phòng chuyên môn cấp </w:t>
            </w:r>
            <w:r>
              <w:rPr>
                <w:lang w:val="vi-VN"/>
              </w:rPr>
              <w:t>xã</w:t>
            </w:r>
          </w:p>
        </w:tc>
        <w:tc>
          <w:tcPr>
            <w:tcW w:w="6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01 ngày</w:t>
            </w:r>
          </w:p>
        </w:tc>
        <w:tc>
          <w:tcPr>
            <w:tcW w:w="121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Phiếu kiểm soát quá trình giải quyết hồ sơ;</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3</w:t>
            </w:r>
          </w:p>
        </w:tc>
        <w:tc>
          <w:tcPr>
            <w:tcW w:w="1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pPr>
            <w:r>
              <w:rPr>
                <w:lang w:val="vi-VN"/>
              </w:rPr>
              <w:t>Trình Lãnh đạo UBND cấp xã ký xác nhận hợp đồng/Thông báo không đồng ý xác nhận</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Lãnh đạo UBND cấp xă</w:t>
            </w:r>
          </w:p>
        </w:tc>
        <w:tc>
          <w:tcPr>
            <w:tcW w:w="6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01 n</w:t>
            </w:r>
            <w:r>
              <w:t>g</w:t>
            </w:r>
            <w:r>
              <w:rPr>
                <w:lang w:val="vi-VN"/>
              </w:rPr>
              <w:t>ày</w:t>
            </w:r>
          </w:p>
        </w:tc>
        <w:tc>
          <w:tcPr>
            <w:tcW w:w="121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 Phiếu kiểm soát quá trì</w:t>
            </w:r>
            <w:r>
              <w:rPr>
                <w:lang w:val="vi-VN"/>
              </w:rPr>
              <w:t>nh giải quyết hồ sơ</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4</w:t>
            </w:r>
          </w:p>
        </w:tc>
        <w:tc>
          <w:tcPr>
            <w:tcW w:w="1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Đóng dấu, vào sổ và Chuyển kết quả cho Bộ phận TN &amp; TKQ</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Văn thư xã</w:t>
            </w:r>
          </w:p>
        </w:tc>
        <w:tc>
          <w:tcPr>
            <w:tcW w:w="6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0,5 ngày</w:t>
            </w:r>
          </w:p>
        </w:tc>
        <w:tc>
          <w:tcPr>
            <w:tcW w:w="121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after="280" w:afterAutospacing="1"/>
            </w:pPr>
            <w:r>
              <w:rPr>
                <w:lang w:val="vi-VN"/>
              </w:rPr>
              <w:t>- Hợp đồng có xác nhận của UBND cấp xã/Thông báo không đồng ý;</w:t>
            </w:r>
          </w:p>
          <w:p w:rsidR="00000000" w:rsidRDefault="00A939DE">
            <w:pPr>
              <w:spacing w:before="120"/>
            </w:pPr>
            <w:r>
              <w:rPr>
                <w:lang w:val="vi-VN"/>
              </w:rPr>
              <w:t>- Phiếu kiểm soát quá trình giải quyết h</w:t>
            </w:r>
            <w:r>
              <w:rPr>
                <w:lang w:val="vi-VN"/>
              </w:rPr>
              <w:t>ồ sơ</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5</w:t>
            </w:r>
          </w:p>
        </w:tc>
        <w:tc>
          <w:tcPr>
            <w:tcW w:w="17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Trả kết quả cho TCCN theo Giấy hẹn Lưu văn bản</w:t>
            </w:r>
          </w:p>
        </w:tc>
        <w:tc>
          <w:tcPr>
            <w:tcW w:w="9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pPr>
            <w:r>
              <w:rPr>
                <w:lang w:val="vi-VN"/>
              </w:rPr>
              <w:t>Bộ phận TN và TKQ cấp xã</w:t>
            </w:r>
          </w:p>
        </w:tc>
        <w:tc>
          <w:tcPr>
            <w:tcW w:w="67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A939DE">
            <w:pPr>
              <w:spacing w:before="120"/>
            </w:pPr>
            <w:r>
              <w:rPr>
                <w:lang w:val="vi-VN"/>
              </w:rPr>
              <w:t>Giờ hành chính</w:t>
            </w:r>
          </w:p>
        </w:tc>
        <w:tc>
          <w:tcPr>
            <w:tcW w:w="1217"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after="280" w:afterAutospacing="1"/>
            </w:pPr>
            <w:r>
              <w:rPr>
                <w:lang w:val="vi-VN"/>
              </w:rPr>
              <w:t>- Phiếu kiểm soát quá trình giải quyết</w:t>
            </w:r>
            <w:r>
              <w:rPr>
                <w:lang w:val="vi-VN"/>
              </w:rPr>
              <w:t xml:space="preserve"> hồ sơ</w:t>
            </w:r>
          </w:p>
          <w:p w:rsidR="00000000" w:rsidRDefault="00A939DE">
            <w:pPr>
              <w:spacing w:before="120" w:after="280" w:afterAutospacing="1"/>
            </w:pPr>
            <w:r>
              <w:rPr>
                <w:lang w:val="vi-VN"/>
              </w:rPr>
              <w:t>- Sổ theo dõi kết quả xử lý công việc</w:t>
            </w:r>
          </w:p>
          <w:p w:rsidR="00000000" w:rsidRDefault="00A939DE">
            <w:pPr>
              <w:spacing w:before="120"/>
            </w:pPr>
            <w:r>
              <w:rPr>
                <w:lang w:val="vi-VN"/>
              </w:rPr>
              <w:t>- Phiếu thăm dò</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b/>
                <w:bCs/>
                <w:lang w:val="vi-VN"/>
              </w:rPr>
              <w:t>L</w:t>
            </w:r>
            <w:r>
              <w:rPr>
                <w:b/>
                <w:bCs/>
              </w:rPr>
              <w:t>ưu ý</w:t>
            </w:r>
          </w:p>
        </w:tc>
        <w:tc>
          <w:tcPr>
            <w:tcW w:w="4554" w:type="pct"/>
            <w:gridSpan w:val="6"/>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after="280" w:afterAutospacing="1"/>
            </w:pPr>
            <w:r>
              <w:rPr>
                <w:i/>
                <w:iCs/>
              </w:rPr>
              <w:t>1</w:t>
            </w:r>
            <w:r>
              <w:rPr>
                <w:i/>
                <w:iCs/>
                <w:lang w:val="vi-VN"/>
              </w:rPr>
              <w:t>. Phiếu theo dõi qu</w:t>
            </w:r>
            <w:r>
              <w:rPr>
                <w:i/>
                <w:iCs/>
              </w:rPr>
              <w:t xml:space="preserve">á </w:t>
            </w:r>
            <w:r>
              <w:rPr>
                <w:i/>
                <w:iCs/>
                <w:lang w:val="vi-VN"/>
              </w:rPr>
              <w:t xml:space="preserve">trình xử lý công việc - BM 03.01 phải được thực hiện tại từng bước </w:t>
            </w:r>
            <w:r>
              <w:rPr>
                <w:i/>
                <w:iCs/>
                <w:lang w:val="vi-VN"/>
              </w:rPr>
              <w:t>công việc của mục 5.7</w:t>
            </w:r>
          </w:p>
          <w:p w:rsidR="00000000" w:rsidRDefault="00A939DE">
            <w:pPr>
              <w:spacing w:before="120" w:after="280" w:afterAutospacing="1"/>
            </w:pPr>
            <w:r>
              <w:rPr>
                <w:i/>
                <w:iCs/>
                <w:lang w:val="vi-VN"/>
              </w:rPr>
              <w:t>2. Các bước và trình tự công việc có thể được thay đổi cho phù hợp với cơ cấu tổ chức và việc phân công nhiệm vụ cụ thể của mỗi CQHCNN</w:t>
            </w:r>
          </w:p>
          <w:p w:rsidR="00000000" w:rsidRDefault="00A939DE">
            <w:pPr>
              <w:spacing w:before="120"/>
            </w:pPr>
            <w:r>
              <w:rPr>
                <w:i/>
                <w:iCs/>
                <w:lang w:val="vi-VN"/>
              </w:rPr>
              <w:t>3. Tổng thời gian phân bổ cho các bước công việc không vượt quá thời gian quy định hiện hành của th</w:t>
            </w:r>
            <w:r>
              <w:rPr>
                <w:i/>
                <w:iCs/>
                <w:lang w:val="vi-VN"/>
              </w:rPr>
              <w:t>ủ tục này</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pPr>
            <w:r>
              <w:rPr>
                <w:b/>
                <w:bCs/>
                <w:lang w:val="vi-VN"/>
              </w:rPr>
              <w:t>5.8</w:t>
            </w:r>
          </w:p>
        </w:tc>
        <w:tc>
          <w:tcPr>
            <w:tcW w:w="4554"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pPr>
            <w:r>
              <w:rPr>
                <w:b/>
                <w:bCs/>
                <w:lang w:val="vi-VN"/>
              </w:rPr>
              <w:t>C</w:t>
            </w:r>
            <w:r>
              <w:rPr>
                <w:b/>
                <w:bCs/>
              </w:rPr>
              <w:t>ơ</w:t>
            </w:r>
            <w:r>
              <w:rPr>
                <w:b/>
                <w:bCs/>
                <w:lang w:val="vi-VN"/>
              </w:rPr>
              <w:t xml:space="preserve"> s</w:t>
            </w:r>
            <w:r>
              <w:rPr>
                <w:b/>
                <w:bCs/>
              </w:rPr>
              <w:t xml:space="preserve">ở </w:t>
            </w:r>
            <w:r>
              <w:rPr>
                <w:b/>
                <w:bCs/>
                <w:lang w:val="vi-VN"/>
              </w:rPr>
              <w:t>pháp lý</w:t>
            </w:r>
          </w:p>
        </w:tc>
      </w:tr>
      <w:tr w:rsidR="002D2BCD" w:rsidTr="002D2BCD">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939DE">
            <w:pPr>
              <w:spacing w:before="120"/>
            </w:pPr>
            <w:r>
              <w:rPr>
                <w:lang w:val="vi-VN"/>
              </w:rPr>
              <w:t> </w:t>
            </w:r>
          </w:p>
        </w:tc>
        <w:tc>
          <w:tcPr>
            <w:tcW w:w="4554"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after="280" w:afterAutospacing="1"/>
            </w:pPr>
            <w:r>
              <w:rPr>
                <w:lang w:val="vi-VN"/>
              </w:rPr>
              <w:t>- Luật Đa dạng sinh học số 20/2008/QH12 của Quốc hội;</w:t>
            </w:r>
          </w:p>
          <w:p w:rsidR="00000000" w:rsidRDefault="00A939DE">
            <w:pPr>
              <w:spacing w:before="120" w:after="280" w:afterAutospacing="1"/>
            </w:pPr>
            <w:r>
              <w:rPr>
                <w:lang w:val="vi-VN"/>
              </w:rPr>
              <w:t xml:space="preserve">- Nghị định số 59/2017/NĐ-CP ngày 12 tháng 5 năm 2017 của Chính phủ về quản lý </w:t>
            </w:r>
            <w:r>
              <w:rPr>
                <w:lang w:val="vi-VN"/>
              </w:rPr>
              <w:lastRenderedPageBreak/>
              <w:t xml:space="preserve">tiếp cận nguồn gen và chia sẻ lợi ích </w:t>
            </w:r>
            <w:r>
              <w:rPr>
                <w:lang w:val="vi-VN"/>
              </w:rPr>
              <w:t>từ việc sử dụng nguồn gen.</w:t>
            </w:r>
          </w:p>
          <w:p w:rsidR="00000000" w:rsidRDefault="00A939DE">
            <w:pPr>
              <w:spacing w:before="120"/>
            </w:pPr>
            <w:r>
              <w:rPr>
                <w:lang w:val="vi-VN"/>
              </w:rPr>
              <w:t>- Quyết định số 1979/QĐ-UBND ngày 18/09/2020 của Chủ tịch UBND thành phố Cần Thơ về việc công bố Danh mục thủ tục hành chính thuộc thẩm quyền giải quyết của UBND cấp xã.</w:t>
            </w:r>
          </w:p>
        </w:tc>
      </w:tr>
      <w:tr w:rsidR="00000000">
        <w:tblPrEx>
          <w:tblBorders>
            <w:top w:val="none" w:sz="0" w:space="0" w:color="auto"/>
            <w:bottom w:val="none" w:sz="0" w:space="0" w:color="auto"/>
            <w:insideH w:val="none" w:sz="0" w:space="0" w:color="auto"/>
            <w:insideV w:val="none" w:sz="0" w:space="0" w:color="auto"/>
          </w:tblBorders>
        </w:tblPrEx>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3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4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11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939DE"/>
        </w:tc>
      </w:tr>
    </w:tbl>
    <w:p w:rsidR="00000000" w:rsidRDefault="00A939DE">
      <w:pPr>
        <w:spacing w:before="120" w:after="280" w:afterAutospacing="1"/>
      </w:pPr>
      <w:r>
        <w:rPr>
          <w:b/>
          <w:bCs/>
          <w:lang w:val="vi-VN"/>
        </w:rPr>
        <w:t>6.</w:t>
      </w:r>
      <w:r>
        <w:rPr>
          <w:b/>
          <w:bCs/>
          <w:lang w:val="vi-VN"/>
        </w:rPr>
        <w:t xml:space="preserve"> BI</w:t>
      </w:r>
      <w:r>
        <w:rPr>
          <w:b/>
          <w:bCs/>
        </w:rPr>
        <w:t xml:space="preserve">ỂU </w:t>
      </w:r>
      <w:r>
        <w:rPr>
          <w:b/>
          <w:bCs/>
          <w:lang w:val="vi-VN"/>
        </w:rPr>
        <w:t>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8511"/>
      </w:tblGrid>
      <w:tr w:rsidR="00000000">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b/>
                <w:bCs/>
                <w:lang w:val="vi-VN"/>
              </w:rPr>
              <w:t>TT</w:t>
            </w:r>
          </w:p>
        </w:tc>
        <w:tc>
          <w:tcPr>
            <w:tcW w:w="4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b/>
                <w:bCs/>
                <w:lang w:val="vi-VN"/>
              </w:rPr>
              <w:t>Tên Bi</w:t>
            </w:r>
            <w:r>
              <w:rPr>
                <w:b/>
                <w:bCs/>
              </w:rPr>
              <w:t>ể</w:t>
            </w:r>
            <w:r>
              <w:rPr>
                <w:b/>
                <w:bCs/>
                <w:lang w:val="vi-VN"/>
              </w:rPr>
              <w:t>u m</w:t>
            </w:r>
            <w:r>
              <w:rPr>
                <w:b/>
                <w:bCs/>
              </w:rPr>
              <w:t>ẫ</w:t>
            </w:r>
            <w:r>
              <w:rPr>
                <w:b/>
                <w:bCs/>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01</w:t>
            </w:r>
          </w:p>
        </w:tc>
        <w:tc>
          <w:tcPr>
            <w:tcW w:w="45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939DE">
            <w:pPr>
              <w:spacing w:before="120"/>
            </w:pPr>
            <w:r>
              <w:rPr>
                <w:i/>
                <w:iCs/>
                <w:lang w:val="vi-VN"/>
              </w:rPr>
              <w:t>Mẫu số 03:</w:t>
            </w:r>
            <w:r>
              <w:rPr>
                <w:lang w:val="vi-VN"/>
              </w:rPr>
              <w:t xml:space="preserve"> Mẫu hợp đồng tiếp cận nguồn gen và chia sẻ lợi ích ban hành kèm theo Nghị định số 59/2017/NĐ-CP ngày 12 tháng 5 năm 2017.</w:t>
            </w:r>
          </w:p>
        </w:tc>
      </w:tr>
    </w:tbl>
    <w:p w:rsidR="00000000" w:rsidRDefault="00A939DE">
      <w:pPr>
        <w:spacing w:before="120" w:after="280" w:afterAutospacing="1"/>
      </w:pPr>
      <w:r>
        <w:rPr>
          <w:b/>
          <w:bCs/>
          <w:lang w:val="vi-VN"/>
        </w:rPr>
        <w:t>7. HỒ SƠ LƯU</w:t>
      </w:r>
    </w:p>
    <w:p w:rsidR="00000000" w:rsidRDefault="00A939DE">
      <w:pPr>
        <w:spacing w:before="120" w:after="280" w:afterAutospacing="1"/>
      </w:pPr>
      <w:r>
        <w:rPr>
          <w:lang w:val="vi-VN"/>
        </w:rPr>
        <w:t xml:space="preserve">Hồ sơ </w:t>
      </w:r>
      <w:r>
        <w:rPr>
          <w:b/>
          <w:bCs/>
          <w:lang w:val="vi-VN"/>
        </w:rPr>
        <w:t>Xác nhận Hợp đồng tiếp cận nguồn gen và chia sẻ lợi ích,</w:t>
      </w:r>
      <w:r>
        <w:rPr>
          <w:lang w:val="vi-VN"/>
        </w:rPr>
        <w:t xml:space="preserve"> gồm các tài liệu</w:t>
      </w:r>
      <w:r>
        <w:rPr>
          <w:lang w:val="vi-VN"/>
        </w:rPr>
        <w:t xml:space="preserve">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8692"/>
      </w:tblGrid>
      <w:tr w:rsidR="00000000">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b/>
                <w:bCs/>
                <w:lang w:val="vi-VN"/>
              </w:rPr>
              <w:t>TT</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b/>
                <w:bCs/>
                <w:lang w:val="vi-VN"/>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lang w:val="vi-VN"/>
              </w:rPr>
              <w:t>1</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Các thành phần hồ sơ (mục 5.2)</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939DE">
            <w:pPr>
              <w:spacing w:before="120"/>
              <w:jc w:val="center"/>
            </w:pPr>
            <w:r>
              <w:rPr>
                <w:lang w:val="vi-VN"/>
              </w:rPr>
              <w:t>2</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Mẫu tiếp nhận hồ sơ và trả kết quả</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lang w:val="vi-VN"/>
              </w:rPr>
              <w:t>3</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pPr>
            <w:r>
              <w:rPr>
                <w:lang w:val="vi-VN"/>
              </w:rPr>
              <w:t>Phiếu theo dõi quá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lang w:val="vi-VN"/>
              </w:rPr>
              <w:t>4</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pPr>
            <w:r>
              <w:rPr>
                <w:lang w:val="vi-VN"/>
              </w:rPr>
              <w:t>Sổ theo dõi kết quả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A939DE">
            <w:pPr>
              <w:spacing w:before="120"/>
              <w:jc w:val="center"/>
            </w:pPr>
            <w:r>
              <w:rPr>
                <w:lang w:val="vi-VN"/>
              </w:rPr>
              <w:t>5</w:t>
            </w:r>
          </w:p>
        </w:tc>
        <w:tc>
          <w:tcPr>
            <w:tcW w:w="46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939DE">
            <w:pPr>
              <w:spacing w:before="120"/>
            </w:pPr>
            <w:r>
              <w:rPr>
                <w:lang w:val="vi-VN"/>
              </w:rPr>
              <w:t>Sổ thống kê kết quả thực hiện TTHC</w:t>
            </w:r>
          </w:p>
        </w:tc>
      </w:tr>
      <w:tr w:rsidR="002D2BCD" w:rsidTr="002D2BCD">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939DE">
            <w:pPr>
              <w:spacing w:before="120"/>
            </w:pPr>
            <w:r>
              <w:rPr>
                <w:lang w:val="vi-VN"/>
              </w:rPr>
              <w:t xml:space="preserve">Hồ sơ được lưu tại đơn vị xử lý </w:t>
            </w:r>
            <w:r>
              <w:rPr>
                <w:lang w:val="vi-VN"/>
              </w:rPr>
              <w:t>chính, trực tiếp, thời gian lưu ... Sau khi hết hạn, chuyển hồ sơ xuống đơn vị lưu trữ của cơ quan và lưu trữ theo quy định hiện hành</w:t>
            </w:r>
          </w:p>
        </w:tc>
      </w:tr>
    </w:tbl>
    <w:p w:rsidR="00000000" w:rsidRDefault="00A939DE">
      <w:pPr>
        <w:spacing w:before="120" w:after="280" w:afterAutospacing="1"/>
      </w:pPr>
      <w:r>
        <w:rPr>
          <w:lang w:val="vi-VN"/>
        </w:rPr>
        <w:t> </w:t>
      </w:r>
    </w:p>
    <w:p w:rsidR="00000000" w:rsidRDefault="00A939DE">
      <w:pPr>
        <w:spacing w:before="120" w:after="280" w:afterAutospacing="1"/>
        <w:jc w:val="right"/>
      </w:pPr>
      <w:bookmarkStart w:id="12" w:name="chuong_pl_1"/>
      <w:r>
        <w:rPr>
          <w:lang w:val="vi-VN"/>
        </w:rPr>
        <w:t>Mẫu số 03</w:t>
      </w:r>
      <w:bookmarkEnd w:id="12"/>
    </w:p>
    <w:p w:rsidR="00000000" w:rsidRDefault="00A939DE">
      <w:pPr>
        <w:spacing w:before="120" w:after="280" w:afterAutospacing="1"/>
        <w:jc w:val="center"/>
      </w:pPr>
      <w:bookmarkStart w:id="13" w:name="chuong_pl_1_name"/>
      <w:r>
        <w:rPr>
          <w:b/>
          <w:bCs/>
          <w:lang w:val="vi-VN"/>
        </w:rPr>
        <w:t>HỢP ĐỒNG TIẾP CẬN NGUỒN GEN VÀ CHIA SẺ LỢI ÍCH</w:t>
      </w:r>
      <w:bookmarkEnd w:id="13"/>
    </w:p>
    <w:p w:rsidR="00000000" w:rsidRDefault="00A939DE">
      <w:pPr>
        <w:spacing w:before="120" w:after="280" w:afterAutospacing="1"/>
        <w:jc w:val="center"/>
      </w:pPr>
      <w:r>
        <w:rPr>
          <w:lang w:val="vi-VN"/>
        </w:rPr>
        <w:t>(Số:………-………./Bên cung cấp - Bên tiếp cận)</w:t>
      </w:r>
    </w:p>
    <w:p w:rsidR="00000000" w:rsidRDefault="00A939DE">
      <w:pPr>
        <w:spacing w:before="120" w:after="280" w:afterAutospacing="1"/>
      </w:pPr>
      <w:r>
        <w:rPr>
          <w:i/>
          <w:iCs/>
          <w:lang w:val="vi-VN"/>
        </w:rPr>
        <w:t xml:space="preserve">- Căn cứ Nghị định thư Nagoya về tiếp cận nguồn gen và chia sẻ công bằng, hợp lý lợi ích phát sinh từ việc sử </w:t>
      </w:r>
      <w:r>
        <w:rPr>
          <w:i/>
          <w:iCs/>
          <w:lang w:val="vi-VN"/>
        </w:rPr>
        <w:t>dụng nguồn gen trong khuôn khổ Công ước Đa dạng sinh học;</w:t>
      </w:r>
    </w:p>
    <w:p w:rsidR="00000000" w:rsidRDefault="00A939DE">
      <w:pPr>
        <w:spacing w:before="120" w:after="280" w:afterAutospacing="1"/>
      </w:pPr>
      <w:r>
        <w:rPr>
          <w:i/>
          <w:iCs/>
          <w:lang w:val="vi-VN"/>
        </w:rPr>
        <w:t>- Căn cứ Bộ luật dân sự năm 2015;</w:t>
      </w:r>
    </w:p>
    <w:p w:rsidR="00000000" w:rsidRDefault="00A939DE">
      <w:pPr>
        <w:spacing w:before="120" w:after="280" w:afterAutospacing="1"/>
      </w:pPr>
      <w:r>
        <w:rPr>
          <w:i/>
          <w:iCs/>
          <w:lang w:val="vi-VN"/>
        </w:rPr>
        <w:t>- Căn cứ Luật đa dạng sinh học năm 2008;</w:t>
      </w:r>
    </w:p>
    <w:p w:rsidR="00000000" w:rsidRDefault="00A939DE">
      <w:pPr>
        <w:spacing w:before="120" w:after="280" w:afterAutospacing="1"/>
      </w:pPr>
      <w:r>
        <w:rPr>
          <w:i/>
          <w:iCs/>
          <w:lang w:val="vi-VN"/>
        </w:rPr>
        <w:t>- Căn cứ Nghị định số .../2017/NĐ-CP ngày ... tháng ... năm 2017 của Chính phủ về quản lý tiếp cận nguồn gen và chia sẻ lợi</w:t>
      </w:r>
      <w:r>
        <w:rPr>
          <w:i/>
          <w:iCs/>
          <w:lang w:val="vi-VN"/>
        </w:rPr>
        <w:t xml:space="preserve"> ích từ việc sử dụng nguồn gen;</w:t>
      </w:r>
    </w:p>
    <w:p w:rsidR="00000000" w:rsidRDefault="00A939DE">
      <w:pPr>
        <w:spacing w:before="120" w:after="280" w:afterAutospacing="1"/>
      </w:pPr>
      <w:r>
        <w:rPr>
          <w:i/>
          <w:iCs/>
          <w:lang w:val="vi-VN"/>
        </w:rPr>
        <w:lastRenderedPageBreak/>
        <w:t>- Căn cứ vào nhu cầu của (tên Bên cung cấp) và (tên Bên tiếp cận);</w:t>
      </w:r>
    </w:p>
    <w:p w:rsidR="00000000" w:rsidRDefault="00A939DE">
      <w:pPr>
        <w:spacing w:before="120" w:after="280" w:afterAutospacing="1"/>
      </w:pPr>
      <w:r>
        <w:rPr>
          <w:lang w:val="vi-VN"/>
        </w:rPr>
        <w:t xml:space="preserve">Hợp đồng này được lập ngày....tháng....năm....tại (địa điểm) </w:t>
      </w:r>
    </w:p>
    <w:p w:rsidR="00000000" w:rsidRDefault="00A939DE">
      <w:pPr>
        <w:spacing w:before="120" w:after="280" w:afterAutospacing="1"/>
      </w:pPr>
      <w:r>
        <w:rPr>
          <w:b/>
          <w:bCs/>
          <w:lang w:val="vi-VN"/>
        </w:rPr>
        <w:t>Giữa</w:t>
      </w:r>
    </w:p>
    <w:p w:rsidR="00000000" w:rsidRDefault="00A939DE">
      <w:pPr>
        <w:spacing w:before="120" w:after="280" w:afterAutospacing="1"/>
      </w:pPr>
      <w:r>
        <w:rPr>
          <w:b/>
          <w:bCs/>
          <w:lang w:val="vi-VN"/>
        </w:rPr>
        <w:t>TÊN TỔ CHỨC/CÁ NHÂN CUNG CẤP NGUỒN GEN</w:t>
      </w:r>
      <w:r>
        <w:rPr>
          <w:lang w:val="vi-VN"/>
        </w:rPr>
        <w:t xml:space="preserve"> (Sau đây gọi là “Bên cung cấp”)</w:t>
      </w:r>
    </w:p>
    <w:p w:rsidR="00000000" w:rsidRDefault="00A939DE">
      <w:pPr>
        <w:spacing w:before="120" w:after="280" w:afterAutospacing="1"/>
      </w:pPr>
      <w:r>
        <w:rPr>
          <w:lang w:val="vi-VN"/>
        </w:rPr>
        <w:t xml:space="preserve">- Đối với tổ chức: </w:t>
      </w:r>
      <w:r>
        <w:rPr>
          <w:lang w:val="vi-VN"/>
        </w:rPr>
        <w:t>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w:t>
      </w:r>
      <w:r>
        <w:rPr>
          <w:lang w:val="vi-VN"/>
        </w:rPr>
        <w:t xml:space="preserve"> tổ chức; chức vụ; tên người đại diện liên lạc của tổ chức; địa chỉ liên hệ; điện thoại; fax; địa chỉ thư điện tử.</w:t>
      </w:r>
    </w:p>
    <w:p w:rsidR="00000000" w:rsidRDefault="00A939DE">
      <w:pPr>
        <w:spacing w:before="120" w:after="280" w:afterAutospacing="1"/>
      </w:pPr>
      <w:r>
        <w:rPr>
          <w:lang w:val="vi-VN"/>
        </w:rPr>
        <w:t xml:space="preserve">- Đối với cá nhân: Họ và tên; số thẻ căn cước công dân hoặc giấy tờ tương đương, ngày cấp, nơi cấp; số, ký hiệu của giấy chứng nhận quyền sử </w:t>
      </w:r>
      <w:r>
        <w:rPr>
          <w:lang w:val="vi-VN"/>
        </w:rPr>
        <w:t>dụng đất, mặt nước nơi nguồn gen được tiếp cận, ngày cấp, nơi cấp; địa chỉ liên hệ; điện thoại; fax; địa chỉ thư điện tử.</w:t>
      </w:r>
    </w:p>
    <w:p w:rsidR="00000000" w:rsidRDefault="00A939DE">
      <w:pPr>
        <w:spacing w:before="120" w:after="280" w:afterAutospacing="1"/>
      </w:pPr>
      <w:r>
        <w:rPr>
          <w:b/>
          <w:bCs/>
          <w:lang w:val="vi-VN"/>
        </w:rPr>
        <w:t>Và</w:t>
      </w:r>
    </w:p>
    <w:p w:rsidR="00000000" w:rsidRDefault="00A939DE">
      <w:pPr>
        <w:spacing w:before="120" w:after="280" w:afterAutospacing="1"/>
      </w:pPr>
      <w:r>
        <w:rPr>
          <w:b/>
          <w:bCs/>
          <w:lang w:val="vi-VN"/>
        </w:rPr>
        <w:t>TÊN TỔ CHỨC/CÁ NHÂN TIẾP CẬN NGUỒN GEN</w:t>
      </w:r>
      <w:r>
        <w:rPr>
          <w:lang w:val="vi-VN"/>
        </w:rPr>
        <w:t xml:space="preserve"> (Sau đây gọi là “Bên tiếp cận”)</w:t>
      </w:r>
    </w:p>
    <w:p w:rsidR="00000000" w:rsidRDefault="00A939DE">
      <w:pPr>
        <w:spacing w:before="120" w:after="280" w:afterAutospacing="1"/>
      </w:pPr>
      <w:r>
        <w:rPr>
          <w:lang w:val="vi-VN"/>
        </w:rPr>
        <w:t>- Đối với tổ chức: Tên đầy đủ của tổ chức; số, ký hiệu của g</w:t>
      </w:r>
      <w:r>
        <w:rPr>
          <w:lang w:val="vi-VN"/>
        </w:rPr>
        <w:t>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000000" w:rsidRDefault="00A939DE">
      <w:pPr>
        <w:spacing w:before="120" w:after="280" w:afterAutospacing="1"/>
      </w:pPr>
      <w:r>
        <w:rPr>
          <w:lang w:val="vi-VN"/>
        </w:rPr>
        <w:t>- Đối với cá nhân:</w:t>
      </w:r>
    </w:p>
    <w:p w:rsidR="00000000" w:rsidRDefault="00A939DE">
      <w:pPr>
        <w:spacing w:before="120" w:after="280" w:afterAutospacing="1"/>
      </w:pPr>
      <w:r>
        <w:rPr>
          <w:lang w:val="vi-VN"/>
        </w:rPr>
        <w:t>+ Họ và tên; số</w:t>
      </w:r>
      <w:r>
        <w:rPr>
          <w:lang w:val="vi-VN"/>
        </w:rPr>
        <w:t xml:space="preserve"> thẻ căn cước công dân hoặc giấy tờ tương đương, ngày cấp, nơi cấp; địa chỉ liên hệ; điện thoại; fax; địa chỉ thư điện tử;</w:t>
      </w:r>
    </w:p>
    <w:p w:rsidR="00000000" w:rsidRDefault="00A939DE">
      <w:pPr>
        <w:spacing w:before="120" w:after="280" w:afterAutospacing="1"/>
      </w:pPr>
      <w:r>
        <w:rPr>
          <w:lang w:val="vi-VN"/>
        </w:rPr>
        <w:t>+ Thông tin chi tiết về tổ chức khoa học và công nghệ mà cá nhân là thành viên: Tên đầy đủ của tổ chức; số, ký hiệu của giấy chứng nh</w:t>
      </w:r>
      <w:r>
        <w:rPr>
          <w:lang w:val="vi-VN"/>
        </w:rPr>
        <w:t>ận đăng ký hoạt động khoa học và công nghệ, ngày cấp, nơi cấp; tên người đại diện của tổ chức; chức vụ; địa chỉ liên hệ; điện thoại; fax.</w:t>
      </w:r>
    </w:p>
    <w:p w:rsidR="00000000" w:rsidRDefault="00A939DE">
      <w:pPr>
        <w:spacing w:before="120" w:after="280" w:afterAutospacing="1"/>
      </w:pPr>
      <w:r>
        <w:rPr>
          <w:i/>
          <w:iCs/>
          <w:lang w:val="vi-VN"/>
        </w:rPr>
        <w:t>(Trường hợp có nhiều tổ chức, cá nhân cùng hợp tác để thực hiện tiếp cận nguồn gen, các tổ chức, cá nhân này phải cung</w:t>
      </w:r>
      <w:r>
        <w:rPr>
          <w:i/>
          <w:iCs/>
          <w:lang w:val="vi-VN"/>
        </w:rPr>
        <w:t xml:space="preserve"> cấp đầy đủ các thông tin; tiến hành thỏa thuận, thống nhất các điều khoản và cùng ký Hợp đồng)</w:t>
      </w:r>
    </w:p>
    <w:p w:rsidR="00000000" w:rsidRDefault="00A939DE">
      <w:pPr>
        <w:spacing w:before="120" w:after="280" w:afterAutospacing="1"/>
      </w:pPr>
      <w:r>
        <w:rPr>
          <w:b/>
          <w:bCs/>
          <w:lang w:val="vi-VN"/>
        </w:rPr>
        <w:t>HAI BÊN CÙNG THỎA THUẬN NHƯ SAU:</w:t>
      </w:r>
    </w:p>
    <w:p w:rsidR="00000000" w:rsidRDefault="00A939DE">
      <w:pPr>
        <w:spacing w:before="120" w:after="280" w:afterAutospacing="1"/>
      </w:pPr>
      <w:r>
        <w:rPr>
          <w:b/>
          <w:bCs/>
          <w:lang w:val="vi-VN"/>
        </w:rPr>
        <w:t>Điều 1. Bên cung cấp và Bên tiếp cận thống nhất việc cung cấp và sử dụng nguồn gen với các thông tin cụ thể sau đây:</w:t>
      </w:r>
    </w:p>
    <w:p w:rsidR="00000000" w:rsidRDefault="00A939DE">
      <w:pPr>
        <w:spacing w:before="120" w:after="280" w:afterAutospacing="1"/>
      </w:pPr>
      <w:r>
        <w:rPr>
          <w:lang w:val="vi-VN"/>
        </w:rPr>
        <w:t>1. Nguồn g</w:t>
      </w:r>
      <w:r>
        <w:rPr>
          <w:lang w:val="vi-VN"/>
        </w:rPr>
        <w:t>en: Tên thông thường, tên khác, tên khoa học.</w:t>
      </w:r>
    </w:p>
    <w:p w:rsidR="00000000" w:rsidRDefault="00A939DE">
      <w:pPr>
        <w:spacing w:before="120" w:after="280" w:afterAutospacing="1"/>
      </w:pPr>
      <w:r>
        <w:rPr>
          <w:lang w:val="vi-VN"/>
        </w:rPr>
        <w:lastRenderedPageBreak/>
        <w:t>2. Mẫu nguồn gen tiếp cận; cách thức, số lượng, khối lượng tiếp cận: Nêu rõ bao nhiêu mẫu vật, khối lượng, cá thể....</w:t>
      </w:r>
    </w:p>
    <w:p w:rsidR="00000000" w:rsidRDefault="00A939DE">
      <w:pPr>
        <w:spacing w:before="120" w:after="280" w:afterAutospacing="1"/>
      </w:pPr>
      <w:r>
        <w:rPr>
          <w:lang w:val="vi-VN"/>
        </w:rPr>
        <w:t>3. Mục đích tiếp cận nguồn gen: Ghi rõ mục đích là 1 trong 3 trường hợp: Nghiên cứu không vì</w:t>
      </w:r>
      <w:r>
        <w:rPr>
          <w:lang w:val="vi-VN"/>
        </w:rPr>
        <w:t xml:space="preserve"> mục đích thương mại; nghiên cứu vì mục đích thương mại hoặc phát triển sản phẩm thương mại.</w:t>
      </w:r>
    </w:p>
    <w:p w:rsidR="00000000" w:rsidRDefault="00A939DE">
      <w:pPr>
        <w:spacing w:before="120" w:after="280" w:afterAutospacing="1"/>
      </w:pPr>
      <w:r>
        <w:rPr>
          <w:lang w:val="vi-VN"/>
        </w:rPr>
        <w:t>4. Thời gian tiếp cận nguồn gen (bắt đầu, kết thúc): Thời hạn của Giấy phép tiếp cận nguồn gen tối đa không quá 03 năm.</w:t>
      </w:r>
    </w:p>
    <w:p w:rsidR="00000000" w:rsidRDefault="00A939DE">
      <w:pPr>
        <w:spacing w:before="120" w:after="280" w:afterAutospacing="1"/>
      </w:pPr>
      <w:r>
        <w:rPr>
          <w:lang w:val="vi-VN"/>
        </w:rPr>
        <w:t>5. Địa điểm tiếp cận nguồn gen.</w:t>
      </w:r>
    </w:p>
    <w:p w:rsidR="00000000" w:rsidRDefault="00A939DE">
      <w:pPr>
        <w:spacing w:before="120" w:after="280" w:afterAutospacing="1"/>
      </w:pPr>
      <w:r>
        <w:rPr>
          <w:lang w:val="vi-VN"/>
        </w:rPr>
        <w:t>6. Thông ti</w:t>
      </w:r>
      <w:r>
        <w:rPr>
          <w:lang w:val="vi-VN"/>
        </w:rPr>
        <w:t>n cụ thể của các bên dự kiến sử dụng nguồn gen và địa điểm thực hiện các hoạt động sử dụng nguồn gen.</w:t>
      </w:r>
    </w:p>
    <w:p w:rsidR="00000000" w:rsidRDefault="00A939DE">
      <w:pPr>
        <w:spacing w:before="120" w:after="280" w:afterAutospacing="1"/>
      </w:pPr>
      <w:r>
        <w:rPr>
          <w:lang w:val="vi-VN"/>
        </w:rPr>
        <w:t>7. Thông tin về dự kiến sử dụng tri thức truyền thống về nguồn gen (nếu có).</w:t>
      </w:r>
    </w:p>
    <w:p w:rsidR="00000000" w:rsidRDefault="00A939DE">
      <w:pPr>
        <w:spacing w:before="120" w:after="280" w:afterAutospacing="1"/>
      </w:pPr>
      <w:r>
        <w:rPr>
          <w:lang w:val="vi-VN"/>
        </w:rPr>
        <w:t xml:space="preserve">8. Thông tin về việc đưa nguồn gen ra khỏi lãnh thổ nước Cộng hòa xã hội chủ </w:t>
      </w:r>
      <w:r>
        <w:rPr>
          <w:lang w:val="vi-VN"/>
        </w:rPr>
        <w:t>nghĩa Việt Nam.</w:t>
      </w:r>
    </w:p>
    <w:p w:rsidR="00000000" w:rsidRDefault="00A939DE">
      <w:pPr>
        <w:spacing w:before="120" w:after="280" w:afterAutospacing="1"/>
      </w:pPr>
      <w:r>
        <w:rPr>
          <w:lang w:val="vi-VN"/>
        </w:rPr>
        <w:t>9. Các thỏa thuận khác.</w:t>
      </w:r>
    </w:p>
    <w:p w:rsidR="00000000" w:rsidRDefault="00A939DE">
      <w:pPr>
        <w:spacing w:before="120" w:after="280" w:afterAutospacing="1"/>
      </w:pPr>
      <w:r>
        <w:rPr>
          <w:lang w:val="vi-VN"/>
        </w:rPr>
        <w:t>(Chi tiết tại Phụ lục kèm theo về Kế hoạch tiếp cận nguồn gen)</w:t>
      </w:r>
    </w:p>
    <w:p w:rsidR="00000000" w:rsidRDefault="00A939DE">
      <w:pPr>
        <w:spacing w:before="120" w:after="280" w:afterAutospacing="1"/>
      </w:pPr>
      <w:r>
        <w:rPr>
          <w:b/>
          <w:bCs/>
          <w:lang w:val="vi-VN"/>
        </w:rPr>
        <w:t>Điều 2. Chia sẻ lợi ích thu được từ việc sử dụng nguồn gen</w:t>
      </w:r>
    </w:p>
    <w:p w:rsidR="00000000" w:rsidRDefault="00A939DE">
      <w:pPr>
        <w:spacing w:before="120" w:after="280" w:afterAutospacing="1"/>
      </w:pPr>
      <w:r>
        <w:rPr>
          <w:lang w:val="vi-VN"/>
        </w:rPr>
        <w:t>Tùy từng trường hợp cụ thể, Bên cung cấp và Bên tiếp cận tiến hành thương thảo về hình thức, c</w:t>
      </w:r>
      <w:r>
        <w:rPr>
          <w:lang w:val="vi-VN"/>
        </w:rPr>
        <w:t>ách thức chia sẻ lợi ích phù hợp với quy định tại Điều 21, Điều 22 và Điều 23 Nghị định số………/2017/NĐ-CP ngày ... tháng... năm 2017 của Chính phủ về quản lý tiếp cận nguồn gen và chia sẻ lợi ích từ việc sử dụng nguồn gen và các quy định pháp luật khác có l</w:t>
      </w:r>
      <w:r>
        <w:rPr>
          <w:lang w:val="vi-VN"/>
        </w:rPr>
        <w:t>iên quan về chia sẻ lợi ích từ việc sử dụng nguồn gen.</w:t>
      </w:r>
    </w:p>
    <w:p w:rsidR="00000000" w:rsidRDefault="00A939DE">
      <w:pPr>
        <w:spacing w:before="120" w:after="280" w:afterAutospacing="1"/>
      </w:pPr>
      <w:r>
        <w:rPr>
          <w:b/>
          <w:bCs/>
          <w:lang w:val="vi-VN"/>
        </w:rPr>
        <w:t>Điều 3. Nghĩa vụ của Bên tiếp cận</w:t>
      </w:r>
    </w:p>
    <w:p w:rsidR="00000000" w:rsidRDefault="00A939DE">
      <w:pPr>
        <w:spacing w:before="120" w:after="280" w:afterAutospacing="1"/>
      </w:pPr>
      <w:r>
        <w:rPr>
          <w:lang w:val="vi-VN"/>
        </w:rPr>
        <w:t>1. Đối với việc tiếp cận nguồn gen:</w:t>
      </w:r>
    </w:p>
    <w:p w:rsidR="00000000" w:rsidRDefault="00A939DE">
      <w:pPr>
        <w:spacing w:before="120" w:after="280" w:afterAutospacing="1"/>
      </w:pPr>
      <w:r>
        <w:rPr>
          <w:lang w:val="vi-VN"/>
        </w:rPr>
        <w:t>- Chỉ triển khai điều tra, thu thập nguồn gen theo Kế hoạch tiếp cận nguồn gen sau khi có Giấy phép tiếp cận nguồn gen do cơ quan n</w:t>
      </w:r>
      <w:r>
        <w:rPr>
          <w:lang w:val="vi-VN"/>
        </w:rPr>
        <w:t>hà nước có thẩm quyền cấp;</w:t>
      </w:r>
    </w:p>
    <w:p w:rsidR="00000000" w:rsidRDefault="00A939DE">
      <w:pPr>
        <w:spacing w:before="120" w:after="280" w:afterAutospacing="1"/>
      </w:pPr>
      <w:r>
        <w:rPr>
          <w:lang w:val="vi-VN"/>
        </w:rPr>
        <w:t>- Tiếp cận nguồn gen theo quy định tại Điều 1 của Hợp đồng này.</w:t>
      </w:r>
    </w:p>
    <w:p w:rsidR="00000000" w:rsidRDefault="00A939DE">
      <w:pPr>
        <w:spacing w:before="120" w:after="280" w:afterAutospacing="1"/>
      </w:pPr>
      <w:r>
        <w:rPr>
          <w:lang w:val="vi-VN"/>
        </w:rPr>
        <w:t>2. Đối với việc sử dụng nguồn gen:</w:t>
      </w:r>
    </w:p>
    <w:p w:rsidR="00000000" w:rsidRDefault="00A939DE">
      <w:pPr>
        <w:spacing w:before="120" w:after="280" w:afterAutospacing="1"/>
      </w:pPr>
      <w:r>
        <w:rPr>
          <w:lang w:val="vi-VN"/>
        </w:rPr>
        <w:t>- Chỉ được sử dụng nguồn gen theo mục đích tiếp cận nguồn gen đã được quy định tại Hợp đồng này;</w:t>
      </w:r>
    </w:p>
    <w:p w:rsidR="00000000" w:rsidRDefault="00A939DE">
      <w:pPr>
        <w:spacing w:before="120" w:after="280" w:afterAutospacing="1"/>
      </w:pPr>
      <w:r>
        <w:rPr>
          <w:lang w:val="vi-VN"/>
        </w:rPr>
        <w:lastRenderedPageBreak/>
        <w:t>- Đối với việc phát triển sản phẩ</w:t>
      </w:r>
      <w:r>
        <w:rPr>
          <w:lang w:val="vi-VN"/>
        </w:rPr>
        <w:t>m thương mại, phải định kỳ thông tin, báo cáo với Bên cung cấp, cơ quan nhà nước có thẩm quyền theo quy định về tình hình sử dụng nguồn gen, thông tin về doanh thu từ việc sử dụng và thương mại hóa sản phẩm từ nguồn gen.</w:t>
      </w:r>
    </w:p>
    <w:p w:rsidR="00000000" w:rsidRDefault="00A939DE">
      <w:pPr>
        <w:spacing w:before="120" w:after="280" w:afterAutospacing="1"/>
      </w:pPr>
      <w:r>
        <w:rPr>
          <w:lang w:val="vi-VN"/>
        </w:rPr>
        <w:t>3. Thay đổi mục đích tiếp cận, sử d</w:t>
      </w:r>
      <w:r>
        <w:rPr>
          <w:lang w:val="vi-VN"/>
        </w:rPr>
        <w:t>ụng nguồn gen: Việc thay đổi mục đích tiếp cận nguồn gen được thực hiện theo quy định tại khoản 1 Điều 14 Nghị định số /2017/NĐ-CP ngày ... tháng ... năm 2017 của Chính phủ về quản lý tiếp cận nguồn gen và chia sẻ lợi ích từ việc sử dụng nguồn gen.</w:t>
      </w:r>
    </w:p>
    <w:p w:rsidR="00000000" w:rsidRDefault="00A939DE">
      <w:pPr>
        <w:spacing w:before="120" w:after="280" w:afterAutospacing="1"/>
      </w:pPr>
      <w:r>
        <w:rPr>
          <w:lang w:val="vi-VN"/>
        </w:rPr>
        <w:t>4. Về q</w:t>
      </w:r>
      <w:r>
        <w:rPr>
          <w:lang w:val="vi-VN"/>
        </w:rPr>
        <w:t>uyền sở hữu trí tuệ đối với kết quả sáng tạo trên cơ sở tiếp cận nguồn gen:</w:t>
      </w:r>
    </w:p>
    <w:p w:rsidR="00000000" w:rsidRDefault="00A939DE">
      <w:pPr>
        <w:spacing w:before="120" w:after="280" w:afterAutospacing="1"/>
      </w:pPr>
      <w:r>
        <w:rPr>
          <w:lang w:val="vi-VN"/>
        </w:rPr>
        <w:t>- Bên tiếp cận đảm bảo cung cấp thông tin về nguồn gốc, xuất xứ nguồn gen của Bên cung cấp khi đăng ký xác lập quyền sở hữu trí tuệ đối với kết quả sáng tạo trên cơ sở tiếp cận, sử</w:t>
      </w:r>
      <w:r>
        <w:rPr>
          <w:lang w:val="vi-VN"/>
        </w:rPr>
        <w:t xml:space="preserve"> dụng nguồn gen;</w:t>
      </w:r>
    </w:p>
    <w:p w:rsidR="00000000" w:rsidRDefault="00A939DE">
      <w:pPr>
        <w:spacing w:before="120" w:after="280" w:afterAutospacing="1"/>
      </w:pPr>
      <w:r>
        <w:rPr>
          <w:lang w:val="vi-VN"/>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w:t>
      </w:r>
      <w:r>
        <w:rPr>
          <w:lang w:val="vi-VN"/>
        </w:rPr>
        <w:t>ịnh số………/2017/NĐ-CP ngày ... tháng ... năm 2017 của Chính phủ về quản lý tiếp cận nguồn gen và chia sẻ lợi ích từ việc sử dụng nguồn gen.</w:t>
      </w:r>
    </w:p>
    <w:p w:rsidR="00000000" w:rsidRDefault="00A939DE">
      <w:pPr>
        <w:spacing w:before="120" w:after="280" w:afterAutospacing="1"/>
      </w:pPr>
      <w:r>
        <w:rPr>
          <w:lang w:val="vi-VN"/>
        </w:rPr>
        <w:t>5. Chuyển giao nguồn gen đã được tiếp cận cho bên thứ ba: Thực hiện theo các quy định tại khoản 2 Điều 14 Nghị định s</w:t>
      </w:r>
      <w:r>
        <w:rPr>
          <w:lang w:val="vi-VN"/>
        </w:rPr>
        <w:t>ố……../2017/NĐ-CP ngày ... tháng ... năm 2017 của Chính phủ về quản lý tiếp cận nguồn gen và chia sẻ lợi ích từ việc sử dụng nguồn gen.</w:t>
      </w:r>
    </w:p>
    <w:p w:rsidR="00000000" w:rsidRDefault="00A939DE">
      <w:pPr>
        <w:spacing w:before="120" w:after="280" w:afterAutospacing="1"/>
      </w:pPr>
      <w:r>
        <w:rPr>
          <w:lang w:val="vi-VN"/>
        </w:rPr>
        <w:t>6. Nghĩa vụ chia sẻ lợi ích: Thực hiện chia sẻ lợi ích quy định tại Điều 2 của Hợp đồng này.</w:t>
      </w:r>
    </w:p>
    <w:p w:rsidR="00000000" w:rsidRDefault="00A939DE">
      <w:pPr>
        <w:spacing w:before="120" w:after="280" w:afterAutospacing="1"/>
      </w:pPr>
      <w:r>
        <w:rPr>
          <w:lang w:val="vi-VN"/>
        </w:rPr>
        <w:t>7. Chế độ thông tin, báo cáo</w:t>
      </w:r>
      <w:r>
        <w:rPr>
          <w:lang w:val="vi-VN"/>
        </w:rPr>
        <w:t>: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sidR="00000000" w:rsidRDefault="00A939DE">
      <w:pPr>
        <w:spacing w:before="120" w:after="280" w:afterAutospacing="1"/>
      </w:pPr>
      <w:r>
        <w:rPr>
          <w:lang w:val="vi-VN"/>
        </w:rPr>
        <w:t>8. Thanh toán cho Bên cung cấp và các bên liên quan th</w:t>
      </w:r>
      <w:r>
        <w:rPr>
          <w:lang w:val="vi-VN"/>
        </w:rPr>
        <w:t>ù lao, chi phí, các khoản phí, lệ phí, thuế theo quy định.</w:t>
      </w:r>
    </w:p>
    <w:p w:rsidR="00000000" w:rsidRDefault="00A939DE">
      <w:pPr>
        <w:spacing w:before="120" w:after="280" w:afterAutospacing="1"/>
      </w:pPr>
      <w:r>
        <w:rPr>
          <w:lang w:val="vi-VN"/>
        </w:rPr>
        <w:t>9. Các nghĩa vụ khác theo thỏa thuận giữa các bên.</w:t>
      </w:r>
    </w:p>
    <w:p w:rsidR="00000000" w:rsidRDefault="00A939DE">
      <w:pPr>
        <w:spacing w:before="120" w:after="280" w:afterAutospacing="1"/>
      </w:pPr>
      <w:r>
        <w:rPr>
          <w:b/>
          <w:bCs/>
          <w:lang w:val="vi-VN"/>
        </w:rPr>
        <w:t>Điều 4. Nghĩa vụ của Bên cung cấp</w:t>
      </w:r>
    </w:p>
    <w:p w:rsidR="00000000" w:rsidRDefault="00A939DE">
      <w:pPr>
        <w:spacing w:before="120" w:after="280" w:afterAutospacing="1"/>
      </w:pPr>
      <w:r>
        <w:rPr>
          <w:lang w:val="vi-VN"/>
        </w:rPr>
        <w:t>1. Phối hợp với Bên tiếp cận trong quá trình đề nghị cấp Giấy phép tiếp cận nguồn gen khi có yêu cầu.</w:t>
      </w:r>
    </w:p>
    <w:p w:rsidR="00000000" w:rsidRDefault="00A939DE">
      <w:pPr>
        <w:spacing w:before="120" w:after="280" w:afterAutospacing="1"/>
      </w:pPr>
      <w:r>
        <w:rPr>
          <w:lang w:val="vi-VN"/>
        </w:rPr>
        <w:t>2. Cung cấ</w:t>
      </w:r>
      <w:r>
        <w:rPr>
          <w:lang w:val="vi-VN"/>
        </w:rPr>
        <w:t>p cho Bên tiếp cận các nguồn gen theo quy định tại Điều 1 của Hợp đồng này.</w:t>
      </w:r>
    </w:p>
    <w:p w:rsidR="00000000" w:rsidRDefault="00A939DE">
      <w:pPr>
        <w:spacing w:before="120" w:after="280" w:afterAutospacing="1"/>
      </w:pPr>
      <w:r>
        <w:rPr>
          <w:lang w:val="vi-VN"/>
        </w:rPr>
        <w:t>3. Các nghĩa vụ khác theo thỏa thuận giữa các bên.</w:t>
      </w:r>
    </w:p>
    <w:p w:rsidR="00000000" w:rsidRDefault="00A939DE">
      <w:pPr>
        <w:spacing w:before="120" w:after="280" w:afterAutospacing="1"/>
      </w:pPr>
      <w:r>
        <w:rPr>
          <w:b/>
          <w:bCs/>
          <w:lang w:val="vi-VN"/>
        </w:rPr>
        <w:t>Điều 5. Phương thức giải quyết tranh chấp</w:t>
      </w:r>
    </w:p>
    <w:p w:rsidR="00000000" w:rsidRDefault="00A939DE">
      <w:pPr>
        <w:spacing w:before="120" w:after="280" w:afterAutospacing="1"/>
      </w:pPr>
      <w:r>
        <w:rPr>
          <w:lang w:val="vi-VN"/>
        </w:rPr>
        <w:lastRenderedPageBreak/>
        <w:t>Các tranh chấp, khiếu nại liên quan đến việc tiếp cận nguồn gen và chia sẻ lợi ích từ v</w:t>
      </w:r>
      <w:r>
        <w:rPr>
          <w:lang w:val="vi-VN"/>
        </w:rPr>
        <w:t>iệc sử dụng nguồn gen được giải quyết theo quy định của pháp luật Việt Nam và điều ước quốc tế mà nước Cộng hoà xã hội chủ nghĩa Việt Nam là thành viên.</w:t>
      </w:r>
    </w:p>
    <w:p w:rsidR="00000000" w:rsidRDefault="00A939DE">
      <w:pPr>
        <w:spacing w:before="120" w:after="280" w:afterAutospacing="1"/>
      </w:pPr>
      <w:r>
        <w:rPr>
          <w:b/>
          <w:bCs/>
          <w:lang w:val="vi-VN"/>
        </w:rPr>
        <w:t>Điều 6. Chế độ sổ sách kế toán</w:t>
      </w:r>
    </w:p>
    <w:p w:rsidR="00000000" w:rsidRDefault="00A939DE">
      <w:pPr>
        <w:spacing w:before="120" w:after="280" w:afterAutospacing="1"/>
      </w:pPr>
      <w:r>
        <w:rPr>
          <w:lang w:val="vi-VN"/>
        </w:rPr>
        <w:t>Bên tiếp cận có trách nhiệm duy trì và cập nhật chính xác, đầy đủ sổ sác</w:t>
      </w:r>
      <w:r>
        <w:rPr>
          <w:lang w:val="vi-VN"/>
        </w:rPr>
        <w:t>h kế toán và báo cáo liên quan đến Hợp đồng này, bao gồm:</w:t>
      </w:r>
    </w:p>
    <w:p w:rsidR="00000000" w:rsidRDefault="00A939DE">
      <w:pPr>
        <w:spacing w:before="120" w:after="280" w:afterAutospacing="1"/>
      </w:pPr>
      <w:r>
        <w:rPr>
          <w:lang w:val="vi-VN"/>
        </w:rPr>
        <w:t>1. Các giao dịch được thực hiện.</w:t>
      </w:r>
    </w:p>
    <w:p w:rsidR="00000000" w:rsidRDefault="00A939DE">
      <w:pPr>
        <w:spacing w:before="120" w:after="280" w:afterAutospacing="1"/>
      </w:pPr>
      <w:r>
        <w:rPr>
          <w:lang w:val="vi-VN"/>
        </w:rPr>
        <w:t>2. Báo cáo riêng rẽ về các biên lai, hóa đơn.</w:t>
      </w:r>
    </w:p>
    <w:p w:rsidR="00000000" w:rsidRDefault="00A939DE">
      <w:pPr>
        <w:spacing w:before="120" w:after="280" w:afterAutospacing="1"/>
      </w:pPr>
      <w:r>
        <w:rPr>
          <w:lang w:val="vi-VN"/>
        </w:rPr>
        <w:t>3. Các sổ sách kế toán có thể được tiếp cận và kiểm tra, tất cả được lập theo tiêu chuẩn kế toán chung.</w:t>
      </w:r>
    </w:p>
    <w:p w:rsidR="00000000" w:rsidRDefault="00A939DE">
      <w:pPr>
        <w:spacing w:before="120" w:after="280" w:afterAutospacing="1"/>
      </w:pPr>
      <w:r>
        <w:rPr>
          <w:lang w:val="vi-VN"/>
        </w:rPr>
        <w:t>4. Các báo cáo,</w:t>
      </w:r>
      <w:r>
        <w:rPr>
          <w:lang w:val="vi-VN"/>
        </w:rPr>
        <w:t xml:space="preserve"> sổ sách ghi chép về doanh thu có được từ việc khai thác sử dụng nguồn gen được tiếp cận để đảm bảo các khoản thanh toán được chính xác.</w:t>
      </w:r>
    </w:p>
    <w:p w:rsidR="00000000" w:rsidRDefault="00A939DE">
      <w:pPr>
        <w:spacing w:before="120" w:after="280" w:afterAutospacing="1"/>
      </w:pPr>
      <w:r>
        <w:rPr>
          <w:lang w:val="vi-VN"/>
        </w:rPr>
        <w:t>5. Bên tiếp cận phải lưu sổ sách kế toán, báo cáo liên quan đến các mẫu vật trong vòng .... năm kể từ ngày hết hạn hoặc</w:t>
      </w:r>
      <w:r>
        <w:rPr>
          <w:lang w:val="vi-VN"/>
        </w:rPr>
        <w:t xml:space="preserve"> chấm dứt Hợp đồng này. Điều khoản này vẫn duy trì ngay cả khi Hợp đồng hết hạn hoặc chấm dứt trước thời hạn.</w:t>
      </w:r>
    </w:p>
    <w:p w:rsidR="00000000" w:rsidRDefault="00A939DE">
      <w:pPr>
        <w:spacing w:before="120" w:after="280" w:afterAutospacing="1"/>
      </w:pPr>
      <w:r>
        <w:rPr>
          <w:lang w:val="vi-VN"/>
        </w:rPr>
        <w:t>6. Các thỏa thuận khác.</w:t>
      </w:r>
    </w:p>
    <w:p w:rsidR="00000000" w:rsidRDefault="00A939DE">
      <w:pPr>
        <w:spacing w:before="120" w:after="280" w:afterAutospacing="1"/>
      </w:pPr>
      <w:r>
        <w:rPr>
          <w:b/>
          <w:bCs/>
          <w:i/>
          <w:iCs/>
          <w:lang w:val="vi-VN"/>
        </w:rPr>
        <w:t>Ngoài các nội dung nêu trên, tùy theo từng trường hợp cụ thể, các bên có thể thỏa thuận về những nội dung sau đây:</w:t>
      </w:r>
    </w:p>
    <w:p w:rsidR="00000000" w:rsidRDefault="00A939DE">
      <w:pPr>
        <w:spacing w:before="120" w:after="280" w:afterAutospacing="1"/>
      </w:pPr>
      <w:r>
        <w:rPr>
          <w:lang w:val="vi-VN"/>
        </w:rPr>
        <w:t>- Thuế,</w:t>
      </w:r>
      <w:r>
        <w:rPr>
          <w:lang w:val="vi-VN"/>
        </w:rPr>
        <w:t xml:space="preserve"> phí, lệ phí.</w:t>
      </w:r>
    </w:p>
    <w:p w:rsidR="00000000" w:rsidRDefault="00A939DE">
      <w:pPr>
        <w:spacing w:before="120" w:after="280" w:afterAutospacing="1"/>
      </w:pPr>
      <w:r>
        <w:rPr>
          <w:lang w:val="vi-VN"/>
        </w:rPr>
        <w:t>- Thỏa thuận về bảo mật thông tin phù hợp với quy định pháp luật.</w:t>
      </w:r>
    </w:p>
    <w:p w:rsidR="00000000" w:rsidRDefault="00A939DE">
      <w:pPr>
        <w:spacing w:before="120" w:after="280" w:afterAutospacing="1"/>
      </w:pPr>
      <w:r>
        <w:rPr>
          <w:lang w:val="vi-VN"/>
        </w:rPr>
        <w:t>- Bảo hiểm.</w:t>
      </w:r>
    </w:p>
    <w:p w:rsidR="00000000" w:rsidRDefault="00A939DE">
      <w:pPr>
        <w:spacing w:before="120" w:after="280" w:afterAutospacing="1"/>
      </w:pPr>
      <w:r>
        <w:rPr>
          <w:lang w:val="vi-VN"/>
        </w:rPr>
        <w:t>- Tiếp cận hồ sơ, sổ sách.</w:t>
      </w:r>
    </w:p>
    <w:p w:rsidR="00000000" w:rsidRDefault="00A939DE">
      <w:pPr>
        <w:spacing w:before="120" w:after="280" w:afterAutospacing="1"/>
      </w:pPr>
      <w:r>
        <w:rPr>
          <w:lang w:val="vi-VN"/>
        </w:rPr>
        <w:t>- Sửa đổi, bổ sung Hợp đồng.</w:t>
      </w:r>
    </w:p>
    <w:p w:rsidR="00000000" w:rsidRDefault="00A939DE">
      <w:pPr>
        <w:spacing w:before="120" w:after="280" w:afterAutospacing="1"/>
      </w:pPr>
      <w:r>
        <w:rPr>
          <w:lang w:val="vi-VN"/>
        </w:rPr>
        <w:t>- Chấm dứt và thanh lý Hợp đồng.</w:t>
      </w:r>
    </w:p>
    <w:p w:rsidR="00000000" w:rsidRDefault="00A939DE">
      <w:pPr>
        <w:spacing w:before="120" w:after="280" w:afterAutospacing="1"/>
      </w:pPr>
      <w:r>
        <w:rPr>
          <w:lang w:val="vi-VN"/>
        </w:rPr>
        <w:t>- Các trường hợp bất khả kháng.</w:t>
      </w:r>
    </w:p>
    <w:p w:rsidR="00000000" w:rsidRDefault="00A939DE">
      <w:pPr>
        <w:spacing w:before="120" w:after="280" w:afterAutospacing="1"/>
      </w:pPr>
      <w:r>
        <w:rPr>
          <w:lang w:val="vi-VN"/>
        </w:rPr>
        <w:t>- Các nội dung khác có liên quan.</w:t>
      </w:r>
    </w:p>
    <w:p w:rsidR="00000000" w:rsidRDefault="00A939DE">
      <w:pPr>
        <w:spacing w:before="120" w:after="280" w:afterAutospacing="1"/>
      </w:pPr>
      <w:r>
        <w:rPr>
          <w:lang w:val="vi-VN"/>
        </w:rPr>
        <w:t xml:space="preserve">Hợp đồng </w:t>
      </w:r>
      <w:r>
        <w:rPr>
          <w:lang w:val="vi-VN"/>
        </w:rPr>
        <w:t>này được lập thành ...bản chính (mỗi bản chính gồm tờ, ....trang). Mỗi bên giữ ... bản, 01 bản gửi cơ quan nhà nước có thẩm quyền.</w:t>
      </w:r>
    </w:p>
    <w:p w:rsidR="00000000" w:rsidRDefault="00A939DE">
      <w:pPr>
        <w:spacing w:before="120" w:after="280" w:afterAutospacing="1"/>
      </w:pPr>
      <w:r>
        <w:rPr>
          <w:lang w:val="vi-VN"/>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BÊN CUNG CẤP</w:t>
            </w:r>
            <w:r>
              <w:rPr>
                <w:b/>
                <w:bCs/>
                <w:lang w:val="vi-VN"/>
              </w:rPr>
              <w:br/>
            </w:r>
            <w:r>
              <w:rPr>
                <w:i/>
                <w:iCs/>
                <w:lang w:val="vi-VN"/>
              </w:rPr>
              <w:t>(Ký, ghi rõ họ và tên kèm theo chức danh và đóng dấu nếu có)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939DE">
            <w:pPr>
              <w:spacing w:before="120"/>
              <w:jc w:val="center"/>
            </w:pPr>
            <w:r>
              <w:rPr>
                <w:b/>
                <w:bCs/>
                <w:lang w:val="vi-VN"/>
              </w:rPr>
              <w:t>BÊN TIẾP CẬN</w:t>
            </w:r>
            <w:r>
              <w:rPr>
                <w:b/>
                <w:bCs/>
                <w:lang w:val="vi-VN"/>
              </w:rPr>
              <w:br/>
            </w:r>
            <w:r>
              <w:rPr>
                <w:i/>
                <w:iCs/>
                <w:lang w:val="vi-VN"/>
              </w:rPr>
              <w:t xml:space="preserve">(Ký, ghi rõ họ và tên kèm theo chức </w:t>
            </w:r>
            <w:r>
              <w:rPr>
                <w:i/>
                <w:iCs/>
                <w:lang w:val="vi-VN"/>
              </w:rPr>
              <w:t>danh và đóng dấu nếu có)</w:t>
            </w:r>
          </w:p>
        </w:tc>
      </w:tr>
    </w:tbl>
    <w:p w:rsidR="00000000" w:rsidRDefault="00A939D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75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939DE">
            <w:pPr>
              <w:spacing w:before="120" w:after="280" w:afterAutospacing="1"/>
            </w:pPr>
            <w:r>
              <w:rPr>
                <w:lang w:val="vi-VN"/>
              </w:rPr>
              <w:t>Hợp đồng tiếp cận nguồn gen và chia sẻ lợi ích giữa ... (Bên tiếp cận)... và.... (Bên cung cấp)... tại ...(địa bàn nơi tiếp cận nguồn gen hoặc địa điểm đăng ký trụ sở của Bên cung cấp).</w:t>
            </w:r>
          </w:p>
          <w:p w:rsidR="00000000" w:rsidRDefault="00A939DE">
            <w:pPr>
              <w:spacing w:before="120" w:after="280" w:afterAutospacing="1"/>
            </w:pPr>
            <w:r>
              <w:rPr>
                <w:lang w:val="vi-VN"/>
              </w:rPr>
              <w:t xml:space="preserve">Lưu tại Ủy ban nhân dân ...(cấp xã)... 01 </w:t>
            </w:r>
            <w:r>
              <w:rPr>
                <w:lang w:val="vi-VN"/>
              </w:rPr>
              <w:t>(một) bản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939DE">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939DE">
                  <w:pPr>
                    <w:spacing w:before="120"/>
                    <w:jc w:val="center"/>
                  </w:pPr>
                  <w:r>
                    <w:rPr>
                      <w:i/>
                      <w:iCs/>
                      <w:lang w:val="vi-VN"/>
                    </w:rPr>
                    <w:t>(Địa danh), ngày... tháng... năm...</w:t>
                  </w:r>
                  <w:r>
                    <w:rPr>
                      <w:lang w:val="vi-VN"/>
                    </w:rPr>
                    <w:br/>
                  </w:r>
                  <w:r>
                    <w:rPr>
                      <w:b/>
                      <w:bCs/>
                      <w:lang w:val="vi-VN"/>
                    </w:rPr>
                    <w:t>CHỦ TỊCH ỦY BAN NHÂN DÂN CẤP XÃ</w:t>
                  </w:r>
                  <w:r>
                    <w:rPr>
                      <w:b/>
                      <w:bCs/>
                      <w:lang w:val="vi-VN"/>
                    </w:rPr>
                    <w:br/>
                  </w:r>
                  <w:r>
                    <w:rPr>
                      <w:i/>
                      <w:iCs/>
                      <w:lang w:val="vi-VN"/>
                    </w:rPr>
                    <w:t>(Ký, ghi rõ họ và tên kèm theo chức danh và đóng dấu)</w:t>
                  </w:r>
                </w:p>
              </w:tc>
            </w:tr>
          </w:tbl>
          <w:p w:rsidR="00000000" w:rsidRDefault="00A939DE"/>
        </w:tc>
      </w:tr>
    </w:tbl>
    <w:p w:rsidR="00000000" w:rsidRDefault="00A939DE">
      <w:pPr>
        <w:spacing w:before="120" w:after="280" w:afterAutospacing="1"/>
      </w:pPr>
      <w:r>
        <w:rPr>
          <w:lang w:val="vi-VN"/>
        </w:rPr>
        <w:t> </w:t>
      </w:r>
    </w:p>
    <w:p w:rsidR="00000000" w:rsidRDefault="00A939DE">
      <w:pPr>
        <w:spacing w:before="120" w:after="280" w:afterAutospacing="1"/>
        <w:jc w:val="center"/>
      </w:pPr>
      <w:bookmarkStart w:id="14" w:name="chuong_pl_2"/>
      <w:r>
        <w:rPr>
          <w:b/>
          <w:bCs/>
          <w:lang w:val="vi-VN"/>
        </w:rPr>
        <w:t>KẾ HOẠCH TIẾP CẬN NGUỒN GEN</w:t>
      </w:r>
      <w:bookmarkEnd w:id="14"/>
    </w:p>
    <w:p w:rsidR="00000000" w:rsidRDefault="00A939DE">
      <w:pPr>
        <w:spacing w:before="120" w:after="280" w:afterAutospacing="1"/>
        <w:jc w:val="center"/>
      </w:pPr>
      <w:r>
        <w:rPr>
          <w:i/>
          <w:iCs/>
          <w:lang w:val="vi-VN"/>
        </w:rPr>
        <w:t>(Phụ lục kèm theo Hợp đồng tiếp cận nguồn gen và chia sẻ lợi ích)</w:t>
      </w:r>
    </w:p>
    <w:p w:rsidR="00000000" w:rsidRDefault="00A939DE">
      <w:pPr>
        <w:spacing w:before="120" w:after="280" w:afterAutospacing="1"/>
      </w:pPr>
      <w:r>
        <w:rPr>
          <w:b/>
          <w:bCs/>
          <w:lang w:val="vi-VN"/>
        </w:rPr>
        <w:t>1. Thông tin chu</w:t>
      </w:r>
      <w:r>
        <w:rPr>
          <w:b/>
          <w:bCs/>
          <w:lang w:val="vi-VN"/>
        </w:rPr>
        <w:t>ng về nguồn gen tiếp cận</w:t>
      </w:r>
    </w:p>
    <w:p w:rsidR="00000000" w:rsidRDefault="00A939DE">
      <w:pPr>
        <w:spacing w:before="120" w:after="280" w:afterAutospacing="1"/>
      </w:pPr>
      <w:r>
        <w:rPr>
          <w:lang w:val="vi-VN"/>
        </w:rPr>
        <w:t>- Tên nguồn gen (tên thông thường, tên khoa học, tên khác).</w:t>
      </w:r>
    </w:p>
    <w:p w:rsidR="00000000" w:rsidRDefault="00A939DE">
      <w:pPr>
        <w:spacing w:before="120" w:after="280" w:afterAutospacing="1"/>
      </w:pPr>
      <w:r>
        <w:rPr>
          <w:lang w:val="vi-VN"/>
        </w:rPr>
        <w:t>- Mẫu nguồn gen.</w:t>
      </w:r>
    </w:p>
    <w:p w:rsidR="00000000" w:rsidRDefault="00A939DE">
      <w:pPr>
        <w:spacing w:before="120" w:after="280" w:afterAutospacing="1"/>
      </w:pPr>
      <w:r>
        <w:rPr>
          <w:lang w:val="vi-VN"/>
        </w:rPr>
        <w:t>- Số lượng/khối lượng nguồn gen tiếp cận; (nêu rõ bao nhiêu mẫu vật, trọng lượng, cá thể...).</w:t>
      </w:r>
    </w:p>
    <w:p w:rsidR="00000000" w:rsidRDefault="00A939DE">
      <w:pPr>
        <w:spacing w:before="120" w:after="280" w:afterAutospacing="1"/>
      </w:pPr>
      <w:r>
        <w:rPr>
          <w:lang w:val="vi-VN"/>
        </w:rPr>
        <w:t>- Mục đích tiếp cận nguồn gen.</w:t>
      </w:r>
    </w:p>
    <w:p w:rsidR="00000000" w:rsidRDefault="00A939DE">
      <w:pPr>
        <w:spacing w:before="120" w:after="280" w:afterAutospacing="1"/>
      </w:pPr>
      <w:r>
        <w:rPr>
          <w:lang w:val="vi-VN"/>
        </w:rPr>
        <w:t>- Thời gian tiếp cận (bắt đầu</w:t>
      </w:r>
      <w:r>
        <w:rPr>
          <w:lang w:val="vi-VN"/>
        </w:rPr>
        <w:t>, kết thúc): Thời hạn của Giấy phép tiếp cận nguồn gen tối đa không quá 03 năm.</w:t>
      </w:r>
    </w:p>
    <w:p w:rsidR="00000000" w:rsidRDefault="00A939DE">
      <w:pPr>
        <w:spacing w:before="120" w:after="280" w:afterAutospacing="1"/>
      </w:pPr>
      <w:r>
        <w:rPr>
          <w:lang w:val="vi-VN"/>
        </w:rPr>
        <w:t>- Địa điểm tiếp cận.</w:t>
      </w:r>
    </w:p>
    <w:p w:rsidR="00000000" w:rsidRDefault="00A939DE">
      <w:pPr>
        <w:spacing w:before="120" w:after="280" w:afterAutospacing="1"/>
      </w:pPr>
      <w:r>
        <w:rPr>
          <w:i/>
          <w:iCs/>
          <w:lang w:val="vi-VN"/>
        </w:rPr>
        <w:t>Tiếp cận ngoài tự nhiên:</w:t>
      </w:r>
    </w:p>
    <w:p w:rsidR="00000000" w:rsidRDefault="00A939DE">
      <w:pPr>
        <w:spacing w:before="120" w:after="280" w:afterAutospacing="1"/>
      </w:pPr>
      <w:r>
        <w:rPr>
          <w:lang w:val="vi-VN"/>
        </w:rPr>
        <w:t>+ Vị trí khu vực tiếp cận: Nêu rõ lô, khoảnh, tiểu khu đối với rừng và tọa độ địa lý đối với các hệ sinh thái khác;</w:t>
      </w:r>
    </w:p>
    <w:p w:rsidR="00000000" w:rsidRDefault="00A939DE">
      <w:pPr>
        <w:spacing w:before="120" w:after="280" w:afterAutospacing="1"/>
      </w:pPr>
      <w:r>
        <w:rPr>
          <w:lang w:val="vi-VN"/>
        </w:rPr>
        <w:t>+ Ranh giới: M</w:t>
      </w:r>
      <w:r>
        <w:rPr>
          <w:lang w:val="vi-VN"/>
        </w:rPr>
        <w:t>ô tả rõ ranh giới tự nhiên, kèm sơ đồ, bản đồ khu tiếp cận tỷ lệ nhỏ nhất là 1:10.000;</w:t>
      </w:r>
    </w:p>
    <w:p w:rsidR="00000000" w:rsidRDefault="00A939DE">
      <w:pPr>
        <w:spacing w:before="120" w:after="280" w:afterAutospacing="1"/>
      </w:pPr>
      <w:r>
        <w:rPr>
          <w:lang w:val="vi-VN"/>
        </w:rPr>
        <w:lastRenderedPageBreak/>
        <w:t>+ Diện tích khu vực tiếp cận;</w:t>
      </w:r>
    </w:p>
    <w:p w:rsidR="00000000" w:rsidRDefault="00A939DE">
      <w:pPr>
        <w:spacing w:before="120" w:after="280" w:afterAutospacing="1"/>
      </w:pPr>
      <w:r>
        <w:rPr>
          <w:lang w:val="vi-VN"/>
        </w:rPr>
        <w:t>+ Hiện trạng hệ sinh thái, khu hệ động vật, thực vật tại khu vực tiếp cận.</w:t>
      </w:r>
    </w:p>
    <w:p w:rsidR="00000000" w:rsidRDefault="00A939DE">
      <w:pPr>
        <w:spacing w:before="120" w:after="280" w:afterAutospacing="1"/>
      </w:pPr>
      <w:r>
        <w:rPr>
          <w:i/>
          <w:iCs/>
          <w:lang w:val="vi-VN"/>
        </w:rPr>
        <w:t>Tiếp cận tại cơ sở bảo tồn đa dạng sinh học, bộ sưu tập:</w:t>
      </w:r>
    </w:p>
    <w:p w:rsidR="00000000" w:rsidRDefault="00A939DE">
      <w:pPr>
        <w:spacing w:before="120" w:after="280" w:afterAutospacing="1"/>
      </w:pPr>
      <w:r>
        <w:rPr>
          <w:lang w:val="vi-VN"/>
        </w:rPr>
        <w:t>Thông t</w:t>
      </w:r>
      <w:r>
        <w:rPr>
          <w:lang w:val="vi-VN"/>
        </w:rPr>
        <w:t>in về nguồn gen dự kiến tiếp cận được lưu giữ tại cơ sở bảo tồn đa dạng sinh học, bộ sưu tập (thời gian, địa điểm đã thu thập nguồn gen).</w:t>
      </w:r>
    </w:p>
    <w:p w:rsidR="00000000" w:rsidRDefault="00A939DE">
      <w:pPr>
        <w:spacing w:before="120" w:after="280" w:afterAutospacing="1"/>
      </w:pPr>
      <w:r>
        <w:rPr>
          <w:b/>
          <w:bCs/>
          <w:lang w:val="vi-VN"/>
        </w:rPr>
        <w:t>2. Phương án tiếp cận</w:t>
      </w:r>
    </w:p>
    <w:p w:rsidR="00000000" w:rsidRDefault="00A939DE">
      <w:pPr>
        <w:spacing w:before="120" w:after="280" w:afterAutospacing="1"/>
      </w:pPr>
      <w:r>
        <w:rPr>
          <w:lang w:val="vi-VN"/>
        </w:rPr>
        <w:t>- Cách thức tiếp cận và phương pháp tiến hành (phương tiện, công cụ tiếp cận, sử dụng, kỳ/đợt th</w:t>
      </w:r>
      <w:r>
        <w:rPr>
          <w:lang w:val="vi-VN"/>
        </w:rPr>
        <w:t>u mẫu).</w:t>
      </w:r>
    </w:p>
    <w:p w:rsidR="00000000" w:rsidRDefault="00A939DE">
      <w:pPr>
        <w:spacing w:before="120" w:after="280" w:afterAutospacing="1"/>
      </w:pPr>
      <w:r>
        <w:rPr>
          <w:lang w:val="vi-VN"/>
        </w:rPr>
        <w:t>- Tổ chức, cá nhân Việt Nam tham gia thực hiện điều tra, thu thập nguồn gen (ghi rõ tên, địa chỉ và đầu mối liên hệ....).</w:t>
      </w:r>
    </w:p>
    <w:p w:rsidR="00000000" w:rsidRDefault="00A939DE">
      <w:pPr>
        <w:spacing w:before="120" w:after="280" w:afterAutospacing="1"/>
      </w:pPr>
      <w:r>
        <w:rPr>
          <w:b/>
          <w:bCs/>
          <w:lang w:val="vi-VN"/>
        </w:rPr>
        <w:t>3. Đánh giá tác động của việc tiếp cận nguồn gen đến đa dạng sinh học, kinh tế và xã hội</w:t>
      </w:r>
    </w:p>
    <w:p w:rsidR="00000000" w:rsidRDefault="00A939DE">
      <w:pPr>
        <w:spacing w:before="120" w:after="280" w:afterAutospacing="1"/>
      </w:pPr>
      <w:r>
        <w:rPr>
          <w:lang w:val="vi-VN"/>
        </w:rPr>
        <w:t xml:space="preserve">- Dự báo các tác động có thể gây ảnh </w:t>
      </w:r>
      <w:r>
        <w:rPr>
          <w:lang w:val="vi-VN"/>
        </w:rPr>
        <w:t>hưởng đến đa dạng sinh học, hệ sinh thái nơi tiếp cận, kinh tế - xã hội.</w:t>
      </w:r>
    </w:p>
    <w:p w:rsidR="00000000" w:rsidRDefault="00A939DE">
      <w:pPr>
        <w:spacing w:before="120" w:after="280" w:afterAutospacing="1"/>
      </w:pPr>
      <w:r>
        <w:rPr>
          <w:lang w:val="vi-VN"/>
        </w:rPr>
        <w:t>- Đề xuất giải pháp nhằm ngăn chặn, giảm thiểu các tác động nêu trên.</w:t>
      </w:r>
    </w:p>
    <w:p w:rsidR="00000000" w:rsidRDefault="00A939DE">
      <w:pPr>
        <w:spacing w:before="120" w:after="280" w:afterAutospacing="1"/>
      </w:pPr>
      <w:r>
        <w:rPr>
          <w:b/>
          <w:bCs/>
          <w:lang w:val="vi-VN"/>
        </w:rPr>
        <w:t>4. Kế hoạch sử dụng nguồn gen</w:t>
      </w:r>
    </w:p>
    <w:p w:rsidR="00000000" w:rsidRDefault="00A939DE">
      <w:pPr>
        <w:spacing w:before="120" w:after="280" w:afterAutospacing="1"/>
      </w:pPr>
      <w:r>
        <w:rPr>
          <w:lang w:val="vi-VN"/>
        </w:rPr>
        <w:t>- Mục đích và kết quả dự kiến của việc sử dụng nguồn gen.</w:t>
      </w:r>
    </w:p>
    <w:p w:rsidR="00000000" w:rsidRDefault="00A939DE">
      <w:pPr>
        <w:spacing w:before="120" w:after="280" w:afterAutospacing="1"/>
      </w:pPr>
      <w:r>
        <w:rPr>
          <w:lang w:val="vi-VN"/>
        </w:rPr>
        <w:t>- Việc sử dụng tri thức t</w:t>
      </w:r>
      <w:r>
        <w:rPr>
          <w:lang w:val="vi-VN"/>
        </w:rPr>
        <w: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w:t>
      </w:r>
      <w:r>
        <w:rPr>
          <w:lang w:val="vi-VN"/>
        </w:rPr>
        <w:t>g và cá nhân cung cấp các tri thức truyền thống nếu có sự khác biệt so với các nhà cung cấp các nguồn gen này).</w:t>
      </w:r>
    </w:p>
    <w:p w:rsidR="00000000" w:rsidRDefault="00A939DE">
      <w:pPr>
        <w:spacing w:before="120" w:after="280" w:afterAutospacing="1"/>
      </w:pPr>
      <w:r>
        <w:rPr>
          <w:lang w:val="vi-VN"/>
        </w:rPr>
        <w:t xml:space="preserve">- Tổ chức, cá nhân Việt Nam tham gia thực hiện nghiên cứu, phát triển sản phẩm thương mại từ nguồn gen, dẫn xuất của nguồn gen (ghi rõ tên, địa </w:t>
      </w:r>
      <w:r>
        <w:rPr>
          <w:lang w:val="vi-VN"/>
        </w:rPr>
        <w:t>chỉ và đầu mối liên hệ....).</w:t>
      </w:r>
    </w:p>
    <w:p w:rsidR="00000000" w:rsidRDefault="00A939DE">
      <w:pPr>
        <w:spacing w:before="120" w:after="280" w:afterAutospacing="1"/>
      </w:pPr>
      <w:r>
        <w:rPr>
          <w:lang w:val="vi-VN"/>
        </w:rPr>
        <w:t>- Địa điểm tiến hành nghiên cứu, phát triển sản phẩm thương mại từ nguồn gen, dẫn xuất của nguồn gen.</w:t>
      </w:r>
    </w:p>
    <w:p w:rsidR="00000000" w:rsidRDefault="00A939DE">
      <w:pPr>
        <w:spacing w:before="120" w:after="280" w:afterAutospacing="1"/>
      </w:pPr>
      <w:r>
        <w:rPr>
          <w:lang w:val="vi-VN"/>
        </w:rPr>
        <w:t>- Hoạt động phát sinh dự kiến (nếu có):</w:t>
      </w:r>
    </w:p>
    <w:p w:rsidR="00000000" w:rsidRDefault="00A939DE">
      <w:pPr>
        <w:spacing w:before="120" w:after="280" w:afterAutospacing="1"/>
      </w:pPr>
      <w:r>
        <w:rPr>
          <w:lang w:val="vi-VN"/>
        </w:rPr>
        <w:t>+ Đưa nguồn gen ra khỏi lãnh thổ nước Cộng hòa xã hội chủ nghĩa Việt Nam (chi tiết số</w:t>
      </w:r>
      <w:r>
        <w:rPr>
          <w:lang w:val="vi-VN"/>
        </w:rPr>
        <w:t xml:space="preserve"> lượng/khối lượng nguồn gen và số lần đưa nguồn gen ra nước ngoài);</w:t>
      </w:r>
    </w:p>
    <w:p w:rsidR="00000000" w:rsidRDefault="00A939DE">
      <w:pPr>
        <w:spacing w:before="120" w:after="280" w:afterAutospacing="1"/>
      </w:pPr>
      <w:r>
        <w:rPr>
          <w:lang w:val="vi-VN"/>
        </w:rPr>
        <w:t>+ Chuyển giao nguồn gen cho bên thứ ba mà không làm thay đổi mục đích sử dụng.</w:t>
      </w:r>
    </w:p>
    <w:p w:rsidR="00000000" w:rsidRDefault="00A939DE">
      <w:pPr>
        <w:spacing w:before="120" w:after="280" w:afterAutospacing="1"/>
      </w:pPr>
      <w:r>
        <w:rPr>
          <w:lang w:val="vi-VN"/>
        </w:rPr>
        <w:lastRenderedPageBreak/>
        <w:t>(Kèm theo thông tin về tổ chức, cá nhân tiếp nhận nguồn gen, thời điểm đưa nguồn gen được tiếp cận ra nước ng</w:t>
      </w:r>
      <w:r>
        <w:rPr>
          <w:lang w:val="vi-VN"/>
        </w:rPr>
        <w:t>oài; hoạt động sử dụng dự kiến).</w:t>
      </w:r>
    </w:p>
    <w:p w:rsidR="00000000" w:rsidRDefault="00A939DE">
      <w:pPr>
        <w:spacing w:before="120" w:after="280" w:afterAutospacing="1"/>
      </w:pPr>
      <w:r>
        <w:rPr>
          <w:b/>
          <w:bCs/>
          <w:lang w:val="vi-VN"/>
        </w:rPr>
        <w:t>5. Cam kết chia sẻ lợi ích từ việc sử dụng nguồn gen</w:t>
      </w:r>
    </w:p>
    <w:p w:rsidR="00000000" w:rsidRDefault="00A939DE">
      <w:pPr>
        <w:spacing w:before="120" w:after="280" w:afterAutospacing="1"/>
      </w:pPr>
      <w:r>
        <w:rPr>
          <w:lang w:val="vi-VN"/>
        </w:rPr>
        <w:t>(Hình thức, cách thức và việc thực hiện chia sẻ lợi ích từ việc sử dụng nguồn gen được thống nhất trong Hợp đồng tiếp cận nguồn gen và chia sẻ lợi ích giữa Bên tiếp cận v</w:t>
      </w:r>
      <w:r>
        <w:rPr>
          <w:lang w:val="vi-VN"/>
        </w:rPr>
        <w:t>à Bên cung cấp)</w:t>
      </w:r>
    </w:p>
    <w:p w:rsidR="00A939DE" w:rsidRDefault="00A939DE">
      <w:pPr>
        <w:spacing w:before="120" w:after="280" w:afterAutospacing="1"/>
      </w:pPr>
      <w:r>
        <w:t> </w:t>
      </w:r>
    </w:p>
    <w:sectPr w:rsidR="00A939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CD"/>
    <w:rsid w:val="002D2BCD"/>
    <w:rsid w:val="00A939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2022-08-31T01:13:00Z</dcterms:created>
  <dcterms:modified xsi:type="dcterms:W3CDTF">2022-08-31T01:13:00Z</dcterms:modified>
</cp:coreProperties>
</file>