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E24">
            <w:pPr>
              <w:spacing w:before="120"/>
              <w:jc w:val="center"/>
            </w:pPr>
            <w:bookmarkStart w:id="0" w:name="_GoBack"/>
            <w:bookmarkEnd w:id="0"/>
            <w:r>
              <w:rPr>
                <w:b/>
                <w:bCs/>
              </w:rPr>
              <w:t>ỦY BAN NHÂN DÂN</w:t>
            </w:r>
            <w:r>
              <w:rPr>
                <w:b/>
                <w:bCs/>
              </w:rPr>
              <w:br/>
              <w:t>TỈNH LÂM ĐỒNG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E2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E24">
            <w:pPr>
              <w:spacing w:before="120"/>
              <w:jc w:val="center"/>
            </w:pPr>
            <w:r>
              <w:t>Số: 2054/QĐ-UBND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E24">
            <w:pPr>
              <w:spacing w:before="120"/>
              <w:jc w:val="right"/>
            </w:pPr>
            <w:r>
              <w:rPr>
                <w:i/>
                <w:iCs/>
              </w:rPr>
              <w:t>Lâm Đồng, ngày 23 tháng 9 năm 2020</w:t>
            </w:r>
          </w:p>
        </w:tc>
      </w:tr>
    </w:tbl>
    <w:p w:rsidR="00000000" w:rsidRDefault="00566E24">
      <w:pPr>
        <w:spacing w:before="120" w:after="280" w:afterAutospacing="1"/>
      </w:pPr>
      <w:r>
        <w:t> </w:t>
      </w:r>
    </w:p>
    <w:p w:rsidR="00000000" w:rsidRDefault="00566E24">
      <w:pPr>
        <w:spacing w:before="120" w:after="280" w:afterAutospacing="1"/>
        <w:jc w:val="center"/>
      </w:pPr>
      <w:bookmarkStart w:id="1" w:name="loai_1"/>
      <w:r>
        <w:rPr>
          <w:b/>
          <w:bCs/>
        </w:rPr>
        <w:t>QUYẾT ĐỊNH</w:t>
      </w:r>
      <w:bookmarkEnd w:id="1"/>
    </w:p>
    <w:p w:rsidR="00000000" w:rsidRDefault="00566E24">
      <w:pPr>
        <w:spacing w:before="120" w:after="280" w:afterAutospacing="1"/>
        <w:jc w:val="center"/>
      </w:pPr>
      <w:bookmarkStart w:id="2" w:name="loai_1_name"/>
      <w:r>
        <w:t>PHÊ DUYỆT QUY TRÌNH NỘI BỘ GIẢI QUYẾT THỦ TỤC HÀNH CHÍNH LĨNH VỰC LAO Đ</w:t>
      </w:r>
      <w:r>
        <w:t>ỘNG, THƯƠNG BINH VÀ XÃ HỘI THỰC HIỆN TẠI CẤP TỈNH, CẤP HUYỆN VÀ CẤP XÃ TRÊN ĐỊA BÀN TỈNH LÂM ĐỒNG</w:t>
      </w:r>
      <w:bookmarkEnd w:id="2"/>
    </w:p>
    <w:p w:rsidR="00000000" w:rsidRDefault="00566E24">
      <w:pPr>
        <w:spacing w:before="120" w:after="280" w:afterAutospacing="1"/>
        <w:jc w:val="center"/>
      </w:pPr>
      <w:r>
        <w:rPr>
          <w:b/>
          <w:bCs/>
        </w:rPr>
        <w:t>CHỦ TỊCH ỦY BAN NHÂN DÂN TỈNH LÂM ĐỒNG</w:t>
      </w:r>
    </w:p>
    <w:p w:rsidR="00000000" w:rsidRDefault="00566E24">
      <w:pPr>
        <w:spacing w:before="120" w:after="280" w:afterAutospacing="1"/>
      </w:pPr>
      <w:r>
        <w:rPr>
          <w:i/>
          <w:iCs/>
        </w:rPr>
        <w:t>Căn cứ Luật Tổ chức chính quyền địa phương ngày 19 tháng 6 năm 2015;</w:t>
      </w:r>
    </w:p>
    <w:p w:rsidR="00000000" w:rsidRDefault="00566E24">
      <w:pPr>
        <w:spacing w:before="120" w:after="280" w:afterAutospacing="1"/>
      </w:pPr>
      <w:r>
        <w:rPr>
          <w:i/>
          <w:iCs/>
        </w:rPr>
        <w:t xml:space="preserve">Căn cứ Nghị định số 61/2018/NĐ-CP ngày 23 tháng 4 </w:t>
      </w:r>
      <w:r>
        <w:rPr>
          <w:i/>
          <w:iCs/>
        </w:rPr>
        <w:t>năm 2018 của Chính phủ về thực hiện cơ chế một cửa, một cửa liên thông trong giải quyết thủ tục hành chính;</w:t>
      </w:r>
    </w:p>
    <w:p w:rsidR="00000000" w:rsidRDefault="00566E24">
      <w:pPr>
        <w:spacing w:before="120" w:after="280" w:afterAutospacing="1"/>
      </w:pPr>
      <w:r>
        <w:rPr>
          <w:i/>
          <w:iCs/>
        </w:rPr>
        <w:t>Căn cứ Thông tư số 01/2018/TT-VPCP ngày 23 tháng 11 năm 2018 của Bộ trưởng, Chủ nhiệm Văn phòng Chính phủ hướng dẫn thi hành một số quy định của Ngh</w:t>
      </w:r>
      <w:r>
        <w:rPr>
          <w:i/>
          <w:iCs/>
        </w:rPr>
        <w:t>ị định số 61/2018/NĐ-CP ngày 23 tháng 4 năm 2018 của Chính phủ;</w:t>
      </w:r>
    </w:p>
    <w:p w:rsidR="00000000" w:rsidRDefault="00566E24">
      <w:pPr>
        <w:spacing w:before="120" w:after="280" w:afterAutospacing="1"/>
      </w:pPr>
      <w:r>
        <w:rPr>
          <w:i/>
          <w:iCs/>
        </w:rPr>
        <w:t xml:space="preserve">Căn cứ Quyết định số 1582/QĐ-UBND ngày 28 tháng 7 năm 2020 của Chủ tịch Ủy ban nhân dân tỉnh Lâm Đồng công bố danh mục thủ tục hành chính ban hành mới; sửa đổi, bổ sung; thay thế; bãi bỏ lĩnh </w:t>
      </w:r>
      <w:r>
        <w:rPr>
          <w:i/>
          <w:iCs/>
        </w:rPr>
        <w:t>vực lao động - thương binh và xã hội thuộc thẩm quyền giải quyết của cấp tỉnh, cấp huyện, cấp xã trên địa bàn tỉnh Lâm Đồng;</w:t>
      </w:r>
    </w:p>
    <w:p w:rsidR="00000000" w:rsidRDefault="00566E24">
      <w:pPr>
        <w:spacing w:before="120" w:after="280" w:afterAutospacing="1"/>
      </w:pPr>
      <w:r>
        <w:rPr>
          <w:i/>
          <w:iCs/>
        </w:rPr>
        <w:t>Theo đề nghị của Giám đốc Sở Lao động, Thương binh và Xã hội</w:t>
      </w:r>
      <w:r>
        <w:t>.</w:t>
      </w:r>
    </w:p>
    <w:p w:rsidR="00000000" w:rsidRDefault="00566E24">
      <w:pPr>
        <w:spacing w:before="120" w:after="280" w:afterAutospacing="1"/>
        <w:jc w:val="center"/>
      </w:pPr>
      <w:r>
        <w:rPr>
          <w:b/>
          <w:bCs/>
        </w:rPr>
        <w:t>QUYẾT ĐỊNH:</w:t>
      </w:r>
    </w:p>
    <w:p w:rsidR="00000000" w:rsidRDefault="00566E24">
      <w:pPr>
        <w:spacing w:before="120" w:after="280" w:afterAutospacing="1"/>
      </w:pPr>
      <w:bookmarkStart w:id="3" w:name="dieu_1"/>
      <w:r>
        <w:rPr>
          <w:b/>
          <w:bCs/>
        </w:rPr>
        <w:t>Điều 1.</w:t>
      </w:r>
      <w:bookmarkEnd w:id="3"/>
      <w:r>
        <w:rPr>
          <w:b/>
          <w:bCs/>
        </w:rPr>
        <w:t xml:space="preserve"> </w:t>
      </w:r>
      <w:bookmarkStart w:id="4" w:name="dieu_1_name"/>
      <w:r>
        <w:t>Phê duyệt kèm theo Quyết định này quy trình nội b</w:t>
      </w:r>
      <w:r>
        <w:t>ộ giải quyết thủ tục hành chính lĩnh vực lao động, thương binh và xã hội thực hiện tại cấp tỉnh, cấp huyện và cấp xã trên địa bàn tỉnh Lâm Đồng.</w:t>
      </w:r>
      <w:bookmarkEnd w:id="4"/>
    </w:p>
    <w:p w:rsidR="00000000" w:rsidRDefault="00566E24">
      <w:pPr>
        <w:spacing w:before="120" w:after="280" w:afterAutospacing="1"/>
      </w:pPr>
      <w:bookmarkStart w:id="5" w:name="dieu_2"/>
      <w:r>
        <w:rPr>
          <w:b/>
          <w:bCs/>
        </w:rPr>
        <w:t>Điều 2.</w:t>
      </w:r>
      <w:bookmarkEnd w:id="5"/>
      <w:r>
        <w:rPr>
          <w:b/>
          <w:bCs/>
        </w:rPr>
        <w:t xml:space="preserve"> </w:t>
      </w:r>
      <w:bookmarkStart w:id="6" w:name="dieu_2_name"/>
      <w:r>
        <w:t>Quyết định này có hiệu lực kể từ ngày ký.</w:t>
      </w:r>
      <w:bookmarkEnd w:id="6"/>
    </w:p>
    <w:p w:rsidR="00000000" w:rsidRDefault="00566E24">
      <w:pPr>
        <w:spacing w:before="120" w:after="280" w:afterAutospacing="1"/>
      </w:pPr>
      <w:bookmarkStart w:id="7" w:name="dieu_3"/>
      <w:r>
        <w:rPr>
          <w:b/>
          <w:bCs/>
        </w:rPr>
        <w:t>Điều 3.</w:t>
      </w:r>
      <w:bookmarkEnd w:id="7"/>
      <w:r>
        <w:rPr>
          <w:b/>
          <w:bCs/>
        </w:rPr>
        <w:t xml:space="preserve"> </w:t>
      </w:r>
      <w:bookmarkStart w:id="8" w:name="dieu_3_name"/>
      <w:r>
        <w:t>Chánh Văn phòng Đoàn ĐBQH, HĐND và UBND tỉnh; Giám đố</w:t>
      </w:r>
      <w:r>
        <w:t>c Sở Lao động, Thương binh và Xã hội; Chủ tịch UBND các huyện, thành phố Đà Lạt và Bảo Lộc; Chủ tịch UBND các xã, phường, thị trấn trên địa bàn tỉnh và các tổ chức, cá nhân có liên quan chịu trách nhiệm thi hành Quyết định này./.</w:t>
      </w:r>
      <w:bookmarkEnd w:id="8"/>
    </w:p>
    <w:p w:rsidR="00000000" w:rsidRDefault="00566E2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E24">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E24">
            <w:pPr>
              <w:spacing w:before="120"/>
              <w:jc w:val="center"/>
            </w:pPr>
            <w:r>
              <w:rPr>
                <w:b/>
                <w:bCs/>
              </w:rPr>
              <w:t>CHỦ TỊCH</w:t>
            </w:r>
            <w:r>
              <w:br/>
            </w:r>
            <w:r>
              <w:br/>
            </w:r>
            <w:r>
              <w:br/>
            </w:r>
            <w:r>
              <w:br/>
            </w:r>
            <w:r>
              <w:br/>
            </w:r>
            <w:r>
              <w:rPr>
                <w:b/>
                <w:bCs/>
              </w:rPr>
              <w:t xml:space="preserve">Đoàn Văn </w:t>
            </w:r>
            <w:r>
              <w:rPr>
                <w:b/>
                <w:bCs/>
              </w:rPr>
              <w:t>Việt</w:t>
            </w:r>
          </w:p>
        </w:tc>
      </w:tr>
    </w:tbl>
    <w:p w:rsidR="00000000" w:rsidRDefault="00566E24">
      <w:pPr>
        <w:spacing w:before="120" w:after="280" w:afterAutospacing="1"/>
      </w:pPr>
      <w:r>
        <w:t> </w:t>
      </w:r>
    </w:p>
    <w:p w:rsidR="00000000" w:rsidRDefault="00566E24">
      <w:pPr>
        <w:spacing w:before="120" w:after="280" w:afterAutospacing="1"/>
        <w:jc w:val="center"/>
      </w:pPr>
      <w:bookmarkStart w:id="9" w:name="loai_2"/>
      <w:r>
        <w:rPr>
          <w:b/>
          <w:bCs/>
        </w:rPr>
        <w:t>QUY TRÌNH NỘI BỘ</w:t>
      </w:r>
      <w:bookmarkEnd w:id="9"/>
    </w:p>
    <w:p w:rsidR="00000000" w:rsidRDefault="00566E24">
      <w:pPr>
        <w:spacing w:before="120" w:after="280" w:afterAutospacing="1"/>
        <w:jc w:val="center"/>
      </w:pPr>
      <w:bookmarkStart w:id="10" w:name="loai_2_name"/>
      <w:r>
        <w:t>GIẢI QUYẾT THỦ TỤC HÀNH CHÍNH LĨNH VỰC LAO ĐỘNG – THƯƠNG BINH VÀ XÃ HỘI THỰC HIỆN TẠI CẤP TỈNH, CẤP HUYỆN VÀ CẤP XÃ TRÊN ĐỊA BÀN TỈNH LÂM ĐỒNG</w:t>
      </w:r>
      <w:bookmarkEnd w:id="10"/>
      <w:r>
        <w:br/>
      </w:r>
      <w:r>
        <w:rPr>
          <w:i/>
          <w:iCs/>
        </w:rPr>
        <w:t xml:space="preserve">(Kèm theo Quyết định số: 2054/QĐ-UBND ngày 23 tháng 9 năm 2020 của Chủ tịch Ủy ban nhân </w:t>
      </w:r>
      <w:r>
        <w:rPr>
          <w:i/>
          <w:iCs/>
        </w:rPr>
        <w:t>dân tỉnh Lâm Đồng)</w:t>
      </w:r>
    </w:p>
    <w:p w:rsidR="00000000" w:rsidRDefault="00566E24">
      <w:pPr>
        <w:spacing w:before="120" w:after="280" w:afterAutospacing="1"/>
      </w:pPr>
      <w:bookmarkStart w:id="11" w:name="chuong_1"/>
      <w:r>
        <w:rPr>
          <w:b/>
          <w:bCs/>
        </w:rPr>
        <w:t>A. THỦ TỤC HÀNH CHÍNH THUỘC THẨM QUYỀN GIẢI QUYẾT CỦA ỦY BAN NHÂN DÂN TỈNH (09 thủ tục)</w:t>
      </w:r>
      <w:bookmarkEnd w:id="11"/>
    </w:p>
    <w:p w:rsidR="00000000" w:rsidRDefault="00566E24">
      <w:pPr>
        <w:spacing w:before="120" w:after="280" w:afterAutospacing="1"/>
      </w:pPr>
      <w:bookmarkStart w:id="12" w:name="muc_1"/>
      <w:r>
        <w:rPr>
          <w:b/>
          <w:bCs/>
        </w:rPr>
        <w:t>I. LĨNH VỰC GIÁO DỤC NGHỀ NGHIỆP</w:t>
      </w:r>
      <w:bookmarkEnd w:id="12"/>
    </w:p>
    <w:p w:rsidR="00000000" w:rsidRDefault="00566E24">
      <w:pPr>
        <w:spacing w:before="120" w:after="280" w:afterAutospacing="1"/>
      </w:pPr>
      <w:r>
        <w:rPr>
          <w:b/>
          <w:bCs/>
        </w:rPr>
        <w:t>1. Thủ tục công nhận giám đốc trung tâm giáo dục nghề nghiệp tư thục</w:t>
      </w:r>
    </w:p>
    <w:p w:rsidR="00000000" w:rsidRDefault="00566E24">
      <w:pPr>
        <w:spacing w:before="120" w:after="280" w:afterAutospacing="1"/>
      </w:pPr>
      <w:r>
        <w:t>Tổng thời gian thực hiện: 20 ngày làm việc.</w:t>
      </w:r>
    </w:p>
    <w:p w:rsidR="00000000" w:rsidRDefault="00566E24">
      <w:pPr>
        <w:spacing w:before="120" w:after="280" w:afterAutospacing="1"/>
      </w:pPr>
      <w:r>
        <w:rPr>
          <w:i/>
          <w:iCs/>
        </w:rPr>
        <w:t> (T</w:t>
      </w:r>
      <w:r>
        <w:rPr>
          <w:i/>
          <w:iCs/>
        </w:rPr>
        <w:t>rung tâm Phục vụ HCC tỉnh: 0,5 ngày; Sở Lao Động-TB&amp;XH: 12,5 ngày; UBND tỉnh: 07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3"/>
        <w:gridCol w:w="3885"/>
        <w:gridCol w:w="2413"/>
        <w:gridCol w:w="1339"/>
      </w:tblGrid>
      <w:tr w:rsidR="00000000">
        <w:tc>
          <w:tcPr>
            <w:tcW w:w="92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20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B10</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hồ sơ, tham mưu trình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11,5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tiếp nhận hồ sơ</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xử lý hồ sơ tại VP. Đoàn ĐB</w:t>
            </w:r>
            <w:r>
              <w:t>QH, HĐND và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Chuyên viên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B6</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 xml:space="preserve">Xem xét hồ sơ, ký nháy văn bản tại VP. </w:t>
            </w:r>
            <w:r>
              <w:lastRenderedPageBreak/>
              <w:t>Đoàn ĐBQH, HĐND và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 xml:space="preserve">Lãnh đạo VP. Đoàn </w:t>
            </w:r>
            <w:r>
              <w:lastRenderedPageBreak/>
              <w:t>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01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B7</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và ký ban hành văn bản của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w:t>
            </w:r>
            <w:r>
              <w:t xml:space="preserve"> đạo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B8</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trả hồ sơ</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B9</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UBND tỉnh vào sổ thống kê, theo dõi kết quả thực hiện TTHC tại cơ quan và chuyển kết quả cho Trung tâm Phục v</w:t>
            </w:r>
            <w:r>
              <w:t>ụ HCC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bl>
    <w:p w:rsidR="00000000" w:rsidRDefault="00566E24">
      <w:pPr>
        <w:spacing w:before="120" w:after="280" w:afterAutospacing="1"/>
      </w:pPr>
      <w:r>
        <w:rPr>
          <w:b/>
          <w:bCs/>
        </w:rPr>
        <w:t>2. Thành lập hội đồng trường, bổ nhiệm chủ tịch và các thành viên hội đồng trường cao đẳng công lập trực thuộc Ủy ban nhân dân cấp tỉnh</w:t>
      </w:r>
    </w:p>
    <w:p w:rsidR="00000000" w:rsidRDefault="00566E24">
      <w:pPr>
        <w:spacing w:before="120" w:after="280" w:afterAutospacing="1"/>
      </w:pPr>
      <w:r>
        <w:t>Tổng thời gian thực hiện: 15 ngày làm việc.</w:t>
      </w:r>
    </w:p>
    <w:p w:rsidR="00000000" w:rsidRDefault="00566E24">
      <w:pPr>
        <w:spacing w:before="120" w:after="280" w:afterAutospacing="1"/>
      </w:pPr>
      <w:r>
        <w:rPr>
          <w:i/>
          <w:iCs/>
        </w:rPr>
        <w:t xml:space="preserve"> (Trung tâm Phục vụ HCC tỉnh: 0,5 </w:t>
      </w:r>
      <w:r>
        <w:rPr>
          <w:i/>
          <w:iCs/>
        </w:rPr>
        <w:t>ngày; Sở Lao Động-TB&amp;XH: 9,5 ngày; UBND tỉnh: 05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3"/>
        <w:gridCol w:w="3885"/>
        <w:gridCol w:w="2413"/>
        <w:gridCol w:w="1339"/>
      </w:tblGrid>
      <w:tr w:rsidR="00000000">
        <w:tc>
          <w:tcPr>
            <w:tcW w:w="92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20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B10</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 xml:space="preserve">Thẩm định hồ sơ, tham mưu trình </w:t>
            </w:r>
            <w:r>
              <w:t>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8,5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tiếp nhận hồ sơ</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xử lý hồ sơ tại VP. Đoàn ĐBQH, HĐND và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Chuyên viên</w:t>
            </w:r>
            <w:r>
              <w:t xml:space="preserve">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B6</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ký nháy văn bản tại VP. Đoàn ĐBQH, HĐND và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B7</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và ký ban hành văn bản của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B8</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 xml:space="preserve">UBND </w:t>
            </w:r>
            <w:r>
              <w:t>tỉnh trả hồ sơ</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 xml:space="preserve">Văn thư VP. Đoàn ĐBQH, HĐND và </w:t>
            </w:r>
            <w:r>
              <w:lastRenderedPageBreak/>
              <w:t>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0,25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B9</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UBND tỉnh vào sổ thống kê, theo dõi kết quả thực hiện TTHC tại cơ quan và chuyển kết quả cho Trung tâm Phục vụ HCC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bl>
    <w:p w:rsidR="00000000" w:rsidRDefault="00566E24">
      <w:pPr>
        <w:spacing w:before="120" w:after="280" w:afterAutospacing="1"/>
      </w:pPr>
      <w:r>
        <w:rPr>
          <w:b/>
          <w:bCs/>
        </w:rPr>
        <w:t>3. Miễn nhiệm chủ tịch và các thành viên hội đồng trường cao đẳng công lập trực thuộc Ủy ban nhân dân cấp tỉnh</w:t>
      </w:r>
    </w:p>
    <w:p w:rsidR="00000000" w:rsidRDefault="00566E24">
      <w:pPr>
        <w:spacing w:before="120" w:after="280" w:afterAutospacing="1"/>
      </w:pPr>
      <w:r>
        <w:t>Tổng thời gian thực hiện: 15 ngày làm việc.</w:t>
      </w:r>
    </w:p>
    <w:p w:rsidR="00000000" w:rsidRDefault="00566E24">
      <w:pPr>
        <w:spacing w:before="120" w:after="280" w:afterAutospacing="1"/>
      </w:pPr>
      <w:r>
        <w:rPr>
          <w:i/>
          <w:iCs/>
        </w:rPr>
        <w:t> (Trung tâm Phục vụ HCC tỉnh: 0,5 ngày; Sở Lao Động-TB&amp;XH: 9,5 ngày; UBND tỉnh: 05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3"/>
        <w:gridCol w:w="3885"/>
        <w:gridCol w:w="2413"/>
        <w:gridCol w:w="1339"/>
      </w:tblGrid>
      <w:tr w:rsidR="00000000">
        <w:tc>
          <w:tcPr>
            <w:tcW w:w="92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w:t>
            </w:r>
            <w:r>
              <w:rPr>
                <w:b/>
                <w:bCs/>
              </w:rPr>
              <w:t>ước thực hiện</w:t>
            </w:r>
          </w:p>
        </w:tc>
        <w:tc>
          <w:tcPr>
            <w:tcW w:w="20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B10</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hồ sơ, tham mưu trình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8,5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w:t>
            </w:r>
            <w:r>
              <w:t>t hành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tiếp nhận hồ sơ</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xử lý hồ sơ tại VP. Đoàn ĐBQH, HĐND và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Chuyên viên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B6</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w:t>
            </w:r>
            <w:r>
              <w:t xml:space="preserve"> sơ, ký nháy văn bản tại VP. Đoàn ĐBQH, HĐND và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B7</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và ký ban hành văn bản của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B8</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trả hồ sơ</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B9</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UBND tỉnh vào sổ thống kê, theo dõi kết quả thực hiện TTHC tại cơ quan và chuyển kết quả cho Trung tâm Phục vụ HCC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bl>
    <w:p w:rsidR="00000000" w:rsidRDefault="00566E24">
      <w:pPr>
        <w:spacing w:before="120" w:after="280" w:afterAutospacing="1"/>
      </w:pPr>
      <w:r>
        <w:rPr>
          <w:b/>
          <w:bCs/>
        </w:rPr>
        <w:lastRenderedPageBreak/>
        <w:t>4. Cách chức chủ tịch và các thành viên hội đ</w:t>
      </w:r>
      <w:r>
        <w:rPr>
          <w:b/>
          <w:bCs/>
        </w:rPr>
        <w:t>ồng trường cao đẳng công lập trực thuộc Ủy ban nhân dân cấp tỉnh</w:t>
      </w:r>
    </w:p>
    <w:p w:rsidR="00000000" w:rsidRDefault="00566E24">
      <w:pPr>
        <w:spacing w:before="120" w:after="280" w:afterAutospacing="1"/>
      </w:pPr>
      <w:r>
        <w:t>Tổng thời gian thực hiện: 15 ngày làm việc.</w:t>
      </w:r>
    </w:p>
    <w:p w:rsidR="00000000" w:rsidRDefault="00566E24">
      <w:pPr>
        <w:spacing w:before="120" w:after="280" w:afterAutospacing="1"/>
      </w:pPr>
      <w:r>
        <w:rPr>
          <w:i/>
          <w:iCs/>
        </w:rPr>
        <w:t> (Trung tâm Phục vụ HCC tỉnh: 0,5 ngày; Sở Lao Động-TB&amp;XH: 9,5 ngày; UBND tỉnh: 05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3"/>
        <w:gridCol w:w="3885"/>
        <w:gridCol w:w="2413"/>
        <w:gridCol w:w="1339"/>
      </w:tblGrid>
      <w:tr w:rsidR="00000000">
        <w:tc>
          <w:tcPr>
            <w:tcW w:w="92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20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w:t>
            </w:r>
            <w:r>
              <w:t>1 và B10</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hồ sơ, tham mưu trình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8,5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w:t>
            </w:r>
            <w:r>
              <w:t xml:space="preserve"> tiếp nhận hồ sơ</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xử lý hồ sơ tại VP. Đoàn ĐBQH, HĐND và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Chuyên viên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B6</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ký nháy văn bản tại VP. Đoàn ĐBQH, HĐND và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B7</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và ký ban hành văn bản của UBND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B8</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trả hồ sơ</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B9</w:t>
            </w:r>
          </w:p>
        </w:tc>
        <w:tc>
          <w:tcPr>
            <w:tcW w:w="2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 xml:space="preserve">Nhận kết quả giải quyết thủ tục hành chính </w:t>
            </w:r>
            <w:r>
              <w:t>từ UBND tỉnh vào sổ thống kê, theo dõi kết quả thực hiện TTHC tại cơ quan và chuyển kết quả cho Trung tâm Phục vụ HCC tỉnh.</w:t>
            </w: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bl>
    <w:p w:rsidR="00000000" w:rsidRDefault="00566E24">
      <w:pPr>
        <w:spacing w:before="120" w:after="280" w:afterAutospacing="1"/>
      </w:pPr>
      <w:r>
        <w:rPr>
          <w:b/>
          <w:bCs/>
        </w:rPr>
        <w:t>5. Thủ tục Công nhận hiệu trưởng trường trung cấp tư thục</w:t>
      </w:r>
    </w:p>
    <w:p w:rsidR="00000000" w:rsidRDefault="00566E24">
      <w:pPr>
        <w:spacing w:before="120" w:after="280" w:afterAutospacing="1"/>
      </w:pPr>
      <w:r>
        <w:t>Tổng thời gian thực hiện: 20 ngày làm việc.</w:t>
      </w:r>
    </w:p>
    <w:p w:rsidR="00000000" w:rsidRDefault="00566E24">
      <w:pPr>
        <w:spacing w:before="120" w:after="280" w:afterAutospacing="1"/>
      </w:pPr>
      <w:r>
        <w:rPr>
          <w:i/>
          <w:iCs/>
        </w:rPr>
        <w:t> (Trung tâm Phục vụ HCC tỉnh: 0,5 ngày; Sở Lao Động-TB&amp;XH: 12,5 ngày; UBND tỉnh: 07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6"/>
        <w:gridCol w:w="3833"/>
        <w:gridCol w:w="2377"/>
        <w:gridCol w:w="1454"/>
      </w:tblGrid>
      <w:tr w:rsidR="00000000">
        <w:tc>
          <w:tcPr>
            <w:tcW w:w="91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lastRenderedPageBreak/>
              <w:t>Bước thực hiện</w:t>
            </w:r>
          </w:p>
        </w:tc>
        <w:tc>
          <w:tcPr>
            <w:tcW w:w="20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B10</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hồ sơ, tham mưu trình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11,5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tiếp nhận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xử lý hồ sơ tại VP. Đoàn</w:t>
            </w:r>
            <w:r>
              <w:t xml:space="preserve"> ĐBQH, HĐND và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Chuyên viên VP. Đoàn ĐBQH, HĐND và UBND tỉnh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B6</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ký nháy văn bản tại VP. Đoàn ĐBQH, HĐND và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VP. Đoàn ĐBQH, HĐND và UBND tỉnh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B7</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và ký ban hành văn bản của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w:t>
            </w:r>
            <w:r>
              <w:t>ãnh đạo UBND tỉnh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B8</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trả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B9</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UBND tỉnh vào sổ thống kê, theo dõi kết quả thực hiện TTHC tại cơ quan và chuyển kết quả cho Trung tâm Phụ</w:t>
            </w:r>
            <w:r>
              <w:t>c vụ HCC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bl>
    <w:p w:rsidR="00000000" w:rsidRDefault="00566E24">
      <w:pPr>
        <w:spacing w:before="120" w:after="280" w:afterAutospacing="1"/>
      </w:pPr>
      <w:bookmarkStart w:id="13" w:name="muc_2"/>
      <w:r>
        <w:rPr>
          <w:b/>
          <w:bCs/>
        </w:rPr>
        <w:t>II. LĨNH VỰC TIỀN LƯƠNG</w:t>
      </w:r>
      <w:bookmarkEnd w:id="13"/>
    </w:p>
    <w:p w:rsidR="00000000" w:rsidRDefault="00566E24">
      <w:pPr>
        <w:spacing w:before="120" w:after="280" w:afterAutospacing="1"/>
      </w:pPr>
      <w:r>
        <w:rPr>
          <w:b/>
          <w:bCs/>
        </w:rPr>
        <w:t>1. Phê duyệt quỹ tiền lương, thù lao thực hiện, quỹ tiền thưởng thực hiện năm trước và quỹ tiền lương, thù lao kế hoạch đối với người quản lý công ty trách nhiệm hữu hạn một thành viên do</w:t>
      </w:r>
      <w:r>
        <w:rPr>
          <w:b/>
          <w:bCs/>
        </w:rPr>
        <w:t xml:space="preserve"> Ủy ban nhân dân tỉnh, thành phố làm chủ sở hữu</w:t>
      </w:r>
    </w:p>
    <w:p w:rsidR="00000000" w:rsidRDefault="00566E24">
      <w:pPr>
        <w:spacing w:before="120" w:after="280" w:afterAutospacing="1"/>
      </w:pPr>
      <w:r>
        <w:t>Tổng thời gian thực hiện: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07"/>
        <w:gridCol w:w="3527"/>
        <w:gridCol w:w="2701"/>
        <w:gridCol w:w="1445"/>
      </w:tblGrid>
      <w:tr w:rsidR="00000000">
        <w:tc>
          <w:tcPr>
            <w:tcW w:w="91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18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4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B10</w:t>
            </w:r>
          </w:p>
        </w:tc>
        <w:tc>
          <w:tcPr>
            <w:tcW w:w="18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4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 xml:space="preserve">Không quy </w:t>
            </w:r>
            <w:r>
              <w:t>định</w:t>
            </w:r>
          </w:p>
        </w:tc>
      </w:tr>
      <w:tr w:rsidR="00000000">
        <w:tblPrEx>
          <w:tblBorders>
            <w:top w:val="none" w:sz="0" w:space="0" w:color="auto"/>
            <w:bottom w:val="none" w:sz="0" w:space="0" w:color="auto"/>
            <w:insideH w:val="none" w:sz="0" w:space="0" w:color="auto"/>
            <w:insideV w:val="none" w:sz="0" w:space="0" w:color="auto"/>
          </w:tblBorders>
        </w:tblPrEx>
        <w:tc>
          <w:tcPr>
            <w:tcW w:w="9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18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hồ sơ, tham mưu trình UBND tỉnh</w:t>
            </w:r>
          </w:p>
        </w:tc>
        <w:tc>
          <w:tcPr>
            <w:tcW w:w="14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B3</w:t>
            </w:r>
          </w:p>
        </w:tc>
        <w:tc>
          <w:tcPr>
            <w:tcW w:w="18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w:t>
            </w:r>
          </w:p>
        </w:tc>
        <w:tc>
          <w:tcPr>
            <w:tcW w:w="14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18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tiếp nhận hồ sơ</w:t>
            </w:r>
          </w:p>
        </w:tc>
        <w:tc>
          <w:tcPr>
            <w:tcW w:w="14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18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xử</w:t>
            </w:r>
            <w:r>
              <w:t xml:space="preserve"> lý hồ sơ tại VP. Đoàn ĐBQH, HĐND và UBND tỉnh</w:t>
            </w:r>
          </w:p>
        </w:tc>
        <w:tc>
          <w:tcPr>
            <w:tcW w:w="14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Chuyên viên VP. Đoàn ĐBQH, HĐND và UBND tỉnh</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B6</w:t>
            </w:r>
          </w:p>
        </w:tc>
        <w:tc>
          <w:tcPr>
            <w:tcW w:w="18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ký nháy văn bản tại VP. Đoàn ĐBQH, HĐND và UBND tỉnh</w:t>
            </w:r>
          </w:p>
        </w:tc>
        <w:tc>
          <w:tcPr>
            <w:tcW w:w="14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VP. Đoàn ĐBQH, HĐND và UBND tỉnh</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B7</w:t>
            </w:r>
          </w:p>
        </w:tc>
        <w:tc>
          <w:tcPr>
            <w:tcW w:w="18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và</w:t>
            </w:r>
            <w:r>
              <w:t xml:space="preserve"> ký ban hành văn bản của UBND tỉnh</w:t>
            </w:r>
          </w:p>
        </w:tc>
        <w:tc>
          <w:tcPr>
            <w:tcW w:w="14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UBND tỉnh</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B8</w:t>
            </w:r>
          </w:p>
        </w:tc>
        <w:tc>
          <w:tcPr>
            <w:tcW w:w="18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trả hồ sơ</w:t>
            </w:r>
          </w:p>
        </w:tc>
        <w:tc>
          <w:tcPr>
            <w:tcW w:w="14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B9</w:t>
            </w:r>
          </w:p>
        </w:tc>
        <w:tc>
          <w:tcPr>
            <w:tcW w:w="18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UBND tỉnh vào sổ thống kê, theo dõi kết quả thực hiện TTH</w:t>
            </w:r>
            <w:r>
              <w:t>C tại cơ quan và chuyển kết quả cho Trung tâm Phục vụ HCC tỉnh.</w:t>
            </w:r>
          </w:p>
        </w:tc>
        <w:tc>
          <w:tcPr>
            <w:tcW w:w="14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bl>
    <w:p w:rsidR="00000000" w:rsidRDefault="00566E24">
      <w:pPr>
        <w:spacing w:before="120" w:after="280" w:afterAutospacing="1"/>
      </w:pPr>
      <w:r>
        <w:rPr>
          <w:b/>
          <w:bCs/>
        </w:rPr>
        <w:t xml:space="preserve">2. Xếp hạng công ty trách nhiệm hữu hạn một thành viên do Ủy ban nhân dân tỉnh, thành phố làm chủ sở hữu (hạng Tổng công ty và tương Đương, hạng I, hạng II </w:t>
      </w:r>
      <w:r>
        <w:rPr>
          <w:b/>
          <w:bCs/>
        </w:rPr>
        <w:t>và hạng III)</w:t>
      </w:r>
    </w:p>
    <w:p w:rsidR="00000000" w:rsidRDefault="00566E24">
      <w:pPr>
        <w:spacing w:before="120" w:after="280" w:afterAutospacing="1"/>
      </w:pPr>
      <w:r>
        <w:t>Tổng thời gian thực hiện: 15 ngày</w:t>
      </w:r>
    </w:p>
    <w:p w:rsidR="00000000" w:rsidRDefault="00566E24">
      <w:pPr>
        <w:spacing w:before="120" w:after="280" w:afterAutospacing="1"/>
      </w:pPr>
      <w:r>
        <w:rPr>
          <w:i/>
          <w:iCs/>
        </w:rPr>
        <w:t> (Trung tâm Phục vụ HCC tỉnh: 0,5 ngày; Sở Lao Động-TB&amp;XH: 9,5 ngày; UBND tỉnh: 05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8"/>
        <w:gridCol w:w="3833"/>
        <w:gridCol w:w="2377"/>
        <w:gridCol w:w="1452"/>
      </w:tblGrid>
      <w:tr w:rsidR="00000000">
        <w:tc>
          <w:tcPr>
            <w:tcW w:w="91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20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B10</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w:t>
            </w:r>
            <w:r>
              <w:t>ả kết quả</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hồ sơ, tham mưu trình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8,5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tiếp nhận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w:t>
            </w:r>
            <w:r>
              <w:t>5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 xml:space="preserve">Thẩm định, xử lý hồ sơ tại VP. Đoàn </w:t>
            </w:r>
            <w:r>
              <w:lastRenderedPageBreak/>
              <w:t>ĐBQH, HĐND và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 xml:space="preserve">Chuyên viên VP. Đoàn </w:t>
            </w:r>
            <w:r>
              <w:lastRenderedPageBreak/>
              <w:t>ĐBQH, HĐND và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03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B6</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ký nháy văn bản tại VP. Đoàn ĐBQH, HĐND và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VP. Đoàn ĐBQH, HĐND và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B7</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w:t>
            </w:r>
            <w:r>
              <w:t>ét hồ sơ và ký ban hành văn bản của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B8</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trả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B9</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UBND tỉnh vào sổ thống kê, theo dõi kết quả thực hiện TTHC</w:t>
            </w:r>
            <w:r>
              <w:t xml:space="preserve"> tại cơ quan, gửi hồ sơ xếp hạng về Bộ Lao động – Thương binh &amp; Xã hội và chuyển kết quả cho Trung tâm Phục vụ HCC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bl>
    <w:p w:rsidR="00000000" w:rsidRDefault="00566E24">
      <w:pPr>
        <w:spacing w:before="120" w:after="280" w:afterAutospacing="1"/>
      </w:pPr>
      <w:bookmarkStart w:id="14" w:name="muc_3"/>
      <w:r>
        <w:rPr>
          <w:b/>
          <w:bCs/>
        </w:rPr>
        <w:t>III. LĨNH VỰC TỔ CHỨC CÁN BỘ</w:t>
      </w:r>
      <w:bookmarkEnd w:id="14"/>
    </w:p>
    <w:p w:rsidR="00000000" w:rsidRDefault="00566E24">
      <w:pPr>
        <w:spacing w:before="120" w:after="280" w:afterAutospacing="1"/>
      </w:pPr>
      <w:r>
        <w:rPr>
          <w:b/>
          <w:bCs/>
        </w:rPr>
        <w:t>1. Thủ tục Xếp hạng một số loại hình Đơn vị sự nghiệp công lập thuộc ngành L</w:t>
      </w:r>
      <w:r>
        <w:rPr>
          <w:b/>
          <w:bCs/>
        </w:rPr>
        <w:t>ao động - Thương binh và Xã hội</w:t>
      </w:r>
    </w:p>
    <w:p w:rsidR="00000000" w:rsidRDefault="00566E24">
      <w:pPr>
        <w:spacing w:before="120" w:after="280" w:afterAutospacing="1"/>
      </w:pPr>
      <w:r>
        <w:t>Tổng thời gian thực hiện: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8"/>
        <w:gridCol w:w="3833"/>
        <w:gridCol w:w="2377"/>
        <w:gridCol w:w="1452"/>
      </w:tblGrid>
      <w:tr w:rsidR="00000000">
        <w:tc>
          <w:tcPr>
            <w:tcW w:w="91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20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B10</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w:t>
            </w:r>
            <w:r>
              <w:t>nh hồ sơ, tham mưu trình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tiếp nhận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xử lý hồ sơ tại VP</w:t>
            </w:r>
            <w:r>
              <w:t>. Đoàn ĐBQH, HĐND và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Chuyên viên VP. Đoàn ĐBQH, HĐND và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B6</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ký nháy văn bản tại VP. Đoàn ĐBQH, HĐND và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VP. Đoàn ĐBQH, HĐND và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B7</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và ký ban hành văn</w:t>
            </w:r>
            <w:r>
              <w:t xml:space="preserve"> bản của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B8</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trả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B9</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UBND tỉnh vào sổ thống kê, theo dõi kết quả thực hiện TTHC tại cơ quan và</w:t>
            </w:r>
            <w:r>
              <w:t xml:space="preserve"> chuyển kết quả cho Trung tâm Phục vụ HCC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bl>
    <w:p w:rsidR="00000000" w:rsidRDefault="00566E24">
      <w:pPr>
        <w:spacing w:before="120" w:after="280" w:afterAutospacing="1"/>
      </w:pPr>
      <w:bookmarkStart w:id="15" w:name="muc_4"/>
      <w:r>
        <w:rPr>
          <w:b/>
          <w:bCs/>
        </w:rPr>
        <w:t>IV. LĨNH VỰC VIỆC LÀM</w:t>
      </w:r>
      <w:bookmarkEnd w:id="15"/>
    </w:p>
    <w:p w:rsidR="00000000" w:rsidRDefault="00566E24">
      <w:pPr>
        <w:spacing w:before="120" w:after="280" w:afterAutospacing="1"/>
      </w:pPr>
      <w:r>
        <w:rPr>
          <w:b/>
          <w:bCs/>
        </w:rPr>
        <w:t>2. Báo cáo giải trình nhu cầu, thay đổi nhu cầu sử dụng người lao Động nước ngoài</w:t>
      </w:r>
    </w:p>
    <w:p w:rsidR="00000000" w:rsidRDefault="00566E24">
      <w:pPr>
        <w:spacing w:before="120" w:after="280" w:afterAutospacing="1"/>
      </w:pPr>
      <w:r>
        <w:t>Tổng thời gian thực hiện: 15 ngày làm việc.</w:t>
      </w:r>
    </w:p>
    <w:p w:rsidR="00000000" w:rsidRDefault="00566E24">
      <w:pPr>
        <w:spacing w:before="120" w:after="280" w:afterAutospacing="1"/>
      </w:pPr>
      <w:r>
        <w:rPr>
          <w:i/>
          <w:iCs/>
        </w:rPr>
        <w:t xml:space="preserve"> (Trung tâm Phục vụ HCC </w:t>
      </w:r>
      <w:r>
        <w:rPr>
          <w:i/>
          <w:iCs/>
        </w:rPr>
        <w:t>tỉnh: 0,5 ngày; Sở Lao Động-TB&amp;XH: 10 ngày; UBND tỉnh: 4,5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8"/>
        <w:gridCol w:w="3833"/>
        <w:gridCol w:w="2377"/>
        <w:gridCol w:w="1452"/>
      </w:tblGrid>
      <w:tr w:rsidR="00000000">
        <w:tc>
          <w:tcPr>
            <w:tcW w:w="91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20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B10</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 xml:space="preserve">Thẩm định hồ sơ, tham </w:t>
            </w:r>
            <w:r>
              <w:t>mưu trình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09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tiếp nhận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xử lý hồ sơ tại VP. Đoàn ĐBQH, HĐND và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Ch</w:t>
            </w:r>
            <w:r>
              <w:t>uyên viên VP. Đoàn ĐBQH, HĐND và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B6</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ký nháy văn bản tại VP. Đoàn ĐBQH, HĐND và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VP. Đoàn ĐBQH, HĐND và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B7</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hồ sơ và ký ban hành văn bản của UBND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B8</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UBND tỉnh trả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VP. Đoàn ĐBQH, HĐND và UBND tỉnh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B9</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UBND tỉnh vào sổ thống kê, theo dõi kết quả thực hiện TTHC tại cơ quan và chuyển kết quả cho Trung tâm Phục vụ HCC tỉnh.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w:t>
            </w:r>
            <w:r>
              <w:t xml:space="preserve"> – TB&amp;XH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bl>
    <w:p w:rsidR="00000000" w:rsidRDefault="00566E24">
      <w:pPr>
        <w:spacing w:before="120" w:after="280" w:afterAutospacing="1"/>
      </w:pPr>
      <w:bookmarkStart w:id="16" w:name="chuong_2"/>
      <w:r>
        <w:rPr>
          <w:b/>
          <w:bCs/>
        </w:rPr>
        <w:t>B. THỦ TỤC HÀNH CHÍNH LIÊN THÔNG (06 thủ tục)</w:t>
      </w:r>
      <w:bookmarkEnd w:id="16"/>
    </w:p>
    <w:p w:rsidR="00000000" w:rsidRDefault="00566E24">
      <w:pPr>
        <w:spacing w:before="120" w:after="280" w:afterAutospacing="1"/>
      </w:pPr>
      <w:bookmarkStart w:id="17" w:name="muc_1_1"/>
      <w:r>
        <w:rPr>
          <w:b/>
          <w:bCs/>
        </w:rPr>
        <w:t>I. LĨNH VỰC BẢO TRỢ XÃ HỘI</w:t>
      </w:r>
      <w:bookmarkEnd w:id="17"/>
    </w:p>
    <w:p w:rsidR="00000000" w:rsidRDefault="00566E24">
      <w:pPr>
        <w:spacing w:before="120" w:after="280" w:afterAutospacing="1"/>
      </w:pPr>
      <w:r>
        <w:rPr>
          <w:b/>
          <w:bCs/>
        </w:rPr>
        <w:t>1. Thủ tục tiếp nhận đối tượng là người chưa thành niên không có nơi cư trú ổn định bị áp dụng biện pháp giáo dục tại xã, phường, thị trấn vào cơ sở trợ giúp trẻ em</w:t>
      </w:r>
    </w:p>
    <w:p w:rsidR="00000000" w:rsidRDefault="00566E24">
      <w:pPr>
        <w:spacing w:before="120" w:after="280" w:afterAutospacing="1"/>
      </w:pPr>
      <w:r>
        <w:t>Tổng thời gian thực hiện: 03 ngày làm việc.</w:t>
      </w:r>
    </w:p>
    <w:p w:rsidR="00000000" w:rsidRDefault="00566E24">
      <w:pPr>
        <w:spacing w:before="120" w:after="280" w:afterAutospacing="1"/>
      </w:pPr>
      <w:r>
        <w:rPr>
          <w:i/>
          <w:iCs/>
        </w:rPr>
        <w:t> (UBND cấp xã: 01 ngày; Phòng Lao động–TB&amp;XH: 01 ngày; Trung tâm Phục vụ HCC tỉnh: 0,5 ngày; Sở Lao động – TB&amp;XH: 0,5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6"/>
        <w:gridCol w:w="3833"/>
        <w:gridCol w:w="2377"/>
        <w:gridCol w:w="1454"/>
      </w:tblGrid>
      <w:tr w:rsidR="00000000">
        <w:tc>
          <w:tcPr>
            <w:tcW w:w="91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20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B12</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w:t>
            </w:r>
            <w:r>
              <w:t xml:space="preserve"> nhật vào sổ, chuyển xử lý.</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Bộ phận tiếp nhận và trả kết quả UBND cấp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trình Lãnh đạo UBND xã phê duyệt.</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Công chức phụ trách lĩnh vực</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Phê duyệt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UBND cấp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 xml:space="preserve">Đóng dấu, phát hành và chuyển </w:t>
            </w:r>
            <w:r>
              <w:t>kết quả cho Bộ phận tiếp nhận và trả kết quả cấp huyện</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UBND cấp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chuyển xử lý</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Bộ phận tiếp nhận và trả kết quả UBND cấp huyện</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B6</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chuyển Văn phòng HĐND và UBND cấp huyện</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Phòng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w:t>
            </w:r>
            <w:r>
              <w:t>25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B7</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kiểm tra, trình ký, phê duyệt quyết Định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phòng HĐND, UBND cấp huyện và lãnh Đạo UBND cấp huyện</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B8</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 và gửi văn bản đến Sở Lao động–TB&amp;XH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Văn phòng HĐND và UBND cấp huyện</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B9</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 xml:space="preserve">Tiếp nhận </w:t>
            </w:r>
            <w:r>
              <w:t>hồ sơ, cập nhật vào sổ và chuyển xử lý</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B10</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Giải quyết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B11</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 vào sổ thống kê và chuyển trả kết quả cho Bộ phận tiếp nhận, trả kết quả UBND cấp xã.</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w:t>
            </w:r>
            <w:r>
              <w:t>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bl>
    <w:p w:rsidR="00000000" w:rsidRDefault="00566E24">
      <w:pPr>
        <w:spacing w:before="120" w:after="280" w:afterAutospacing="1"/>
      </w:pPr>
      <w:bookmarkStart w:id="18" w:name="muc_2_1"/>
      <w:r>
        <w:rPr>
          <w:b/>
          <w:bCs/>
        </w:rPr>
        <w:t>II. LĨNH VỰC NGƯỜI CÓ CÔNG</w:t>
      </w:r>
      <w:bookmarkEnd w:id="18"/>
    </w:p>
    <w:p w:rsidR="00000000" w:rsidRDefault="00566E24">
      <w:pPr>
        <w:spacing w:before="120" w:after="280" w:afterAutospacing="1"/>
      </w:pPr>
      <w:r>
        <w:rPr>
          <w:b/>
          <w:bCs/>
        </w:rPr>
        <w:t>1. Giải quyết chế độ mai táng phí đối với cựu chiến binh</w:t>
      </w:r>
    </w:p>
    <w:p w:rsidR="00000000" w:rsidRDefault="00566E24">
      <w:pPr>
        <w:spacing w:before="120" w:after="280" w:afterAutospacing="1"/>
      </w:pPr>
      <w:r>
        <w:t>Tổng thời gian thực hiện: 25 ngày làm việc.</w:t>
      </w:r>
    </w:p>
    <w:p w:rsidR="00000000" w:rsidRDefault="00566E24">
      <w:pPr>
        <w:spacing w:before="120" w:after="280" w:afterAutospacing="1"/>
      </w:pPr>
      <w:r>
        <w:rPr>
          <w:i/>
          <w:iCs/>
        </w:rPr>
        <w:t> (UBND cấp xã: 05 ngày; Phòng Lao động – TB&amp;XH: 10 ngày; Trung tâm Phục vụ HCC: 0,5 ngày; Sở Lao động – T</w:t>
      </w:r>
      <w:r>
        <w:rPr>
          <w:i/>
          <w:iCs/>
        </w:rPr>
        <w:t>B&amp;XH: 9,5 ngày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6"/>
        <w:gridCol w:w="3833"/>
        <w:gridCol w:w="2377"/>
        <w:gridCol w:w="1454"/>
      </w:tblGrid>
      <w:tr w:rsidR="00000000">
        <w:tc>
          <w:tcPr>
            <w:tcW w:w="91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20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B12</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Bộ phận tiếp nhận và trả kết quả UBND cấp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Lập danh sách, trình Lãnh đạo UBND xã phê duyệt.</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Côn</w:t>
            </w:r>
            <w:r>
              <w:t>g chức phụ trách lĩnh vực</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Công khai và phê duyệt danh sách đề nghị gửi Phòng Lao động-TB&amp;XH.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UBND cấp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 và chuyển kết quả cho Phòng Lao động-TB&amp;XH.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UBND cấp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 xml:space="preserve">Tiếp nhận, thẩm định </w:t>
            </w:r>
            <w:r>
              <w:t>hồ sơ và lập danh sách trình Lãnh đạo phê duyệt.</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Chuyên viên Phòng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07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B6</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kiểm tra ký duyệt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Phòng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B7</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 và gửi danh sách đến Sở Lao động–TB&amp;XH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Phòng Lao động –</w:t>
            </w:r>
            <w:r>
              <w:t xml:space="preserve">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B8</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và chuyển xử lý</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B9</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Giải quyết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8,5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B10</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 và chuyển kết quả cho Phòng Lao động – TB&amp;XH.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w:t>
            </w:r>
            <w:r>
              <w:t>,5 ngày</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B11</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Sở Lao động –TB&amp;XH vào sổ thống kê, theo dõi kết quả thực hiện TTHC tại cơ quan và chuyển trả kết quả cho bộ phận tiếp nhận và trả kết quả UBND cấp xã.</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Phòng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bl>
    <w:p w:rsidR="00000000" w:rsidRDefault="00566E24">
      <w:pPr>
        <w:spacing w:before="120" w:after="280" w:afterAutospacing="1"/>
      </w:pPr>
      <w:r>
        <w:rPr>
          <w:b/>
          <w:bCs/>
        </w:rPr>
        <w:lastRenderedPageBreak/>
        <w:t>2. G</w:t>
      </w:r>
      <w:r>
        <w:rPr>
          <w:b/>
          <w:bCs/>
        </w:rPr>
        <w:t>iải quyết chế độ mai táng phí đối với thanh niên xung phong thời kỳ chống pháp</w:t>
      </w:r>
    </w:p>
    <w:p w:rsidR="00000000" w:rsidRDefault="00566E24">
      <w:pPr>
        <w:spacing w:before="120" w:after="280" w:afterAutospacing="1"/>
      </w:pPr>
      <w:r>
        <w:t>Tổng thời gian thực hiện: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6"/>
        <w:gridCol w:w="3833"/>
        <w:gridCol w:w="2377"/>
        <w:gridCol w:w="1454"/>
      </w:tblGrid>
      <w:tr w:rsidR="00000000">
        <w:tc>
          <w:tcPr>
            <w:tcW w:w="91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20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B12</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Bộ ph</w:t>
            </w:r>
            <w:r>
              <w:t>ận tiếp nhận và trả kết quả UBND cấp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Lập danh sách, trình Lãnh đạo UBND xã phê duyệt.</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Công chức phụ trách lĩnh vực</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Công khai và phê duyệt danh sách đề nghị gửi Phòng Lao động-TB&amp;XH.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UBND cấp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w:t>
            </w:r>
            <w:r>
              <w:t>nh</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 và chuyển kết quả cho Phòng Lao động-TB&amp;XH.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UBND cấp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thẩm định hồ sơ và lập danh sách trình Lãnh đạo phê duyệt.</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Chuyên viên Phòng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B6</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Xem xét, kiểm tra ký d</w:t>
            </w:r>
            <w:r>
              <w:t>uyệt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Phòng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B7</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 và gửi danh sách đến Sở Lao động–TB&amp;XH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Phòng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B8</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và chuyển xử lý</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w:t>
            </w:r>
            <w:r>
              <w:t xml:space="preserve"> định</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B9</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Giải quyết hồ sơ.</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B10</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 và chuyển kết quả cho Phòng Lao động – TB&amp;XH.</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9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B11</w:t>
            </w:r>
          </w:p>
        </w:tc>
        <w:tc>
          <w:tcPr>
            <w:tcW w:w="2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Sở Lao động –TB&amp;XH vào sổ th</w:t>
            </w:r>
            <w:r>
              <w:t>ống kê, theo dõi kết quả thực hiện TTHC tại cơ quan và chuyển trả kết quả cho bộ phận tiếp nhận và trả kết quả UBND cấp xã.</w:t>
            </w:r>
          </w:p>
        </w:tc>
        <w:tc>
          <w:tcPr>
            <w:tcW w:w="1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Phòng Lao động – TB&amp;XH</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Không quy định</w:t>
            </w:r>
          </w:p>
        </w:tc>
      </w:tr>
    </w:tbl>
    <w:p w:rsidR="00000000" w:rsidRDefault="00566E24">
      <w:pPr>
        <w:spacing w:before="120" w:after="280" w:afterAutospacing="1"/>
      </w:pPr>
      <w:bookmarkStart w:id="19" w:name="muc_3_1"/>
      <w:r>
        <w:rPr>
          <w:b/>
          <w:bCs/>
        </w:rPr>
        <w:t>III. LĨNH VỰC PHÒNG, CHỐNG TỆ NẠN XÃ HỘI</w:t>
      </w:r>
      <w:bookmarkEnd w:id="19"/>
    </w:p>
    <w:p w:rsidR="00000000" w:rsidRDefault="00566E24">
      <w:pPr>
        <w:spacing w:before="120" w:after="280" w:afterAutospacing="1"/>
      </w:pPr>
      <w:r>
        <w:rPr>
          <w:b/>
          <w:bCs/>
        </w:rPr>
        <w:t>1. Cấp giấy phép hoạt động cai nghiện ma túy</w:t>
      </w:r>
      <w:r>
        <w:rPr>
          <w:b/>
          <w:bCs/>
        </w:rPr>
        <w:t xml:space="preserve"> tự nguyện</w:t>
      </w:r>
    </w:p>
    <w:p w:rsidR="00000000" w:rsidRDefault="00566E24">
      <w:pPr>
        <w:spacing w:before="120" w:after="280" w:afterAutospacing="1"/>
      </w:pPr>
      <w:r>
        <w:t>Tổng thời gian thực hiện: 40 ngày làm việc.</w:t>
      </w:r>
    </w:p>
    <w:p w:rsidR="00000000" w:rsidRDefault="00566E24">
      <w:pPr>
        <w:spacing w:before="120" w:after="280" w:afterAutospacing="1"/>
      </w:pPr>
      <w:r>
        <w:rPr>
          <w:i/>
          <w:iCs/>
        </w:rPr>
        <w:t> (Trung tâm Phục vụ HCC: 0,5 ngày; Sở Lao động-TB&amp;XH: 19,5 ngày; Bộ Lao động-TB&amp;XH: 20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03"/>
        <w:gridCol w:w="3780"/>
        <w:gridCol w:w="2353"/>
        <w:gridCol w:w="1544"/>
      </w:tblGrid>
      <w:tr w:rsidR="00000000">
        <w:tc>
          <w:tcPr>
            <w:tcW w:w="90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lastRenderedPageBreak/>
              <w:t>Bước thực hiện</w:t>
            </w:r>
          </w:p>
        </w:tc>
        <w:tc>
          <w:tcPr>
            <w:tcW w:w="20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8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B6</w:t>
            </w:r>
          </w:p>
        </w:tc>
        <w:tc>
          <w:tcPr>
            <w:tcW w:w="2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w:t>
            </w:r>
            <w:r>
              <w:t>ử lý và trả kết quả</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8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2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tổng hợp kết quả gửi Bộ Lao động – Thương binh và Xã hội</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8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17 ngày</w:t>
            </w:r>
          </w:p>
        </w:tc>
      </w:tr>
      <w:tr w:rsidR="00000000">
        <w:tblPrEx>
          <w:tblBorders>
            <w:top w:val="none" w:sz="0" w:space="0" w:color="auto"/>
            <w:bottom w:val="none" w:sz="0" w:space="0" w:color="auto"/>
            <w:insideH w:val="none" w:sz="0" w:space="0" w:color="auto"/>
            <w:insideV w:val="none" w:sz="0" w:space="0" w:color="auto"/>
          </w:tblBorders>
        </w:tblPrEx>
        <w:tc>
          <w:tcPr>
            <w:tcW w:w="9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2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8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2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thẩm định và trả k</w:t>
            </w:r>
            <w:r>
              <w:t>ết quả về Sở Lao động – TB&amp;XH</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Bộ Lao động – TB&amp;XH</w:t>
            </w:r>
          </w:p>
        </w:tc>
        <w:tc>
          <w:tcPr>
            <w:tcW w:w="8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9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2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Bộ Lao động – Thương binh và Xã hội; vào sổ thống kê, theo dõi kết quả thực hiện TTHC tại cơ quan và chuyển trả kết quả cho Trung tâm Phục vụ HCC.</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w:t>
            </w:r>
            <w:r>
              <w:t>ở Lao động – TB&amp;XH</w:t>
            </w:r>
          </w:p>
        </w:tc>
        <w:tc>
          <w:tcPr>
            <w:tcW w:w="8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 ngày</w:t>
            </w:r>
          </w:p>
        </w:tc>
      </w:tr>
    </w:tbl>
    <w:p w:rsidR="00000000" w:rsidRDefault="00566E24">
      <w:pPr>
        <w:spacing w:before="120" w:after="280" w:afterAutospacing="1"/>
      </w:pPr>
      <w:r>
        <w:rPr>
          <w:b/>
          <w:bCs/>
        </w:rPr>
        <w:t>2. Gia hạn giấy phép hoạt động cai nghiện ma túy tự nguyện</w:t>
      </w:r>
    </w:p>
    <w:p w:rsidR="00000000" w:rsidRDefault="00566E24">
      <w:pPr>
        <w:spacing w:before="120" w:after="280" w:afterAutospacing="1"/>
      </w:pPr>
      <w:r>
        <w:t>Tổng thời gian thực hiện: 30 ngày làm việc.</w:t>
      </w:r>
    </w:p>
    <w:p w:rsidR="00000000" w:rsidRDefault="00566E24">
      <w:pPr>
        <w:spacing w:before="120" w:after="280" w:afterAutospacing="1"/>
      </w:pPr>
      <w:r>
        <w:rPr>
          <w:i/>
          <w:iCs/>
        </w:rPr>
        <w:t> (Trung tâm Phục vụ HCC: 0,5 ngày; Sở Lao động-TB&amp;XH: 14,5 ngày; Bộ Lao động-TB&amp;XH: 15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0"/>
        <w:gridCol w:w="3714"/>
        <w:gridCol w:w="2386"/>
        <w:gridCol w:w="1420"/>
      </w:tblGrid>
      <w:tr w:rsidR="00000000">
        <w:tc>
          <w:tcPr>
            <w:tcW w:w="99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19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w:t>
            </w:r>
            <w:r>
              <w:rPr>
                <w:b/>
                <w:bCs/>
              </w:rPr>
              <w:t>n</w:t>
            </w:r>
          </w:p>
        </w:tc>
        <w:tc>
          <w:tcPr>
            <w:tcW w:w="12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B6</w:t>
            </w:r>
          </w:p>
        </w:tc>
        <w:tc>
          <w:tcPr>
            <w:tcW w:w="19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19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Thẩm định, tổng hợp kết quả gửi Bộ Lao động – Thương binh và Xã hội</w:t>
            </w:r>
          </w:p>
        </w:tc>
        <w:tc>
          <w:tcPr>
            <w:tcW w:w="1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12 ngày</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19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w:t>
            </w:r>
          </w:p>
        </w:tc>
        <w:tc>
          <w:tcPr>
            <w:tcW w:w="1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 Lao động – TB&amp;XH</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19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thẩm định và trả kết quả về Sở Lao động – TB&amp;XH</w:t>
            </w:r>
          </w:p>
        </w:tc>
        <w:tc>
          <w:tcPr>
            <w:tcW w:w="1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Bộ Lao động – TB&amp;XH</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19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Bộ Lao động – Thương binh và Xã hội; vào sổ thống kê, theo dõi kết quả t</w:t>
            </w:r>
            <w:r>
              <w:t>hực hiện TTHC tại cơ quan và chuyển trả kết quả cho Trung tâm Phục vụ HCC.</w:t>
            </w:r>
          </w:p>
        </w:tc>
        <w:tc>
          <w:tcPr>
            <w:tcW w:w="1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 ngày</w:t>
            </w:r>
          </w:p>
        </w:tc>
      </w:tr>
    </w:tbl>
    <w:p w:rsidR="00000000" w:rsidRDefault="00566E24">
      <w:pPr>
        <w:spacing w:before="120" w:after="280" w:afterAutospacing="1"/>
      </w:pPr>
      <w:r>
        <w:rPr>
          <w:b/>
          <w:bCs/>
        </w:rPr>
        <w:t>3.Thay đổi giấy phép hoạt động cai nghiện ma túy tự nguyện</w:t>
      </w:r>
    </w:p>
    <w:p w:rsidR="00000000" w:rsidRDefault="00566E24">
      <w:pPr>
        <w:spacing w:before="120" w:after="280" w:afterAutospacing="1"/>
      </w:pPr>
      <w:r>
        <w:lastRenderedPageBreak/>
        <w:t>Tổng thời gian thực hiện: 30 ngày làm việc.</w:t>
      </w:r>
    </w:p>
    <w:p w:rsidR="00000000" w:rsidRDefault="00566E24">
      <w:pPr>
        <w:spacing w:before="120" w:after="280" w:afterAutospacing="1"/>
      </w:pPr>
      <w:r>
        <w:rPr>
          <w:i/>
          <w:iCs/>
        </w:rPr>
        <w:t> (Trung tâm Phục vụ HCC: 0,5 ngày; Sở Lao động-TB</w:t>
      </w:r>
      <w:r>
        <w:rPr>
          <w:i/>
          <w:iCs/>
        </w:rPr>
        <w:t>&amp;XH: 14,5 ngày; Bộ Lao động-TB&amp;XH: 15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0"/>
        <w:gridCol w:w="3716"/>
        <w:gridCol w:w="2388"/>
        <w:gridCol w:w="1416"/>
      </w:tblGrid>
      <w:tr w:rsidR="00000000">
        <w:tc>
          <w:tcPr>
            <w:tcW w:w="99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19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2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B6</w:t>
            </w:r>
          </w:p>
        </w:tc>
        <w:tc>
          <w:tcPr>
            <w:tcW w:w="19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Trung tâm Phục vụ HCC tỉnh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19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 xml:space="preserve">Thẩm định, tổng hợp kết quả gửi Bộ Lao động </w:t>
            </w:r>
            <w:r>
              <w:t>– Thương binh và Xã hội</w:t>
            </w:r>
          </w:p>
        </w:tc>
        <w:tc>
          <w:tcPr>
            <w:tcW w:w="1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12 ngày</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19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w:t>
            </w:r>
          </w:p>
        </w:tc>
        <w:tc>
          <w:tcPr>
            <w:tcW w:w="1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Sở</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B4</w:t>
            </w:r>
          </w:p>
        </w:tc>
        <w:tc>
          <w:tcPr>
            <w:tcW w:w="19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thẩm định và trả kết quả về Sở Lao động – TB&amp;XH</w:t>
            </w:r>
          </w:p>
        </w:tc>
        <w:tc>
          <w:tcPr>
            <w:tcW w:w="1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Bộ Lao động – TB&amp;XH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B5</w:t>
            </w:r>
          </w:p>
        </w:tc>
        <w:tc>
          <w:tcPr>
            <w:tcW w:w="19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Nhận kết quả giải quyết thủ tục hành chính từ Bộ Lao động –</w:t>
            </w:r>
            <w:r>
              <w:t xml:space="preserve"> Thương binh và Xã hội; vào sổ thống kê, theo dõi kết quả thực hiện TTHC tại cơ quan và chuyển trả kết quả cho Trung tâm Phục vụ HCC.</w:t>
            </w:r>
          </w:p>
        </w:tc>
        <w:tc>
          <w:tcPr>
            <w:tcW w:w="1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Sở Lao động – TB&amp;XH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 ngày</w:t>
            </w:r>
          </w:p>
        </w:tc>
      </w:tr>
    </w:tbl>
    <w:p w:rsidR="00000000" w:rsidRDefault="00566E24">
      <w:pPr>
        <w:spacing w:before="120" w:after="280" w:afterAutospacing="1"/>
      </w:pPr>
      <w:bookmarkStart w:id="20" w:name="chuong_3"/>
      <w:r>
        <w:rPr>
          <w:b/>
          <w:bCs/>
        </w:rPr>
        <w:t>C. THỦ TỤC HÀNH CHÍNH THUỘC THẨM QUYỀN GIẢI QUYẾT CỦA UBND CẤP HUYỆN (02 thủ tục)</w:t>
      </w:r>
      <w:bookmarkEnd w:id="20"/>
    </w:p>
    <w:p w:rsidR="00000000" w:rsidRDefault="00566E24">
      <w:pPr>
        <w:spacing w:before="120" w:after="280" w:afterAutospacing="1"/>
      </w:pPr>
      <w:r>
        <w:rPr>
          <w:b/>
          <w:bCs/>
        </w:rPr>
        <w:t>I. LĨNH VỰC</w:t>
      </w:r>
      <w:r>
        <w:rPr>
          <w:b/>
          <w:bCs/>
        </w:rPr>
        <w:t xml:space="preserve"> TIỀN LƯƠNG</w:t>
      </w:r>
    </w:p>
    <w:p w:rsidR="00000000" w:rsidRDefault="00566E24">
      <w:pPr>
        <w:spacing w:before="120" w:after="280" w:afterAutospacing="1"/>
      </w:pPr>
      <w:r>
        <w:rPr>
          <w:b/>
          <w:bCs/>
        </w:rPr>
        <w:t>1. Thủ tục Giải quyết tranh chấp lao động tập thể về quyền</w:t>
      </w:r>
    </w:p>
    <w:p w:rsidR="00000000" w:rsidRDefault="00566E24">
      <w:pPr>
        <w:spacing w:before="120" w:after="280" w:afterAutospacing="1"/>
      </w:pPr>
      <w:r>
        <w:t>Tổng thời gian thực hiện: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49"/>
        <w:gridCol w:w="3304"/>
        <w:gridCol w:w="2906"/>
        <w:gridCol w:w="1321"/>
      </w:tblGrid>
      <w:tr w:rsidR="00000000">
        <w:tc>
          <w:tcPr>
            <w:tcW w:w="9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17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5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B3</w:t>
            </w:r>
          </w:p>
        </w:tc>
        <w:tc>
          <w:tcPr>
            <w:tcW w:w="1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Bộ phận TNHS&amp;</w:t>
            </w:r>
            <w:r>
              <w:t>TKQ UBND cấp huyện</w:t>
            </w:r>
          </w:p>
        </w:tc>
        <w:tc>
          <w:tcPr>
            <w:tcW w:w="7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1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Giải quyết hồ sơ</w:t>
            </w:r>
          </w:p>
        </w:tc>
        <w:tc>
          <w:tcPr>
            <w:tcW w:w="1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Chủ tịch UBND cấp huyện</w:t>
            </w:r>
          </w:p>
        </w:tc>
        <w:tc>
          <w:tcPr>
            <w:tcW w:w="7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4,5 ngày</w:t>
            </w:r>
          </w:p>
        </w:tc>
      </w:tr>
    </w:tbl>
    <w:p w:rsidR="00000000" w:rsidRDefault="00566E24">
      <w:pPr>
        <w:spacing w:before="120" w:after="280" w:afterAutospacing="1"/>
      </w:pPr>
      <w:r>
        <w:rPr>
          <w:b/>
          <w:bCs/>
        </w:rPr>
        <w:t>2. Trợ giúp xã hội đột xuất đối với người bị thương nặng ngoài nơi cư trú mà không có người thân thích chăm sóc</w:t>
      </w:r>
    </w:p>
    <w:p w:rsidR="00000000" w:rsidRDefault="00566E24">
      <w:pPr>
        <w:spacing w:before="120" w:after="280" w:afterAutospacing="1"/>
      </w:pPr>
      <w:r>
        <w:t>Tổng thời gian thực hiện: 02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49"/>
        <w:gridCol w:w="3304"/>
        <w:gridCol w:w="2906"/>
        <w:gridCol w:w="1321"/>
      </w:tblGrid>
      <w:tr w:rsidR="00000000">
        <w:tc>
          <w:tcPr>
            <w:tcW w:w="9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17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w:t>
            </w:r>
            <w:r>
              <w:rPr>
                <w:b/>
                <w:bCs/>
              </w:rPr>
              <w:t>i dung thực hiện</w:t>
            </w:r>
          </w:p>
        </w:tc>
        <w:tc>
          <w:tcPr>
            <w:tcW w:w="15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B1 và B3</w:t>
            </w:r>
          </w:p>
        </w:tc>
        <w:tc>
          <w:tcPr>
            <w:tcW w:w="1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Bộ phận TNHS&amp;TKQ UBND cấp huyện</w:t>
            </w:r>
          </w:p>
        </w:tc>
        <w:tc>
          <w:tcPr>
            <w:tcW w:w="7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lastRenderedPageBreak/>
              <w:t>B2</w:t>
            </w:r>
          </w:p>
        </w:tc>
        <w:tc>
          <w:tcPr>
            <w:tcW w:w="1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Giải quyết hồ sơ</w:t>
            </w:r>
          </w:p>
        </w:tc>
        <w:tc>
          <w:tcPr>
            <w:tcW w:w="1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Chủ tịch UBND cấp huyện</w:t>
            </w:r>
          </w:p>
        </w:tc>
        <w:tc>
          <w:tcPr>
            <w:tcW w:w="7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1,5 ngày</w:t>
            </w:r>
          </w:p>
        </w:tc>
      </w:tr>
    </w:tbl>
    <w:p w:rsidR="00000000" w:rsidRDefault="00566E24">
      <w:pPr>
        <w:spacing w:before="120" w:after="280" w:afterAutospacing="1"/>
      </w:pPr>
      <w:bookmarkStart w:id="21" w:name="chuong_4"/>
      <w:r>
        <w:rPr>
          <w:b/>
          <w:bCs/>
        </w:rPr>
        <w:t>D. THỦ TỤC HÀNH CHÍNH THUỘC THẨM QUYỀN GIẢI QUYẾT</w:t>
      </w:r>
      <w:r>
        <w:rPr>
          <w:b/>
          <w:bCs/>
        </w:rPr>
        <w:t xml:space="preserve"> CỦA UBND CẤP XÃ (01 thủ tục)</w:t>
      </w:r>
      <w:bookmarkEnd w:id="21"/>
    </w:p>
    <w:p w:rsidR="00000000" w:rsidRDefault="00566E24">
      <w:pPr>
        <w:spacing w:before="120" w:after="280" w:afterAutospacing="1"/>
      </w:pPr>
      <w:r>
        <w:rPr>
          <w:b/>
          <w:bCs/>
        </w:rPr>
        <w:t>I. LĨNH VỰC NGƯỜI CÓ CÔNG</w:t>
      </w:r>
    </w:p>
    <w:p w:rsidR="00000000" w:rsidRDefault="00566E24">
      <w:pPr>
        <w:spacing w:before="120" w:after="280" w:afterAutospacing="1"/>
      </w:pPr>
      <w:r>
        <w:rPr>
          <w:b/>
          <w:bCs/>
        </w:rPr>
        <w:t>1. Thủ tục xác nhận vào đơn đề nghị di chuyển hài cốt liệt sĩ; đơn đề nghị thăm viếng mộ liệt sĩ</w:t>
      </w:r>
    </w:p>
    <w:p w:rsidR="00000000" w:rsidRDefault="00566E24">
      <w:pPr>
        <w:spacing w:before="120" w:after="280" w:afterAutospacing="1"/>
      </w:pPr>
      <w:r>
        <w:t>Tổng thời gian thực hiện: 01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23"/>
        <w:gridCol w:w="3259"/>
        <w:gridCol w:w="2865"/>
        <w:gridCol w:w="1433"/>
      </w:tblGrid>
      <w:tr w:rsidR="00000000">
        <w:tc>
          <w:tcPr>
            <w:tcW w:w="9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Bước thực hiện</w:t>
            </w:r>
          </w:p>
        </w:tc>
        <w:tc>
          <w:tcPr>
            <w:tcW w:w="17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Nội dung thực hiện</w:t>
            </w:r>
          </w:p>
        </w:tc>
        <w:tc>
          <w:tcPr>
            <w:tcW w:w="15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Trách nhiệm</w:t>
            </w:r>
          </w:p>
        </w:tc>
        <w:tc>
          <w:tcPr>
            <w:tcW w:w="7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9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 xml:space="preserve">B1 </w:t>
            </w:r>
            <w:r>
              <w:t>và B4</w:t>
            </w:r>
          </w:p>
        </w:tc>
        <w:tc>
          <w:tcPr>
            <w:tcW w:w="1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Tiếp nhận hồ sơ, cập nhật vào sổ, chuyển xử lý và trả kết quả</w:t>
            </w:r>
          </w:p>
        </w:tc>
        <w:tc>
          <w:tcPr>
            <w:tcW w:w="1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Bộ phận tiếp nhận và trả kết quả UBND cấp xã</w:t>
            </w:r>
          </w:p>
        </w:tc>
        <w:tc>
          <w:tcPr>
            <w:tcW w:w="7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9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B2</w:t>
            </w:r>
          </w:p>
        </w:tc>
        <w:tc>
          <w:tcPr>
            <w:tcW w:w="1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Xác nhận vào đơn đề nghị</w:t>
            </w:r>
          </w:p>
        </w:tc>
        <w:tc>
          <w:tcPr>
            <w:tcW w:w="1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Lãnh đạo UBND cấp xã</w:t>
            </w:r>
          </w:p>
        </w:tc>
        <w:tc>
          <w:tcPr>
            <w:tcW w:w="7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B3</w:t>
            </w:r>
          </w:p>
        </w:tc>
        <w:tc>
          <w:tcPr>
            <w:tcW w:w="1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pPr>
            <w:r>
              <w:t>Đóng dấu, phát hành và chuyển kết quả cho Bộ phận tiếp nhận và trả kết</w:t>
            </w:r>
            <w:r>
              <w:t xml:space="preserve"> quả</w:t>
            </w:r>
          </w:p>
        </w:tc>
        <w:tc>
          <w:tcPr>
            <w:tcW w:w="1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Văn thư UBND cấp xã</w:t>
            </w:r>
          </w:p>
        </w:tc>
        <w:tc>
          <w:tcPr>
            <w:tcW w:w="7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566E24">
            <w:pPr>
              <w:spacing w:before="120"/>
              <w:jc w:val="center"/>
            </w:pPr>
            <w:r>
              <w:t>0,25 ngày</w:t>
            </w:r>
          </w:p>
        </w:tc>
      </w:tr>
    </w:tbl>
    <w:p w:rsidR="00000000" w:rsidRDefault="00566E24">
      <w:pPr>
        <w:spacing w:before="120" w:after="280" w:afterAutospacing="1"/>
      </w:pPr>
      <w:r>
        <w:t> </w:t>
      </w:r>
    </w:p>
    <w:p w:rsidR="00566E24" w:rsidRDefault="00566E24">
      <w:pPr>
        <w:spacing w:before="120" w:after="280" w:afterAutospacing="1"/>
      </w:pPr>
      <w:r>
        <w:t> </w:t>
      </w:r>
    </w:p>
    <w:sectPr w:rsidR="00566E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713"/>
    <w:rsid w:val="00566E24"/>
    <w:rsid w:val="008207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2022-09-05T02:28:00Z</dcterms:created>
  <dcterms:modified xsi:type="dcterms:W3CDTF">2022-09-05T02:28:00Z</dcterms:modified>
</cp:coreProperties>
</file>