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22DB0">
            <w:pPr>
              <w:spacing w:before="120"/>
              <w:jc w:val="center"/>
            </w:pPr>
            <w:bookmarkStart w:id="0" w:name="bookmark2"/>
            <w:bookmarkStart w:id="1" w:name="_GoBack"/>
            <w:bookmarkEnd w:id="1"/>
            <w:r>
              <w:rPr>
                <w:b/>
                <w:bCs/>
                <w:lang w:val="vi-VN"/>
              </w:rPr>
              <w:t xml:space="preserve">ỦY BAN NHÂN DÂN </w:t>
            </w:r>
            <w:bookmarkEnd w:id="0"/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TỈNH NAM ĐỊNH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Số: 1974/QĐ-UBND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22DB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Nam Định, ngày 28 tháng 10 năm 2022</w:t>
            </w:r>
          </w:p>
        </w:tc>
      </w:tr>
    </w:tbl>
    <w:p w:rsidR="00000000" w:rsidRDefault="00522DB0">
      <w:pPr>
        <w:spacing w:before="120" w:after="280" w:afterAutospacing="1"/>
      </w:pPr>
      <w:r>
        <w:t> </w:t>
      </w:r>
    </w:p>
    <w:p w:rsidR="00000000" w:rsidRDefault="00522DB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:rsidR="00000000" w:rsidRDefault="00522DB0">
      <w:pPr>
        <w:spacing w:before="120" w:after="280" w:afterAutospacing="1"/>
        <w:jc w:val="center"/>
      </w:pPr>
      <w:r>
        <w:rPr>
          <w:lang w:val="vi-VN"/>
        </w:rPr>
        <w:t>V/V SỬA ĐỔI MỘT SỐ MÃ ĐƠN GIÁ TRONG ĐƠN GIÁ DỊCH VỤ CÔNG ÍCH ĐÔ THỊ T</w:t>
      </w:r>
      <w:r>
        <w:rPr>
          <w:lang w:val="vi-VN"/>
        </w:rPr>
        <w:t>RÊN ĐỊA BÀN TỈNH NAM ĐỊNH</w:t>
      </w:r>
    </w:p>
    <w:p w:rsidR="00000000" w:rsidRDefault="00522DB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NAM ĐỊNH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t>Căn cứ Luật Xây dựng ngà</w:t>
      </w:r>
      <w:r>
        <w:rPr>
          <w:i/>
          <w:iCs/>
          <w:lang w:val="vi-VN"/>
        </w:rPr>
        <w:t>y 18/6/2014; Luật sửa đổi, bổ sung một số điều của Luật Xây dựng ngày 17/6/2020;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t>Căn cứ Nghị định số 32/2019/NĐ-CP ngày 10/4/2019 của Chính phủ quy định giao nhiệm vụ, đặt hàng hoặc đ</w:t>
      </w:r>
      <w:r>
        <w:rPr>
          <w:i/>
          <w:iCs/>
        </w:rPr>
        <w:t>ấ</w:t>
      </w:r>
      <w:r>
        <w:rPr>
          <w:i/>
          <w:iCs/>
          <w:lang w:val="vi-VN"/>
        </w:rPr>
        <w:t>u thầu cung cấp sản phẩm, dịch vụ công sử dụng ngân sách nhà nước từ ngu</w:t>
      </w:r>
      <w:r>
        <w:rPr>
          <w:i/>
          <w:iCs/>
          <w:lang w:val="vi-VN"/>
        </w:rPr>
        <w:t>ồn kinh phí thường xuyên;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t>Căn cứ Nghị định số 38/2019/NĐ-CP ngày 09/5/2019 của Chính phủ quy định mức lương cơ sở đối với cán bộ, công chức, viên chức và lực lượng vũ trang;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t>Căn cứ Nghị định số 10/2021 /NĐ-CP ngày 09/02/2021 của Chính phủ về quản lý chi ph</w:t>
      </w:r>
      <w:r>
        <w:rPr>
          <w:i/>
          <w:iCs/>
          <w:lang w:val="vi-VN"/>
        </w:rPr>
        <w:t>í đầu tư xây dựng;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t>Căn cứ Thông tư số 14/2017/TT-BXD ngày 28/12/2017 của Bộ Xây dựng hướng dẫn xác định và quản lý chi ph</w:t>
      </w:r>
      <w:r>
        <w:rPr>
          <w:i/>
          <w:iCs/>
        </w:rPr>
        <w:t xml:space="preserve">í </w:t>
      </w:r>
      <w:r>
        <w:rPr>
          <w:i/>
          <w:iCs/>
          <w:lang w:val="vi-VN"/>
        </w:rPr>
        <w:t>dịch vụ công ích đ</w:t>
      </w:r>
      <w:r>
        <w:rPr>
          <w:i/>
          <w:iCs/>
        </w:rPr>
        <w:t xml:space="preserve">ô </w:t>
      </w:r>
      <w:r>
        <w:rPr>
          <w:i/>
          <w:iCs/>
          <w:lang w:val="vi-VN"/>
        </w:rPr>
        <w:t>thị;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t xml:space="preserve">Căn cứ Thông tư số 17/2019/TT-BLĐTBXH ngày 06/11/2019 của Bộ Lao động - Thương binh và Xã hội hướng dẫn xác </w:t>
      </w:r>
      <w:r>
        <w:rPr>
          <w:i/>
          <w:iCs/>
          <w:lang w:val="vi-VN"/>
        </w:rPr>
        <w:t xml:space="preserve">định chi </w:t>
      </w:r>
      <w:r>
        <w:rPr>
          <w:i/>
          <w:iCs/>
        </w:rPr>
        <w:t xml:space="preserve">phí </w:t>
      </w:r>
      <w:r>
        <w:rPr>
          <w:i/>
          <w:iCs/>
          <w:lang w:val="vi-VN"/>
        </w:rPr>
        <w:t xml:space="preserve">tiền lương, chi </w:t>
      </w:r>
      <w:r>
        <w:rPr>
          <w:i/>
          <w:iCs/>
        </w:rPr>
        <w:t xml:space="preserve">phí </w:t>
      </w:r>
      <w:r>
        <w:rPr>
          <w:i/>
          <w:iCs/>
          <w:lang w:val="vi-VN"/>
        </w:rPr>
        <w:t>nhân công trong giá, đơn giá sản phẩm, dịch vụ công sử dụng kinh phí ng</w:t>
      </w:r>
      <w:r>
        <w:rPr>
          <w:i/>
          <w:iCs/>
        </w:rPr>
        <w:t>â</w:t>
      </w:r>
      <w:r>
        <w:rPr>
          <w:i/>
          <w:iCs/>
          <w:lang w:val="vi-VN"/>
        </w:rPr>
        <w:t>n sách nhà nước do doanh nghiệp thực hiện;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t xml:space="preserve">Căn cứ Thông tư số 11/2020/TT-BLĐTBXH ngày 12/11/2020 của Bộ Lao động - Thương binh và Xã hội ban hành danh </w:t>
      </w:r>
      <w:r>
        <w:rPr>
          <w:i/>
          <w:iCs/>
          <w:lang w:val="vi-VN"/>
        </w:rPr>
        <w:t>mục nghề, công việc nặng nhọc, độc hại, nguy hiểm và nghề, công việc đặc biệt nặng nhọc, độc hại, nguy hiểm;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t>Căn cứ Thông tư số 13/2021</w:t>
      </w:r>
      <w:r>
        <w:rPr>
          <w:i/>
          <w:iCs/>
        </w:rPr>
        <w:t>/</w:t>
      </w:r>
      <w:r>
        <w:rPr>
          <w:i/>
          <w:iCs/>
          <w:lang w:val="vi-VN"/>
        </w:rPr>
        <w:t xml:space="preserve">TT-BXD ngày 31/8/2021 của Bộ Xây dựng hướng dẫn phương pháp xác định các chỉ tiêu kinh tế kỹ thuật và đo bóc khối lượng </w:t>
      </w:r>
      <w:r>
        <w:rPr>
          <w:i/>
          <w:iCs/>
          <w:lang w:val="vi-VN"/>
        </w:rPr>
        <w:t>công trình;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t>Căn cứ Quyết định số 591/QĐ-BXD ngày 30/5/2014 của Bộ Xây dựng công bố định mức dự toán duy trì hệ thống thoát nước đô thị;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lastRenderedPageBreak/>
        <w:t>Căn cứ Quyết định số 592/QĐ-BXD ngày 30/5/2014 của Bộ Xây dựng công bố Định mức dự toán thu gom, vận chuyển và xử l</w:t>
      </w:r>
      <w:r>
        <w:rPr>
          <w:i/>
          <w:iCs/>
        </w:rPr>
        <w:t xml:space="preserve">ý </w:t>
      </w:r>
      <w:r>
        <w:rPr>
          <w:i/>
          <w:iCs/>
          <w:lang w:val="vi-VN"/>
        </w:rPr>
        <w:t>chấ</w:t>
      </w:r>
      <w:r>
        <w:rPr>
          <w:i/>
          <w:iCs/>
          <w:lang w:val="vi-VN"/>
        </w:rPr>
        <w:t>t thải rắn đô thị;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t xml:space="preserve">Căn cứ </w:t>
      </w:r>
      <w:r>
        <w:rPr>
          <w:i/>
          <w:iCs/>
        </w:rPr>
        <w:t xml:space="preserve">Quyết </w:t>
      </w:r>
      <w:r>
        <w:rPr>
          <w:i/>
          <w:iCs/>
          <w:lang w:val="vi-VN"/>
        </w:rPr>
        <w:t xml:space="preserve">định số 593/QĐ-BXD ngày 30/5/2014 của Bộ Xây dựng </w:t>
      </w:r>
      <w:r>
        <w:rPr>
          <w:i/>
          <w:iCs/>
        </w:rPr>
        <w:t>cô</w:t>
      </w:r>
      <w:r>
        <w:rPr>
          <w:i/>
          <w:iCs/>
          <w:lang w:val="vi-VN"/>
        </w:rPr>
        <w:t>ng b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Định mức dự toán duy trì cây xanh đ</w:t>
      </w:r>
      <w:r>
        <w:rPr>
          <w:i/>
          <w:iCs/>
        </w:rPr>
        <w:t xml:space="preserve">ô </w:t>
      </w:r>
      <w:r>
        <w:rPr>
          <w:i/>
          <w:iCs/>
          <w:lang w:val="vi-VN"/>
        </w:rPr>
        <w:t>thị;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t>Căn cứ Quyết định số 594/QĐ-BXD ngày 30/5/2014 của Bộ Xây dựng công bố Định mức dự toán duy trì hệ thống chiếu sáng đô thị;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t>Căn cứ Quyết định số 55/2021/QĐ-UBND ngày 15/12/2021 của UBND tỉnh Nam Định về việc quy định hệ s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điều ch</w:t>
      </w:r>
      <w:r>
        <w:rPr>
          <w:i/>
          <w:iCs/>
        </w:rPr>
        <w:t>ỉ</w:t>
      </w:r>
      <w:r>
        <w:rPr>
          <w:i/>
          <w:iCs/>
          <w:lang w:val="vi-VN"/>
        </w:rPr>
        <w:t xml:space="preserve">nh tăng thêm tiền lương (Hđc) làm cơ sở xác định chi </w:t>
      </w:r>
      <w:r>
        <w:rPr>
          <w:i/>
          <w:iCs/>
        </w:rPr>
        <w:t xml:space="preserve">phí </w:t>
      </w:r>
      <w:r>
        <w:rPr>
          <w:i/>
          <w:iCs/>
          <w:lang w:val="vi-VN"/>
        </w:rPr>
        <w:t>tiền lương, chi phí nhân công trong giá, đơn giá sản phẩm, dịch vụ công sử dụng kinh phí ngâ</w:t>
      </w:r>
      <w:r>
        <w:rPr>
          <w:i/>
          <w:iCs/>
          <w:lang w:val="vi-VN"/>
        </w:rPr>
        <w:t>n sách Nhà nước do doanh nghiệp thực hiện trên địa bàn tỉnh Nam Định;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t xml:space="preserve">Căn cứ Quyết định số 1244/QĐ-UBND ngày 12/7/2022 của UBND tỉnh Nam Định về việc công </w:t>
      </w:r>
      <w:r>
        <w:rPr>
          <w:i/>
          <w:iCs/>
        </w:rPr>
        <w:t xml:space="preserve">bố </w:t>
      </w:r>
      <w:r>
        <w:rPr>
          <w:i/>
          <w:iCs/>
          <w:lang w:val="vi-VN"/>
        </w:rPr>
        <w:t>Đơn giá dịch vụ công ích đô thị tỉnh Nam Định;</w:t>
      </w:r>
    </w:p>
    <w:p w:rsidR="00000000" w:rsidRDefault="00522DB0">
      <w:pPr>
        <w:spacing w:before="120" w:after="280" w:afterAutospacing="1"/>
      </w:pPr>
      <w:r>
        <w:rPr>
          <w:i/>
          <w:iCs/>
          <w:lang w:val="vi-VN"/>
        </w:rPr>
        <w:t>Theo đề nghị của Sở Xây dựng tại Tờ trình số 92/TTr</w:t>
      </w:r>
      <w:r>
        <w:rPr>
          <w:i/>
          <w:iCs/>
          <w:lang w:val="vi-VN"/>
        </w:rPr>
        <w:t>-SXD ngày 18/10/2022.</w:t>
      </w:r>
    </w:p>
    <w:p w:rsidR="00000000" w:rsidRDefault="00522DB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522DB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Sửa đổi một số mã đơn giá trong Đơn giá dịch vụ công ích đô thị theo Quyết định số 1244/QĐ-UBND ngày 12/7/2022 của UBND tỉnh Nam Định, chi tiết theo Phụ lục đính kèm.</w:t>
      </w:r>
    </w:p>
    <w:p w:rsidR="00000000" w:rsidRDefault="00522DB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</w:t>
      </w:r>
      <w:r>
        <w:t xml:space="preserve">- </w:t>
      </w:r>
      <w:r>
        <w:rPr>
          <w:lang w:val="vi-VN"/>
        </w:rPr>
        <w:t>Quyết định này có hiệu lực kể từ ngày</w:t>
      </w:r>
      <w:r>
        <w:rPr>
          <w:lang w:val="vi-VN"/>
        </w:rPr>
        <w:t xml:space="preserve"> ký;</w:t>
      </w:r>
    </w:p>
    <w:p w:rsidR="00000000" w:rsidRDefault="00522DB0">
      <w:pPr>
        <w:spacing w:before="120" w:after="280" w:afterAutospacing="1"/>
      </w:pPr>
      <w:r>
        <w:t xml:space="preserve">- </w:t>
      </w:r>
      <w:r>
        <w:rPr>
          <w:lang w:val="vi-VN"/>
        </w:rPr>
        <w:t>Chánh Văn phòng UBND tỉnh; Thủ trưởng các sở, ban, ngành của tỉnh; Chủ tịch UBND các huyện, thành phố Nam Định và các tổ chức, cá nhân có liên quan chịu trách nhiệm thi hành Quyết định này./.</w:t>
      </w:r>
    </w:p>
    <w:p w:rsidR="00000000" w:rsidRDefault="00522DB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22DB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Bộ Xây dựng;</w:t>
            </w:r>
            <w:r>
              <w:rPr>
                <w:sz w:val="16"/>
                <w:lang w:val="vi-VN"/>
              </w:rPr>
              <w:br/>
              <w:t>- Đ/c Chủ tịch UBND tỉnh;</w:t>
            </w:r>
            <w:r>
              <w:rPr>
                <w:sz w:val="16"/>
                <w:lang w:val="vi-VN"/>
              </w:rPr>
              <w:br/>
              <w:t>- C</w:t>
            </w:r>
            <w:r>
              <w:rPr>
                <w:sz w:val="16"/>
                <w:lang w:val="vi-VN"/>
              </w:rPr>
              <w:t xml:space="preserve">ác </w:t>
            </w:r>
            <w:r>
              <w:rPr>
                <w:sz w:val="16"/>
              </w:rPr>
              <w:t>đ</w:t>
            </w:r>
            <w:r>
              <w:rPr>
                <w:sz w:val="16"/>
                <w:lang w:val="vi-VN"/>
              </w:rPr>
              <w:t>/c PCT UBND tỉnh;</w:t>
            </w:r>
            <w:r>
              <w:rPr>
                <w:sz w:val="16"/>
                <w:lang w:val="vi-VN"/>
              </w:rPr>
              <w:br/>
              <w:t>- Như Điều 2;</w:t>
            </w:r>
            <w:r>
              <w:rPr>
                <w:sz w:val="16"/>
                <w:lang w:val="vi-VN"/>
              </w:rPr>
              <w:br/>
              <w:t xml:space="preserve">- Công báo tỉnh; </w:t>
            </w:r>
            <w:r>
              <w:rPr>
                <w:sz w:val="16"/>
              </w:rPr>
              <w:t>C</w:t>
            </w:r>
            <w:r>
              <w:rPr>
                <w:sz w:val="16"/>
                <w:lang w:val="vi-VN"/>
              </w:rPr>
              <w:t xml:space="preserve">ổng TTĐT </w:t>
            </w:r>
            <w:r>
              <w:rPr>
                <w:sz w:val="16"/>
              </w:rPr>
              <w:t>tỉnh</w:t>
            </w:r>
            <w:r>
              <w:rPr>
                <w:sz w:val="16"/>
                <w:lang w:val="vi-VN"/>
              </w:rPr>
              <w:t>;</w:t>
            </w:r>
            <w:r>
              <w:rPr>
                <w:sz w:val="16"/>
                <w:lang w:val="vi-VN"/>
              </w:rPr>
              <w:br/>
              <w:t>- Lưu: Vp</w:t>
            </w:r>
            <w:r>
              <w:rPr>
                <w:sz w:val="16"/>
              </w:rPr>
              <w:t>1</w:t>
            </w:r>
            <w:r>
              <w:rPr>
                <w:sz w:val="16"/>
                <w:lang w:val="vi-VN"/>
              </w:rPr>
              <w:t>, Vp3, Vp6, Vp5.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TM. ỦY BAN NHÂN DÂN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 xml:space="preserve">KT. CHỦ TỊCH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bookmarkStart w:id="2" w:name="bookmark5"/>
            <w:r>
              <w:rPr>
                <w:b/>
                <w:bCs/>
                <w:lang w:val="vi-VN"/>
              </w:rPr>
              <w:t>Hà Lan Anh</w:t>
            </w:r>
            <w:bookmarkEnd w:id="2"/>
          </w:p>
        </w:tc>
      </w:tr>
    </w:tbl>
    <w:p w:rsidR="00000000" w:rsidRDefault="00522DB0">
      <w:pPr>
        <w:spacing w:before="120" w:after="280" w:afterAutospacing="1"/>
      </w:pPr>
      <w:r>
        <w:t> </w:t>
      </w:r>
    </w:p>
    <w:p w:rsidR="00000000" w:rsidRDefault="00522DB0">
      <w:pPr>
        <w:spacing w:before="120" w:after="280" w:afterAutospacing="1"/>
        <w:jc w:val="center"/>
      </w:pPr>
      <w:r>
        <w:rPr>
          <w:b/>
          <w:bCs/>
          <w:lang w:val="vi-VN"/>
        </w:rPr>
        <w:t>PHỤ LỤC</w:t>
      </w:r>
    </w:p>
    <w:p w:rsidR="00000000" w:rsidRDefault="00522DB0">
      <w:pPr>
        <w:spacing w:before="120" w:after="280" w:afterAutospacing="1"/>
        <w:jc w:val="center"/>
      </w:pPr>
      <w:r>
        <w:rPr>
          <w:lang w:val="vi-VN"/>
        </w:rPr>
        <w:lastRenderedPageBreak/>
        <w:t xml:space="preserve">SỬA ĐỔI MỘT SỐ MÃ ĐƠN GIÁ TRONG ĐƠN GIÁ DỊCH VỤ CÔNG ÍCH ĐÔ THỊ TRÊN ĐỊA BÀN TỈNH NAM </w:t>
      </w:r>
      <w:r>
        <w:rPr>
          <w:lang w:val="vi-VN"/>
        </w:rPr>
        <w:t>ĐỊNH</w:t>
      </w:r>
      <w:r>
        <w:br/>
      </w:r>
      <w:r>
        <w:rPr>
          <w:i/>
          <w:iCs/>
          <w:lang w:val="vi-VN"/>
        </w:rPr>
        <w:t>(Kèm theo Quyết định số 1974/QĐ-UBND ngày 28/10/2022 của UBND tỉnh Nam Định)</w:t>
      </w:r>
    </w:p>
    <w:p w:rsidR="00000000" w:rsidRDefault="00522DB0">
      <w:pPr>
        <w:spacing w:before="120" w:after="280" w:afterAutospacing="1"/>
      </w:pPr>
      <w:r>
        <w:rPr>
          <w:lang w:val="vi-VN"/>
        </w:rPr>
        <w:t>1. Đơn giá DVCI Đô thị tỉnh Nam Định - Áp dụng trên địa bàn thành phố Nam Định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710"/>
        <w:gridCol w:w="1177"/>
        <w:gridCol w:w="671"/>
        <w:gridCol w:w="789"/>
        <w:gridCol w:w="789"/>
        <w:gridCol w:w="967"/>
        <w:gridCol w:w="671"/>
        <w:gridCol w:w="789"/>
        <w:gridCol w:w="789"/>
        <w:gridCol w:w="967"/>
      </w:tblGrid>
      <w:tr w:rsidR="00B71815" w:rsidTr="00B71815">
        <w:tc>
          <w:tcPr>
            <w:tcW w:w="4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</w:rPr>
              <w:t xml:space="preserve">ã </w:t>
            </w:r>
            <w:r>
              <w:rPr>
                <w:b/>
                <w:bCs/>
                <w:lang w:val="vi-VN"/>
              </w:rPr>
              <w:t>hiệu</w:t>
            </w:r>
          </w:p>
        </w:tc>
        <w:tc>
          <w:tcPr>
            <w:tcW w:w="10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công tác</w:t>
            </w:r>
          </w:p>
        </w:tc>
        <w:tc>
          <w:tcPr>
            <w:tcW w:w="49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vị</w:t>
            </w:r>
          </w:p>
        </w:tc>
        <w:tc>
          <w:tcPr>
            <w:tcW w:w="151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giá nay s</w:t>
            </w:r>
            <w:r>
              <w:rPr>
                <w:b/>
                <w:bCs/>
              </w:rPr>
              <w:t>ử</w:t>
            </w:r>
            <w:r>
              <w:rPr>
                <w:b/>
                <w:bCs/>
                <w:lang w:val="vi-VN"/>
              </w:rPr>
              <w:t>a đổi lại</w:t>
            </w:r>
          </w:p>
        </w:tc>
        <w:tc>
          <w:tcPr>
            <w:tcW w:w="152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giá tại Quyết định số 1244/QĐ-UBND ngày 12/7/2022 của UBND tỉnh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22DB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22DB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22DB0">
            <w:pPr>
              <w:spacing w:before="120"/>
              <w:jc w:val="center"/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Vật li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u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Nhân công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</w:rPr>
              <w:t>á</w:t>
            </w:r>
            <w:r>
              <w:rPr>
                <w:b/>
                <w:bCs/>
                <w:lang w:val="vi-VN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giá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Vật liệu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Nhân công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Máy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giá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</w:t>
            </w:r>
            <w:r>
              <w:t>1</w:t>
            </w:r>
            <w:r>
              <w:rPr>
                <w:lang w:val="vi-VN"/>
              </w:rPr>
              <w:t>.01.11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thảm cỏ thuần chủng bằng máy bơm xăng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16.274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4.100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23.374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23.108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5.822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33.130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CX1.01.12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ưới nước gi</w:t>
            </w:r>
            <w:r>
              <w:t>ế</w:t>
            </w:r>
            <w:r>
              <w:rPr>
                <w:lang w:val="vi-VN"/>
              </w:rPr>
              <w:t>ng khoan thảm cỏ thuần chủng bằng máy bơm điện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21.539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18.957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43.496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30.585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26.919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61.704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CX1.01.21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thuần chủng bằng thủ công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28.718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31.718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40.780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44.980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CX1.01.31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</w:t>
            </w:r>
            <w:r>
              <w:rPr>
                <w:lang w:val="vi-VN"/>
              </w:rPr>
              <w:t>m cỏ thuần chủng bằng xe bồn 5m3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23.692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36.799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63.491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33.643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52.255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90.098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CX1.01.32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thuần chủng bằng xe bồn 8m3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23.692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27.250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53.942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33.643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38.696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76.539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CX1.01.41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 xml:space="preserve">Tưới nước giếng khoan thảm </w:t>
            </w:r>
            <w:r>
              <w:rPr>
                <w:lang w:val="vi-VN"/>
              </w:rPr>
              <w:t>cỏ không thuần chủng (tiểu đảo, dải phân cách...) bằng máy bơm xăng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23.692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4.883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32.175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5.400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33.643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6.934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45.977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CX1.01.42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 xml:space="preserve">Tưới nước giếng khoan thảm cỏ không thuần </w:t>
            </w:r>
            <w:r>
              <w:rPr>
                <w:lang w:val="vi-VN"/>
              </w:rPr>
              <w:lastRenderedPageBreak/>
              <w:t>chủng (tiểu đảo, dải phân cách...) bằng máy bơm điện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100m2/lần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25.8</w:t>
            </w:r>
            <w:r>
              <w:rPr>
                <w:lang w:val="vi-VN"/>
              </w:rPr>
              <w:t>46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22.748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52.194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5.400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36.702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32.303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74.405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CX1.01.51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không thuần chủng (tiểu đảo, dải phân cách...) bằng thủ công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36.616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40.216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5.400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51.994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57.394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CX1.01.61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không thuần chủng (tiểu đảo, dải phân c</w:t>
            </w:r>
            <w:r>
              <w:rPr>
                <w:lang w:val="vi-VN"/>
              </w:rPr>
              <w:t>ách...) bằng xe bồn 5m3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21.539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40.144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65.283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5.400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30.585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57.005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92.990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CX1.01.62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 xml:space="preserve">Tưới nước thảm cỏ không </w:t>
            </w:r>
            <w:r>
              <w:rPr>
                <w:lang w:val="vi-VN"/>
              </w:rPr>
              <w:lastRenderedPageBreak/>
              <w:t>thuần chủng (tiểu đảo, dải phân cách...) bằng xe bồn 8m3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100m2/lần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21.539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27.250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52.389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5.400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30.585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38.696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74.681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CX2.01.</w:t>
            </w:r>
            <w:r>
              <w:t>11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ưới nước giếng khoan bồn hoa, bồn cảnh, cây hàng rào bằng máy bơm xăng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17.231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4.341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24.572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24.468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6.164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34.832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CX2.01.12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bồn hoa, bồn cảnh, cây hàng rào bằng máy bơm điện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21.539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18.957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43.496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</w:t>
            </w:r>
            <w:r>
              <w:rPr>
                <w:lang w:val="vi-VN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30.585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26.919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61.704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CX2.01.21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 xml:space="preserve">Tưới nước giếng khoan bồn </w:t>
            </w:r>
            <w:r>
              <w:rPr>
                <w:lang w:val="vi-VN"/>
              </w:rPr>
              <w:lastRenderedPageBreak/>
              <w:t>hoa, bồn cảnh, cây hàng rào bằng thủ công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100m2/lần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34.701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37.701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49.275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53.475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CX2.01.31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bồn hoa, bồn cảnh, cây hàng rào bằng xe bồn 5m3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23.932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37.171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64.103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33.983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52.782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90.965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CX2.01.32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bồn hoa, bồn cảnh, cây hàng rào bằng xe bồn 8m3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23.932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27.395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54.327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33.983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38.900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77.083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CX2.08.</w:t>
            </w:r>
            <w:r>
              <w:t>11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cây ra hoa, tạo hình bằng máy bơm xăng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 cây/lần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16.274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4.100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23.374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23.108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5.822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33.130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CX2.08.12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cây ra hoa, tạo hình bằng máy bơm điện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 cây/lần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21.539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18.957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43.496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30.585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26.919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61.704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CX2.08.21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cây ra hoa, tạo hình bằng thủ công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 cây/lần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</w:t>
            </w:r>
            <w:r>
              <w:rPr>
                <w:lang w:val="vi-VN"/>
              </w:rPr>
              <w:t>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32.308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35.308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45.877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50.077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CX2.08.31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cây ra hoa, tạo hình bằng xe bồn 5m3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 cây/lần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23.692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36.799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63.491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33.643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52.255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90.098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CX2.08.32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cây ra hoa, tạo hình bằng xe bồn 8m3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 cây/lần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210.599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24.655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238.254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299.051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35.010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338.261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CX2.12.</w:t>
            </w:r>
            <w:r>
              <w:t>11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 xml:space="preserve">Tưới nước giếng khoan cây </w:t>
            </w:r>
            <w:r>
              <w:rPr>
                <w:lang w:val="vi-VN"/>
              </w:rPr>
              <w:lastRenderedPageBreak/>
              <w:t>cảnh trồng chậu bằng máy bơm bơm xăng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100chậu/lần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10.769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2.604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15.173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15.292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20.790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CX2.12.12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cây cảnh trồng chậu bằng máy bơm bơm điện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100ch</w:t>
            </w:r>
            <w:r>
              <w:rPr>
                <w:lang w:val="vi-VN"/>
              </w:rPr>
              <w:t>ậu/lần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15.077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12.322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29.199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21.409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17.497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40.706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CX2.12.21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cây cảnh trồng chậu bằng thủ công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100chậu/lần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23.692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25.492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33.643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35.443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CX2.12.31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máy cây cảnh trồng chậu bằng xe bồn 5 m3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100chậu/lần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15.0</w:t>
            </w:r>
            <w:r>
              <w:rPr>
                <w:lang w:val="vi-VN"/>
              </w:rPr>
              <w:t>77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24.533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41.410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21.409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34.836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58.045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CX2.12.32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 xml:space="preserve">Tưới nước máy cây </w:t>
            </w:r>
            <w:r>
              <w:rPr>
                <w:lang w:val="vi-VN"/>
              </w:rPr>
              <w:lastRenderedPageBreak/>
              <w:t>cảnh trồng chậu bằng xe bồn 8m3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100chậu/lần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17.231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19.465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38.496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24.468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27.640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53.908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CX3.02.01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Duy trì cây thảm cỏ gốc cây bóng mát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 bồn/năm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48.714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940.441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399.238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1.38</w:t>
            </w:r>
            <w:r>
              <w:rPr>
                <w:lang w:val="vi-VN"/>
              </w:rPr>
              <w:t>8.393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57.534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940.441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678.514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1.676.489</w:t>
            </w:r>
          </w:p>
        </w:tc>
      </w:tr>
    </w:tbl>
    <w:p w:rsidR="00000000" w:rsidRDefault="00522DB0">
      <w:pPr>
        <w:spacing w:before="120" w:after="280" w:afterAutospacing="1"/>
      </w:pPr>
      <w:r>
        <w:rPr>
          <w:lang w:val="vi-VN"/>
        </w:rPr>
        <w:t>2. Đơn giá DVCI Đô thị tỉnh Nam Định - Áp dụng trên địa bàn huyện Mỹ Lộc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710"/>
        <w:gridCol w:w="1177"/>
        <w:gridCol w:w="671"/>
        <w:gridCol w:w="789"/>
        <w:gridCol w:w="789"/>
        <w:gridCol w:w="967"/>
        <w:gridCol w:w="671"/>
        <w:gridCol w:w="789"/>
        <w:gridCol w:w="789"/>
        <w:gridCol w:w="967"/>
      </w:tblGrid>
      <w:tr w:rsidR="00B71815" w:rsidTr="00B71815">
        <w:tc>
          <w:tcPr>
            <w:tcW w:w="4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 hiệu</w:t>
            </w:r>
          </w:p>
        </w:tc>
        <w:tc>
          <w:tcPr>
            <w:tcW w:w="9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công tác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vị</w:t>
            </w:r>
          </w:p>
        </w:tc>
        <w:tc>
          <w:tcPr>
            <w:tcW w:w="15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giá nay s</w:t>
            </w:r>
            <w:r>
              <w:rPr>
                <w:b/>
                <w:bCs/>
              </w:rPr>
              <w:t>ử</w:t>
            </w:r>
            <w:r>
              <w:rPr>
                <w:b/>
                <w:bCs/>
                <w:lang w:val="vi-VN"/>
              </w:rPr>
              <w:t>a đ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i lại</w:t>
            </w:r>
          </w:p>
        </w:tc>
        <w:tc>
          <w:tcPr>
            <w:tcW w:w="153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giá tại Quyết đ</w:t>
            </w:r>
            <w:r>
              <w:rPr>
                <w:b/>
                <w:bCs/>
                <w:lang w:val="vi-VN"/>
              </w:rPr>
              <w:t>ịnh số 1244/QĐ-UBND ngày 12/7/2022 của UBND tỉnh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22DB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22DB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22DB0">
            <w:pPr>
              <w:spacing w:before="120"/>
              <w:jc w:val="center"/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Vật liệu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Nhân công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</w:rPr>
              <w:t>á</w:t>
            </w:r>
            <w:r>
              <w:rPr>
                <w:b/>
                <w:bCs/>
                <w:lang w:val="vi-VN"/>
              </w:rPr>
              <w:t>y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giá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Vật liệu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Nhân công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</w:rPr>
              <w:t>á</w:t>
            </w:r>
            <w:r>
              <w:rPr>
                <w:b/>
                <w:bCs/>
                <w:lang w:val="vi-VN"/>
              </w:rPr>
              <w:t>y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giá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</w:t>
            </w:r>
            <w:r>
              <w:t>1</w:t>
            </w:r>
            <w:r>
              <w:rPr>
                <w:lang w:val="vi-VN"/>
              </w:rPr>
              <w:t>.01.11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thảm cỏ thuần chủng bằng máy bơm xăng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16.274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23.374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23.108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5.822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33.130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CX1.01.12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thảm cỏ thuần chủng bằng má</w:t>
            </w:r>
            <w:r>
              <w:rPr>
                <w:lang w:val="vi-VN"/>
              </w:rPr>
              <w:t xml:space="preserve">y bơm </w:t>
            </w:r>
            <w:r>
              <w:rPr>
                <w:lang w:val="vi-VN"/>
              </w:rPr>
              <w:lastRenderedPageBreak/>
              <w:t>điện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21.539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18.957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43.496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30.585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26.919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61.704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CX1.01.21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thuần chủng bằng thủ công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28.718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31.718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40.780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44.980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CX1.01.31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thuần chủng bằng xe bồn 5m3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23.692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36.799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63.491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33.643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52.255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90.098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CX1.01.32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thuần chủng bằng xe bồn 8m3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23.692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27.250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53.942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33.643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38.696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76.539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CX1.01.41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thảm cỏ không thuần chủng (tiểu đảo, dải phân cách...</w:t>
            </w:r>
            <w:r>
              <w:rPr>
                <w:lang w:val="vi-VN"/>
              </w:rPr>
              <w:t xml:space="preserve">) bằng máy </w:t>
            </w:r>
            <w:r>
              <w:rPr>
                <w:lang w:val="vi-VN"/>
              </w:rPr>
              <w:lastRenderedPageBreak/>
              <w:t>bơm xăng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23.692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4.883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32.175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33.643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6.934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45.977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CX1.01.42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thảm cỏ không thuần chủng (tiểu đảo, dải phân cách...) bằng máy bơm điện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25.846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22.748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52.194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36.702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32.303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74.405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</w:t>
            </w:r>
            <w:r>
              <w:rPr>
                <w:lang w:val="vi-VN"/>
              </w:rPr>
              <w:t>.01.51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không thu</w:t>
            </w:r>
            <w:r>
              <w:t>ầ</w:t>
            </w:r>
            <w:r>
              <w:rPr>
                <w:lang w:val="vi-VN"/>
              </w:rPr>
              <w:t>n chủng (tiểu đảo, dải phân cách...) bằng thủ công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36.616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40.216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51.994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57.394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CX1.01.61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không thu</w:t>
            </w:r>
            <w:r>
              <w:t>ầ</w:t>
            </w:r>
            <w:r>
              <w:rPr>
                <w:lang w:val="vi-VN"/>
              </w:rPr>
              <w:t xml:space="preserve">n chủng (tiểu đảo, dải </w:t>
            </w:r>
            <w:r>
              <w:rPr>
                <w:lang w:val="vi-VN"/>
              </w:rPr>
              <w:lastRenderedPageBreak/>
              <w:t>phân cách...) bằng xe bồn 5m3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21.539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</w:t>
            </w:r>
            <w:r>
              <w:rPr>
                <w:lang w:val="vi-VN"/>
              </w:rPr>
              <w:t>0.144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65.283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30.585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57.005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92.990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CX1.01.62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không thuần chủng (tiểu đảo, dải phân cách...) bằng xe bồn 8m3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21.539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27.250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52.389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30.585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38.696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74.681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CX2.01.</w:t>
            </w:r>
            <w:r>
              <w:t>11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bồn hoa, bồn cảnh, cây hàng</w:t>
            </w:r>
            <w:r>
              <w:rPr>
                <w:lang w:val="vi-VN"/>
              </w:rPr>
              <w:t xml:space="preserve"> rào bằng máy bơm xăng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17.231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4.341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24.572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24.468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6.164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34.832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CX2.01.12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 xml:space="preserve">Tưới nước giếng khoan bồn hoa, bồn cảnh, cây hàng </w:t>
            </w:r>
            <w:r>
              <w:rPr>
                <w:lang w:val="vi-VN"/>
              </w:rPr>
              <w:lastRenderedPageBreak/>
              <w:t>rào bằng máy bơm điện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21.539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18.957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43.496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30.585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26.919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61.704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CX2.01.21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</w:t>
            </w:r>
            <w:r>
              <w:rPr>
                <w:lang w:val="vi-VN"/>
              </w:rPr>
              <w:t>ng khoan bồn hoa, bồn cảnh, cây hàng rào bằng thủ công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34.701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37.701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49.275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53.475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CX2.01.31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bồn hoa, bồn cảnh, cây hàng rào bằng xe bồn 5m3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23.932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37.171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64.103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33.983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52.782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90.965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CX2.01.32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</w:t>
            </w:r>
            <w:r>
              <w:rPr>
                <w:lang w:val="vi-VN"/>
              </w:rPr>
              <w:t>i nước bồn hoa, bồn cảnh, cây hàng rào bằng xe bồn 8m3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23.932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27.395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54.327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33.983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38.900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77.083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CX2.08.</w:t>
            </w:r>
            <w:r>
              <w:t>1</w:t>
            </w:r>
            <w:r>
              <w:lastRenderedPageBreak/>
              <w:t>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lastRenderedPageBreak/>
              <w:t xml:space="preserve">Tưới </w:t>
            </w:r>
            <w:r>
              <w:rPr>
                <w:lang w:val="vi-VN"/>
              </w:rPr>
              <w:lastRenderedPageBreak/>
              <w:t>nước giếng khoan cây ra hoa, tạo hình bằng máy bơm xăng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 cây/lần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16.274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23.374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23.108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5.822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33.130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CX2.08.12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cây ra hoa, tạo hình bằng máy bơm điện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 cây/lần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21.539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18.957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43.496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30.585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26.919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61.704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CX2.08.21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cây ra hoa, tạo hình bằng thủ công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 cây/lần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32.308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35.308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45.877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50.077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CX2.08</w:t>
            </w:r>
            <w:r>
              <w:rPr>
                <w:lang w:val="vi-VN"/>
              </w:rPr>
              <w:t>.31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cây ra hoa, tạo hình bằng xe bồn 5m3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 cây/lần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23.692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36.799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63.491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33.643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52.255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90.098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CX2.08.32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 xml:space="preserve">Tưới nước cây ra </w:t>
            </w:r>
            <w:r>
              <w:rPr>
                <w:lang w:val="vi-VN"/>
              </w:rPr>
              <w:lastRenderedPageBreak/>
              <w:t>hoa, tạo hình bằng xe bồn 8m3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 cây/lần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210.599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24.655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238.254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299.051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35.010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338.261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CX2.12.</w:t>
            </w:r>
            <w:r>
              <w:t>11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cây cảnh trồng chậu bằng máy bơm bơm xăng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100chậu/lần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10.769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2.604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15.173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15.292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3.698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20.790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CX2.12.12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cây cảnh trồng chậu bằng máy bơm bơm điện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100chậu/lần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15.077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12.322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29.199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21.409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</w:t>
            </w:r>
            <w:r>
              <w:rPr>
                <w:lang w:val="vi-VN"/>
              </w:rPr>
              <w:t>7.497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40.706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CX2.12.21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cây cảnh trồng chậu bằng thủ công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100chậu/lần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23.692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25.492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33.643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35.443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CX2.12.31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 xml:space="preserve">Tưới nước máy </w:t>
            </w:r>
            <w:r>
              <w:rPr>
                <w:lang w:val="vi-VN"/>
              </w:rPr>
              <w:lastRenderedPageBreak/>
              <w:t>cây cảnh trồng chậu bằng xe bồn 5m3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100chậu/lần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15.077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24.533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41.410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21.409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34.836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58.045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CX2.</w:t>
            </w:r>
            <w:r>
              <w:rPr>
                <w:lang w:val="vi-VN"/>
              </w:rPr>
              <w:t>12.32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máy cây cảnh trồng chậu bằng xe bồn 8m3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100chậu/lần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17.231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19.465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38.496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24.468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27.640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53.908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CX3.02.01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Duy trì cây thảm cỏ gốc cây bóng mát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 bồn/năm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48.714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940.441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399.238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1.388.393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57.534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940.441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678.514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1.676.489</w:t>
            </w:r>
          </w:p>
        </w:tc>
      </w:tr>
    </w:tbl>
    <w:p w:rsidR="00000000" w:rsidRDefault="00522DB0">
      <w:pPr>
        <w:spacing w:before="120" w:after="280" w:afterAutospacing="1"/>
      </w:pPr>
      <w:r>
        <w:rPr>
          <w:lang w:val="vi-VN"/>
        </w:rPr>
        <w:t>3. Đơn gi</w:t>
      </w:r>
      <w:r>
        <w:rPr>
          <w:lang w:val="vi-VN"/>
        </w:rPr>
        <w:t>á DVCI Đô thị tỉnh Nam Định - Áp dụng trên địa bàn các huyện còn lại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710"/>
        <w:gridCol w:w="1177"/>
        <w:gridCol w:w="671"/>
        <w:gridCol w:w="789"/>
        <w:gridCol w:w="789"/>
        <w:gridCol w:w="967"/>
        <w:gridCol w:w="671"/>
        <w:gridCol w:w="789"/>
        <w:gridCol w:w="789"/>
        <w:gridCol w:w="967"/>
      </w:tblGrid>
      <w:tr w:rsidR="00B71815" w:rsidTr="00B71815">
        <w:tc>
          <w:tcPr>
            <w:tcW w:w="4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 hiệu</w:t>
            </w:r>
          </w:p>
        </w:tc>
        <w:tc>
          <w:tcPr>
            <w:tcW w:w="9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công tác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vị</w:t>
            </w:r>
          </w:p>
        </w:tc>
        <w:tc>
          <w:tcPr>
            <w:tcW w:w="15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giá nay s</w:t>
            </w:r>
            <w:r>
              <w:rPr>
                <w:b/>
                <w:bCs/>
              </w:rPr>
              <w:t>ử</w:t>
            </w:r>
            <w:r>
              <w:rPr>
                <w:b/>
                <w:bCs/>
                <w:lang w:val="vi-VN"/>
              </w:rPr>
              <w:t>a đổi lại</w:t>
            </w:r>
          </w:p>
        </w:tc>
        <w:tc>
          <w:tcPr>
            <w:tcW w:w="153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Đơn giá tại Quyết định số 1244/QĐ-UBND ngày 12/7/2022 của UBND </w:t>
            </w:r>
            <w:r>
              <w:rPr>
                <w:b/>
                <w:bCs/>
                <w:lang w:val="vi-VN"/>
              </w:rPr>
              <w:t>tỉnh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22DB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22DB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22DB0">
            <w:pPr>
              <w:spacing w:before="120"/>
              <w:jc w:val="center"/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Vật li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u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Nhân công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Máy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giá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Vật liệu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Nhâ</w:t>
            </w:r>
            <w:r>
              <w:rPr>
                <w:b/>
                <w:bCs/>
                <w:lang w:val="vi-VN"/>
              </w:rPr>
              <w:t>n công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</w:rPr>
              <w:t>á</w:t>
            </w:r>
            <w:r>
              <w:rPr>
                <w:b/>
                <w:bCs/>
                <w:lang w:val="vi-VN"/>
              </w:rPr>
              <w:t>y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giá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</w:t>
            </w:r>
            <w:r>
              <w:t>1</w:t>
            </w:r>
            <w:r>
              <w:rPr>
                <w:lang w:val="vi-VN"/>
              </w:rPr>
              <w:t>.01.11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thảm cỏ thuần chủng bằng máy bơm xăng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14.239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21.339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20.220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5.822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30.242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CX1.01.12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thảm cỏ thuần chủng bằng máy bơm điện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18.846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16.729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38.</w:t>
            </w:r>
            <w:r>
              <w:rPr>
                <w:lang w:val="vi-VN"/>
              </w:rPr>
              <w:t>575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26.762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23.755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54.717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CX1.01.21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thuần chủng bằng thủ công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25.128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28.128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35.682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39.882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CX1.01.31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thuần chủng bằng xe bồn 5m3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20.731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35.693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59.424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29.438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50.684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84</w:t>
            </w:r>
            <w:r>
              <w:rPr>
                <w:lang w:val="vi-VN"/>
              </w:rPr>
              <w:t>.322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CX1.01.32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thuần chủng bằng xe bồn 8m3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20.731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26.525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50.256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29.438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37.665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71.303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CX1.01.41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 xml:space="preserve">Tưới nước giếng khoan thảm </w:t>
            </w:r>
            <w:r>
              <w:rPr>
                <w:lang w:val="vi-VN"/>
              </w:rPr>
              <w:lastRenderedPageBreak/>
              <w:t>cỏ không thuần chủng (tiểu đảo, dải phân cách...) bằng máy bơm xăng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20.731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</w:t>
            </w:r>
            <w:r>
              <w:rPr>
                <w:lang w:val="vi-VN"/>
              </w:rPr>
              <w:t>.883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29.214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5.400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29.438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6.934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41.772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CX1.01.42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thảm cỏ không thuần chủng (tiểu đảo, dải phân cách...) bằng máy bơm điện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22.615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20.075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46.290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5.400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32.114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28.506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66.020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CX1.01.51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không thuần chủng (</w:t>
            </w:r>
            <w:r>
              <w:rPr>
                <w:lang w:val="vi-VN"/>
              </w:rPr>
              <w:t xml:space="preserve">tiểu đảo, dải phân cách...) bằng thủ </w:t>
            </w:r>
            <w:r>
              <w:rPr>
                <w:lang w:val="vi-VN"/>
              </w:rPr>
              <w:lastRenderedPageBreak/>
              <w:t>công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32.039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35.639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5.400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45.495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50.895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CX1.01.61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không thuần chủng (tiểu đảo, dải phân cách...) bằng xe bồn 5m3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18.846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38.937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61.383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5.400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26.762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55.291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87.453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CX1</w:t>
            </w:r>
            <w:r>
              <w:rPr>
                <w:lang w:val="vi-VN"/>
              </w:rPr>
              <w:t>.01.62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thảm cỏ không thuần chủng (tiểu đảo, dải phân cách...) bằng xe bồn 8m3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18.846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26.525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48.971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5.400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26.762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37.665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69.827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CX2.01.</w:t>
            </w:r>
            <w:r>
              <w:t>11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 xml:space="preserve">Tưới nước giếng khoan bồn hoa, bồn cảnh, cây hàng rào bằng máy bơm </w:t>
            </w:r>
            <w:r>
              <w:rPr>
                <w:lang w:val="vi-VN"/>
              </w:rPr>
              <w:lastRenderedPageBreak/>
              <w:t>xăng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15.07</w:t>
            </w:r>
            <w:r>
              <w:rPr>
                <w:lang w:val="vi-VN"/>
              </w:rPr>
              <w:t>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4.341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22.418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21.409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6.164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31.773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CX2.01.12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bồn hoa, bồn cảnh, cây hàng rào bằng máy bơm điện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18.846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16.729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38.575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26.762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23.755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54.717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CX2.01.21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bồn hoa, bồn cảnh, cây hàng rào bằn</w:t>
            </w:r>
            <w:r>
              <w:rPr>
                <w:lang w:val="vi-VN"/>
              </w:rPr>
              <w:t>g thủ công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30.363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33.363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43.116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47.316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CX2.01.31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bồn hoa, bồn cảnh, cây hàng rào bằng xe bồn 5m3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20.940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36.053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59.993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29.735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51.196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85.131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CX2.01.32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 xml:space="preserve">Tưới nước </w:t>
            </w:r>
            <w:r>
              <w:rPr>
                <w:lang w:val="vi-VN"/>
              </w:rPr>
              <w:lastRenderedPageBreak/>
              <w:t xml:space="preserve">bồn hoa, bồn cảnh, cây hàng rào bằng </w:t>
            </w:r>
            <w:r>
              <w:rPr>
                <w:lang w:val="vi-VN"/>
              </w:rPr>
              <w:t>xe bồn 8m3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100m2/lần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20.940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26.665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50.605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29.735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37.864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71.799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CX2.08.</w:t>
            </w:r>
            <w:r>
              <w:t>11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cây ra hoa, tạo hình bằng máy bơm xăng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 cây/lần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14.239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21.339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20.220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5.822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30.242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CX2.08.12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 xml:space="preserve">Tưới nước giếng khoan cây ra hoa, </w:t>
            </w:r>
            <w:r>
              <w:rPr>
                <w:lang w:val="vi-VN"/>
              </w:rPr>
              <w:t>tạo hình bằng máy bơm điện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 cây/lần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18.846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16.729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38.575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26.762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23.755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54.717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CX2.08.21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cây ra hoa, tạo hình bằng thủ công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 cây/lần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28.269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31.269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40.142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44.342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CX2.08.3</w:t>
            </w:r>
            <w:r>
              <w:rPr>
                <w:lang w:val="vi-VN"/>
              </w:rPr>
              <w:lastRenderedPageBreak/>
              <w:t>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lastRenderedPageBreak/>
              <w:t xml:space="preserve">Tưới </w:t>
            </w:r>
            <w:r>
              <w:rPr>
                <w:lang w:val="vi-VN"/>
              </w:rPr>
              <w:lastRenderedPageBreak/>
              <w:t>nước cây ra hoa, tạo hình bằng xe b</w:t>
            </w:r>
            <w:r>
              <w:rPr>
                <w:lang w:val="vi-VN"/>
              </w:rPr>
              <w:t>ồn 5m3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 cây/lần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20.731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35.693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59.424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29.438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50.684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84.322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CX2.08.32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cây ra hoa, tạo hình bằng xe bồn 8m3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 cây/lần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184.274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23.999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211.273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4.200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261.669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34.078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299.947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CX2.12.</w:t>
            </w:r>
            <w:r>
              <w:t>11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cây cảnh trồng chậu bằ</w:t>
            </w:r>
            <w:r>
              <w:rPr>
                <w:lang w:val="vi-VN"/>
              </w:rPr>
              <w:t>ng máy bơm bơm xăng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100chậu/lần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9.423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2.604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13.827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13.381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3.698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18.879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CX2.12.12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giếng khoan cây cảnh trồng chậu bằng máy bơm bơm điện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100chậu/lần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13.192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10.874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25.866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18.733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15.441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35.974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CX2.12.2</w:t>
            </w:r>
            <w:r>
              <w:rPr>
                <w:lang w:val="vi-VN"/>
              </w:rPr>
              <w:lastRenderedPageBreak/>
              <w:t>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lastRenderedPageBreak/>
              <w:t xml:space="preserve">Tưới </w:t>
            </w:r>
            <w:r>
              <w:rPr>
                <w:lang w:val="vi-VN"/>
              </w:rPr>
              <w:lastRenderedPageBreak/>
              <w:t>nước cây cảnh tr</w:t>
            </w:r>
            <w:r>
              <w:rPr>
                <w:lang w:val="vi-VN"/>
              </w:rPr>
              <w:t>ồng chậu bằng thủ công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100chậu/lầ</w:t>
            </w:r>
            <w:r>
              <w:rPr>
                <w:lang w:val="vi-VN"/>
              </w:rPr>
              <w:lastRenderedPageBreak/>
              <w:t>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lastRenderedPageBreak/>
              <w:t>1.800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20.731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22.531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29.438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31.238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CX2.12.31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Tưới nước máy cây cảnh trồng chậu bằng xe bồn 5m3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100chậu/lần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13.192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23.795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38.787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18.733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33.789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54.322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CX2.12.32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 xml:space="preserve">Tưới nước máy cây cảnh trồng chậu bằng </w:t>
            </w:r>
            <w:r>
              <w:rPr>
                <w:lang w:val="vi-VN"/>
              </w:rPr>
              <w:t>xe bồn 8m3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100chậu/lần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15.077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18.946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35.823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1.800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21.409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26.904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50.113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CX3.02.01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</w:pPr>
            <w:r>
              <w:rPr>
                <w:lang w:val="vi-VN"/>
              </w:rPr>
              <w:t>Duy trì cây thảm cỏ gốc cây bóng mát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center"/>
            </w:pPr>
            <w:r>
              <w:rPr>
                <w:lang w:val="vi-VN"/>
              </w:rPr>
              <w:t>1 bồn/năm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48.714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822.885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387.243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1.258.842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57.534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822.885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658.123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522DB0">
            <w:pPr>
              <w:spacing w:before="120"/>
              <w:jc w:val="right"/>
            </w:pPr>
            <w:r>
              <w:rPr>
                <w:lang w:val="vi-VN"/>
              </w:rPr>
              <w:t>1.538.542</w:t>
            </w:r>
          </w:p>
        </w:tc>
      </w:tr>
    </w:tbl>
    <w:p w:rsidR="00000000" w:rsidRDefault="00522DB0">
      <w:pPr>
        <w:spacing w:before="120" w:after="280" w:afterAutospacing="1"/>
      </w:pPr>
      <w:r>
        <w:rPr>
          <w:lang w:val="vi-VN"/>
        </w:rPr>
        <w:t> </w:t>
      </w:r>
    </w:p>
    <w:p w:rsidR="00522DB0" w:rsidRDefault="00522DB0">
      <w:pPr>
        <w:spacing w:before="120" w:after="280" w:afterAutospacing="1"/>
      </w:pPr>
      <w:r>
        <w:rPr>
          <w:b/>
          <w:bCs/>
          <w:lang w:val="vi-VN"/>
        </w:rPr>
        <w:t> </w:t>
      </w:r>
    </w:p>
    <w:sectPr w:rsidR="00522D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15"/>
    <w:rsid w:val="00522DB0"/>
    <w:rsid w:val="00B7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2022-11-14T03:57:00Z</dcterms:created>
  <dcterms:modified xsi:type="dcterms:W3CDTF">2022-11-14T03:57:00Z</dcterms:modified>
</cp:coreProperties>
</file>