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3348"/>
        <w:gridCol w:w="5508"/>
      </w:tblGrid>
      <w:tr w:rsidR="00FB722D" w:rsidRPr="00FB722D" w14:paraId="6697DD22" w14:textId="77777777" w:rsidTr="00FB722D">
        <w:tc>
          <w:tcPr>
            <w:tcW w:w="334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030122F6"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rPr>
              <w:t>ỦY BAN NHÂN DÂN</w:t>
            </w:r>
            <w:r w:rsidRPr="00FB722D">
              <w:rPr>
                <w:rFonts w:ascii="Arial" w:eastAsia="Times New Roman" w:hAnsi="Arial" w:cs="Arial"/>
                <w:b/>
                <w:bCs/>
                <w:color w:val="000000"/>
                <w:sz w:val="18"/>
                <w:szCs w:val="18"/>
              </w:rPr>
              <w:br/>
              <w:t>THÀNH PHỐ CẦN THƠ</w:t>
            </w:r>
            <w:r w:rsidRPr="00FB722D">
              <w:rPr>
                <w:rFonts w:ascii="Arial" w:eastAsia="Times New Roman" w:hAnsi="Arial" w:cs="Arial"/>
                <w:b/>
                <w:bCs/>
                <w:color w:val="000000"/>
                <w:sz w:val="18"/>
                <w:szCs w:val="18"/>
                <w:lang w:val="vi-VN"/>
              </w:rPr>
              <w:br/>
              <w:t>-------</w:t>
            </w:r>
          </w:p>
        </w:tc>
        <w:tc>
          <w:tcPr>
            <w:tcW w:w="550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5DA6E479"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CỘNG HÒA XÃ HỘI CHỦ NGHĨA VIỆT NAM</w:t>
            </w:r>
            <w:r w:rsidRPr="00FB722D">
              <w:rPr>
                <w:rFonts w:ascii="Arial" w:eastAsia="Times New Roman" w:hAnsi="Arial" w:cs="Arial"/>
                <w:b/>
                <w:bCs/>
                <w:color w:val="000000"/>
                <w:sz w:val="18"/>
                <w:szCs w:val="18"/>
                <w:lang w:val="vi-VN"/>
              </w:rPr>
              <w:br/>
              <w:t>Độc lập - Tự do - Hạnh phúc</w:t>
            </w:r>
            <w:r w:rsidRPr="00FB722D">
              <w:rPr>
                <w:rFonts w:ascii="Arial" w:eastAsia="Times New Roman" w:hAnsi="Arial" w:cs="Arial"/>
                <w:b/>
                <w:bCs/>
                <w:color w:val="000000"/>
                <w:sz w:val="18"/>
                <w:szCs w:val="18"/>
                <w:lang w:val="vi-VN"/>
              </w:rPr>
              <w:br/>
              <w:t>---------------</w:t>
            </w:r>
          </w:p>
        </w:tc>
      </w:tr>
      <w:tr w:rsidR="00FB722D" w:rsidRPr="00FB722D" w14:paraId="50206B42" w14:textId="77777777" w:rsidTr="00FB722D">
        <w:tc>
          <w:tcPr>
            <w:tcW w:w="334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6B0B56C3"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Số: 1</w:t>
            </w:r>
            <w:r w:rsidRPr="00FB722D">
              <w:rPr>
                <w:rFonts w:ascii="Arial" w:eastAsia="Times New Roman" w:hAnsi="Arial" w:cs="Arial"/>
                <w:color w:val="000000"/>
                <w:sz w:val="18"/>
                <w:szCs w:val="18"/>
              </w:rPr>
              <w:t>8</w:t>
            </w:r>
            <w:r w:rsidRPr="00FB722D">
              <w:rPr>
                <w:rFonts w:ascii="Arial" w:eastAsia="Times New Roman" w:hAnsi="Arial" w:cs="Arial"/>
                <w:color w:val="000000"/>
                <w:sz w:val="18"/>
                <w:szCs w:val="18"/>
                <w:lang w:val="vi-VN"/>
              </w:rPr>
              <w:t>/2022/QĐ-UBND</w:t>
            </w:r>
          </w:p>
        </w:tc>
        <w:tc>
          <w:tcPr>
            <w:tcW w:w="550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2D0C68E2" w14:textId="77777777" w:rsidR="00FB722D" w:rsidRPr="00FB722D" w:rsidRDefault="00FB722D" w:rsidP="00FB722D">
            <w:pPr>
              <w:spacing w:before="120" w:after="120" w:line="234" w:lineRule="atLeast"/>
              <w:jc w:val="righ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Cần Thơ, ngày 07 tháng 7 năm 2022</w:t>
            </w:r>
          </w:p>
        </w:tc>
      </w:tr>
    </w:tbl>
    <w:p w14:paraId="06BFB5EC"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p>
    <w:p w14:paraId="03B2C447"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24"/>
          <w:szCs w:val="24"/>
          <w:lang w:val="vi-VN"/>
        </w:rPr>
        <w:t>QUYẾT ĐỊNH</w:t>
      </w:r>
    </w:p>
    <w:p w14:paraId="7C208B57"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QUY ĐỊNH HỆ SỐ ĐIỀU CHỈNH GIÁ ĐẤT NĂM 2022 TRÊN ĐỊA BÀN THÀNH PHỐ CẦN THƠ</w:t>
      </w:r>
    </w:p>
    <w:p w14:paraId="078E879D"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24"/>
          <w:szCs w:val="24"/>
          <w:lang w:val="vi-VN"/>
        </w:rPr>
        <w:t>ỦY BAN NHÂN DÂN THÀNH PHỐ CẦN THƠ</w:t>
      </w:r>
    </w:p>
    <w:p w14:paraId="01F54105"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Luật Tổ chức chính </w:t>
      </w:r>
      <w:r w:rsidRPr="00FB722D">
        <w:rPr>
          <w:rFonts w:ascii="Arial" w:eastAsia="Times New Roman" w:hAnsi="Arial" w:cs="Arial"/>
          <w:i/>
          <w:iCs/>
          <w:color w:val="000000"/>
          <w:sz w:val="18"/>
          <w:szCs w:val="18"/>
        </w:rPr>
        <w:t>quyền </w:t>
      </w:r>
      <w:r w:rsidRPr="00FB722D">
        <w:rPr>
          <w:rFonts w:ascii="Arial" w:eastAsia="Times New Roman" w:hAnsi="Arial" w:cs="Arial"/>
          <w:i/>
          <w:iCs/>
          <w:color w:val="000000"/>
          <w:sz w:val="18"/>
          <w:szCs w:val="18"/>
          <w:lang w:val="vi-VN"/>
        </w:rPr>
        <w:t>địa phương ngày 19 tháng 6 năm 2015; Luật sửa đổi, bổ sung một số điều của Luật Tổ chức Chính phủ và Luật Tổ chức chính quyền địa phương ngày 22 tháng 11 năm 2019;</w:t>
      </w:r>
    </w:p>
    <w:p w14:paraId="38CC0C06"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w:t>
      </w:r>
      <w:hyperlink r:id="rId4" w:tgtFrame="_blank" w:tooltip="luật ban hành văn bản quy phạm pháp luật ngày 22 tháng 06 năm 2015" w:history="1">
        <w:r w:rsidRPr="00FB722D">
          <w:rPr>
            <w:rFonts w:ascii="Arial" w:eastAsia="Times New Roman" w:hAnsi="Arial" w:cs="Arial"/>
            <w:i/>
            <w:iCs/>
            <w:color w:val="0000FF"/>
            <w:sz w:val="18"/>
            <w:szCs w:val="18"/>
            <w:u w:val="single"/>
            <w:lang w:val="vi-VN"/>
          </w:rPr>
          <w:t>Luật Ban hành văn bản quy phạm pháp luật ngày 22 tháng 6 năm 2015</w:t>
        </w:r>
      </w:hyperlink>
      <w:r w:rsidRPr="00FB722D">
        <w:rPr>
          <w:rFonts w:ascii="Arial" w:eastAsia="Times New Roman" w:hAnsi="Arial" w:cs="Arial"/>
          <w:i/>
          <w:iCs/>
          <w:color w:val="000000"/>
          <w:sz w:val="18"/>
          <w:szCs w:val="18"/>
          <w:lang w:val="vi-VN"/>
        </w:rPr>
        <w:t>; Luật sửa đổi, bổ sung một số điều của Luật Ban hành văn bản quy phạm pháp luật ngày 18 tháng 6 năm 2020;</w:t>
      </w:r>
    </w:p>
    <w:p w14:paraId="06F6064C"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w:t>
      </w:r>
      <w:hyperlink r:id="rId5" w:tgtFrame="_blank" w:tooltip="luật đất đai ngày 29 tháng 11 năm 2013" w:history="1">
        <w:r w:rsidRPr="00FB722D">
          <w:rPr>
            <w:rFonts w:ascii="Arial" w:eastAsia="Times New Roman" w:hAnsi="Arial" w:cs="Arial"/>
            <w:i/>
            <w:iCs/>
            <w:color w:val="0000FF"/>
            <w:sz w:val="18"/>
            <w:szCs w:val="18"/>
            <w:u w:val="single"/>
            <w:lang w:val="vi-VN"/>
          </w:rPr>
          <w:t>Luật Đất đai ngày 29 tháng 11 năm 2013</w:t>
        </w:r>
      </w:hyperlink>
      <w:r w:rsidRPr="00FB722D">
        <w:rPr>
          <w:rFonts w:ascii="Arial" w:eastAsia="Times New Roman" w:hAnsi="Arial" w:cs="Arial"/>
          <w:i/>
          <w:iCs/>
          <w:color w:val="000000"/>
          <w:sz w:val="18"/>
          <w:szCs w:val="18"/>
          <w:lang w:val="vi-VN"/>
        </w:rPr>
        <w:t>;</w:t>
      </w:r>
    </w:p>
    <w:p w14:paraId="275C39FF"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w:t>
      </w:r>
      <w:hyperlink r:id="rId6" w:tgtFrame="_blank" w:tooltip="nghị định số 44/2014/nđ-cp ngày 15 tháng 05 năm 2014" w:history="1">
        <w:r w:rsidRPr="00FB722D">
          <w:rPr>
            <w:rFonts w:ascii="Arial" w:eastAsia="Times New Roman" w:hAnsi="Arial" w:cs="Arial"/>
            <w:i/>
            <w:iCs/>
            <w:color w:val="0000FF"/>
            <w:sz w:val="18"/>
            <w:szCs w:val="18"/>
            <w:u w:val="single"/>
            <w:lang w:val="vi-VN"/>
          </w:rPr>
          <w:t>Nghị định số 44/2014/NĐ-CP ngày 15 tháng 5 năm 2014</w:t>
        </w:r>
      </w:hyperlink>
      <w:r w:rsidRPr="00FB722D">
        <w:rPr>
          <w:rFonts w:ascii="Arial" w:eastAsia="Times New Roman" w:hAnsi="Arial" w:cs="Arial"/>
          <w:i/>
          <w:iCs/>
          <w:color w:val="000000"/>
          <w:sz w:val="18"/>
          <w:szCs w:val="18"/>
          <w:lang w:val="vi-VN"/>
        </w:rPr>
        <w:t> của Chính phủ quy định về </w:t>
      </w:r>
      <w:r w:rsidRPr="00FB722D">
        <w:rPr>
          <w:rFonts w:ascii="Arial" w:eastAsia="Times New Roman" w:hAnsi="Arial" w:cs="Arial"/>
          <w:i/>
          <w:iCs/>
          <w:color w:val="000000"/>
          <w:sz w:val="18"/>
          <w:szCs w:val="18"/>
        </w:rPr>
        <w:t>giá </w:t>
      </w:r>
      <w:r w:rsidRPr="00FB722D">
        <w:rPr>
          <w:rFonts w:ascii="Arial" w:eastAsia="Times New Roman" w:hAnsi="Arial" w:cs="Arial"/>
          <w:i/>
          <w:iCs/>
          <w:color w:val="000000"/>
          <w:sz w:val="18"/>
          <w:szCs w:val="18"/>
          <w:lang w:val="vi-VN"/>
        </w:rPr>
        <w:t>đất;</w:t>
      </w:r>
    </w:p>
    <w:p w14:paraId="1829C1CF"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w:t>
      </w:r>
      <w:hyperlink r:id="rId7" w:tgtFrame="_blank" w:tooltip="nghị định số 45/2014/nđ-cp ngày 15 tháng 05 năm 2014" w:history="1">
        <w:r w:rsidRPr="00FB722D">
          <w:rPr>
            <w:rFonts w:ascii="Arial" w:eastAsia="Times New Roman" w:hAnsi="Arial" w:cs="Arial"/>
            <w:i/>
            <w:iCs/>
            <w:color w:val="0000FF"/>
            <w:sz w:val="18"/>
            <w:szCs w:val="18"/>
            <w:u w:val="single"/>
            <w:lang w:val="vi-VN"/>
          </w:rPr>
          <w:t>Nghị định số 45/2014/NĐ-CP ngày 15 tháng 5 năm 2014</w:t>
        </w:r>
      </w:hyperlink>
      <w:r w:rsidRPr="00FB722D">
        <w:rPr>
          <w:rFonts w:ascii="Arial" w:eastAsia="Times New Roman" w:hAnsi="Arial" w:cs="Arial"/>
          <w:i/>
          <w:iCs/>
          <w:color w:val="000000"/>
          <w:sz w:val="18"/>
          <w:szCs w:val="18"/>
          <w:lang w:val="vi-VN"/>
        </w:rPr>
        <w:t> của Chính phủ quy định về thu tiền sử dụng đất;</w:t>
      </w:r>
    </w:p>
    <w:p w14:paraId="14FCD155"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w:t>
      </w:r>
      <w:hyperlink r:id="rId8" w:tgtFrame="_blank" w:tooltip="nghị định số 46/2014/nđ-cp ngày 15 tháng 05 năm 2014" w:history="1">
        <w:r w:rsidRPr="00FB722D">
          <w:rPr>
            <w:rFonts w:ascii="Arial" w:eastAsia="Times New Roman" w:hAnsi="Arial" w:cs="Arial"/>
            <w:i/>
            <w:iCs/>
            <w:color w:val="0000FF"/>
            <w:sz w:val="18"/>
            <w:szCs w:val="18"/>
            <w:u w:val="single"/>
            <w:lang w:val="vi-VN"/>
          </w:rPr>
          <w:t>Nghị định số 46/2014/NĐ-CP ngày 15 tháng 5 năm 2014</w:t>
        </w:r>
      </w:hyperlink>
      <w:r w:rsidRPr="00FB722D">
        <w:rPr>
          <w:rFonts w:ascii="Arial" w:eastAsia="Times New Roman" w:hAnsi="Arial" w:cs="Arial"/>
          <w:i/>
          <w:iCs/>
          <w:color w:val="000000"/>
          <w:sz w:val="18"/>
          <w:szCs w:val="18"/>
          <w:lang w:val="vi-VN"/>
        </w:rPr>
        <w:t> của Chính phủ quy định về thu tiền thuê </w:t>
      </w:r>
      <w:r w:rsidRPr="00FB722D">
        <w:rPr>
          <w:rFonts w:ascii="Arial" w:eastAsia="Times New Roman" w:hAnsi="Arial" w:cs="Arial"/>
          <w:i/>
          <w:iCs/>
          <w:color w:val="000000"/>
          <w:sz w:val="18"/>
          <w:szCs w:val="18"/>
        </w:rPr>
        <w:t>đất</w:t>
      </w:r>
      <w:r w:rsidRPr="00FB722D">
        <w:rPr>
          <w:rFonts w:ascii="Arial" w:eastAsia="Times New Roman" w:hAnsi="Arial" w:cs="Arial"/>
          <w:i/>
          <w:iCs/>
          <w:color w:val="000000"/>
          <w:sz w:val="18"/>
          <w:szCs w:val="18"/>
          <w:lang w:val="vi-VN"/>
        </w:rPr>
        <w:t>, thuê mặt nước;</w:t>
      </w:r>
    </w:p>
    <w:p w14:paraId="41F76705"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w:t>
      </w:r>
      <w:hyperlink r:id="rId9" w:tgtFrame="_blank" w:tooltip="nghị định số 135/2016/nđ-cp ngày 09 tháng 09 năm 2016" w:history="1">
        <w:r w:rsidRPr="00FB722D">
          <w:rPr>
            <w:rFonts w:ascii="Arial" w:eastAsia="Times New Roman" w:hAnsi="Arial" w:cs="Arial"/>
            <w:i/>
            <w:iCs/>
            <w:color w:val="0000FF"/>
            <w:sz w:val="18"/>
            <w:szCs w:val="18"/>
            <w:u w:val="single"/>
            <w:lang w:val="vi-VN"/>
          </w:rPr>
          <w:t>Nghị định số 135/2016/NĐ-CP ngày 09 tháng 9 năm 2016</w:t>
        </w:r>
      </w:hyperlink>
      <w:r w:rsidRPr="00FB722D">
        <w:rPr>
          <w:rFonts w:ascii="Arial" w:eastAsia="Times New Roman" w:hAnsi="Arial" w:cs="Arial"/>
          <w:i/>
          <w:iCs/>
          <w:color w:val="000000"/>
          <w:sz w:val="18"/>
          <w:szCs w:val="18"/>
          <w:lang w:val="vi-VN"/>
        </w:rPr>
        <w:t> của Chính phủ sửa đổi, bổ sung một số điều của các Nghị định quy định về thu </w:t>
      </w:r>
      <w:r w:rsidRPr="00FB722D">
        <w:rPr>
          <w:rFonts w:ascii="Arial" w:eastAsia="Times New Roman" w:hAnsi="Arial" w:cs="Arial"/>
          <w:i/>
          <w:iCs/>
          <w:color w:val="000000"/>
          <w:sz w:val="18"/>
          <w:szCs w:val="18"/>
        </w:rPr>
        <w:t>tiền </w:t>
      </w:r>
      <w:r w:rsidRPr="00FB722D">
        <w:rPr>
          <w:rFonts w:ascii="Arial" w:eastAsia="Times New Roman" w:hAnsi="Arial" w:cs="Arial"/>
          <w:i/>
          <w:iCs/>
          <w:color w:val="000000"/>
          <w:sz w:val="18"/>
          <w:szCs w:val="18"/>
          <w:lang w:val="vi-VN"/>
        </w:rPr>
        <w:t>sử dụng đất, thu </w:t>
      </w:r>
      <w:r w:rsidRPr="00FB722D">
        <w:rPr>
          <w:rFonts w:ascii="Arial" w:eastAsia="Times New Roman" w:hAnsi="Arial" w:cs="Arial"/>
          <w:i/>
          <w:iCs/>
          <w:color w:val="000000"/>
          <w:sz w:val="18"/>
          <w:szCs w:val="18"/>
        </w:rPr>
        <w:t>tiền </w:t>
      </w:r>
      <w:r w:rsidRPr="00FB722D">
        <w:rPr>
          <w:rFonts w:ascii="Arial" w:eastAsia="Times New Roman" w:hAnsi="Arial" w:cs="Arial"/>
          <w:i/>
          <w:iCs/>
          <w:color w:val="000000"/>
          <w:sz w:val="18"/>
          <w:szCs w:val="18"/>
          <w:lang w:val="vi-VN"/>
        </w:rPr>
        <w:t>thuê đất, thuê mặt nước;</w:t>
      </w:r>
    </w:p>
    <w:p w14:paraId="4B380D0C"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w:t>
      </w:r>
      <w:hyperlink r:id="rId10" w:tgtFrame="_blank" w:tooltip="nghị định số 01/2017/nđ-cp ngày 06 tháng 01 năm 2017" w:history="1">
        <w:r w:rsidRPr="00FB722D">
          <w:rPr>
            <w:rFonts w:ascii="Arial" w:eastAsia="Times New Roman" w:hAnsi="Arial" w:cs="Arial"/>
            <w:i/>
            <w:iCs/>
            <w:color w:val="0000FF"/>
            <w:sz w:val="18"/>
            <w:szCs w:val="18"/>
            <w:u w:val="single"/>
            <w:lang w:val="vi-VN"/>
          </w:rPr>
          <w:t>Nghị định số 01/2017/NĐ-CP ngày 06 tháng 01 năm 2017</w:t>
        </w:r>
      </w:hyperlink>
      <w:r w:rsidRPr="00FB722D">
        <w:rPr>
          <w:rFonts w:ascii="Arial" w:eastAsia="Times New Roman" w:hAnsi="Arial" w:cs="Arial"/>
          <w:i/>
          <w:iCs/>
          <w:color w:val="000000"/>
          <w:sz w:val="18"/>
          <w:szCs w:val="18"/>
          <w:lang w:val="vi-VN"/>
        </w:rPr>
        <w:t> của Chính phủ sửa đổi, bổ sung một số Nghị định quy định chi tiết thi hành Luật </w:t>
      </w:r>
      <w:r w:rsidRPr="00FB722D">
        <w:rPr>
          <w:rFonts w:ascii="Arial" w:eastAsia="Times New Roman" w:hAnsi="Arial" w:cs="Arial"/>
          <w:i/>
          <w:iCs/>
          <w:color w:val="000000"/>
          <w:sz w:val="18"/>
          <w:szCs w:val="18"/>
        </w:rPr>
        <w:t>Đất</w:t>
      </w:r>
      <w:r w:rsidRPr="00FB722D">
        <w:rPr>
          <w:rFonts w:ascii="Arial" w:eastAsia="Times New Roman" w:hAnsi="Arial" w:cs="Arial"/>
          <w:i/>
          <w:iCs/>
          <w:color w:val="000000"/>
          <w:sz w:val="18"/>
          <w:szCs w:val="18"/>
          <w:lang w:val="vi-VN"/>
        </w:rPr>
        <w:t> đai;</w:t>
      </w:r>
    </w:p>
    <w:p w14:paraId="40596438"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w:t>
      </w:r>
      <w:hyperlink r:id="rId11" w:tgtFrame="_blank" w:tooltip="nghị định số 123/2017/nđ-cp ngày 14 tháng 11 năm 2017" w:history="1">
        <w:r w:rsidRPr="00FB722D">
          <w:rPr>
            <w:rFonts w:ascii="Arial" w:eastAsia="Times New Roman" w:hAnsi="Arial" w:cs="Arial"/>
            <w:i/>
            <w:iCs/>
            <w:color w:val="0000FF"/>
            <w:sz w:val="18"/>
            <w:szCs w:val="18"/>
            <w:u w:val="single"/>
            <w:lang w:val="vi-VN"/>
          </w:rPr>
          <w:t>Nghị định số 123/2017/NĐ-CP ngày 14 tháng 11 năm 2017</w:t>
        </w:r>
      </w:hyperlink>
      <w:r w:rsidRPr="00FB722D">
        <w:rPr>
          <w:rFonts w:ascii="Arial" w:eastAsia="Times New Roman" w:hAnsi="Arial" w:cs="Arial"/>
          <w:i/>
          <w:iCs/>
          <w:color w:val="000000"/>
          <w:sz w:val="18"/>
          <w:szCs w:val="18"/>
          <w:lang w:val="vi-VN"/>
        </w:rPr>
        <w:t> của Chính phủ sửa đổi, bổ sung một số điều của các Nghị định quy định về thu </w:t>
      </w:r>
      <w:r w:rsidRPr="00FB722D">
        <w:rPr>
          <w:rFonts w:ascii="Arial" w:eastAsia="Times New Roman" w:hAnsi="Arial" w:cs="Arial"/>
          <w:i/>
          <w:iCs/>
          <w:color w:val="000000"/>
          <w:sz w:val="18"/>
          <w:szCs w:val="18"/>
        </w:rPr>
        <w:t>tiền </w:t>
      </w:r>
      <w:r w:rsidRPr="00FB722D">
        <w:rPr>
          <w:rFonts w:ascii="Arial" w:eastAsia="Times New Roman" w:hAnsi="Arial" w:cs="Arial"/>
          <w:i/>
          <w:iCs/>
          <w:color w:val="000000"/>
          <w:sz w:val="18"/>
          <w:szCs w:val="18"/>
          <w:lang w:val="vi-VN"/>
        </w:rPr>
        <w:t>sử dụng đất, thu tiền thuê đất, thuê mặt nước;</w:t>
      </w:r>
    </w:p>
    <w:p w14:paraId="40669089"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w:t>
      </w:r>
      <w:hyperlink r:id="rId12" w:tgtFrame="_blank" w:tooltip="nghị định số 151/2017/nđ-cp ngày 26 tháng 12 năm 2017" w:history="1">
        <w:r w:rsidRPr="00FB722D">
          <w:rPr>
            <w:rFonts w:ascii="Arial" w:eastAsia="Times New Roman" w:hAnsi="Arial" w:cs="Arial"/>
            <w:i/>
            <w:iCs/>
            <w:color w:val="0000FF"/>
            <w:sz w:val="18"/>
            <w:szCs w:val="18"/>
            <w:u w:val="single"/>
            <w:lang w:val="vi-VN"/>
          </w:rPr>
          <w:t>Nghị định số 151/2017/NĐ-CP ngày 26 tháng 12 năm 2017</w:t>
        </w:r>
      </w:hyperlink>
      <w:r w:rsidRPr="00FB722D">
        <w:rPr>
          <w:rFonts w:ascii="Arial" w:eastAsia="Times New Roman" w:hAnsi="Arial" w:cs="Arial"/>
          <w:i/>
          <w:iCs/>
          <w:color w:val="000000"/>
          <w:sz w:val="18"/>
          <w:szCs w:val="18"/>
          <w:lang w:val="vi-VN"/>
        </w:rPr>
        <w:t> của Chính phủ quy định chi tiết một số điều của Luật Quản lý, sử dụng tài sản công;</w:t>
      </w:r>
    </w:p>
    <w:p w14:paraId="39C3A998"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w:t>
      </w:r>
      <w:hyperlink r:id="rId13" w:tgtFrame="_blank" w:tooltip="nghị định số 91/2019/nđ-cp ngày 19 tháng 11 năm 2019" w:history="1">
        <w:r w:rsidRPr="00FB722D">
          <w:rPr>
            <w:rFonts w:ascii="Arial" w:eastAsia="Times New Roman" w:hAnsi="Arial" w:cs="Arial"/>
            <w:i/>
            <w:iCs/>
            <w:color w:val="0000FF"/>
            <w:sz w:val="18"/>
            <w:szCs w:val="18"/>
            <w:u w:val="single"/>
            <w:lang w:val="vi-VN"/>
          </w:rPr>
          <w:t>Nghị định số 91/2019/NĐ-CP ngày 19 tháng 11 năm 2019</w:t>
        </w:r>
      </w:hyperlink>
      <w:r w:rsidRPr="00FB722D">
        <w:rPr>
          <w:rFonts w:ascii="Arial" w:eastAsia="Times New Roman" w:hAnsi="Arial" w:cs="Arial"/>
          <w:i/>
          <w:iCs/>
          <w:color w:val="000000"/>
          <w:sz w:val="18"/>
          <w:szCs w:val="18"/>
          <w:lang w:val="vi-VN"/>
        </w:rPr>
        <w:t> của Chính phủ về xử phạt vi phạm hành chính trong lĩnh vực đất đai;</w:t>
      </w:r>
    </w:p>
    <w:p w14:paraId="224DED2F"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w:t>
      </w:r>
      <w:hyperlink r:id="rId14" w:tgtFrame="_blank" w:tooltip="thông tư số 76/2014/tt-btc ngày 16 tháng 06 năm 2014" w:history="1">
        <w:r w:rsidRPr="00FB722D">
          <w:rPr>
            <w:rFonts w:ascii="Arial" w:eastAsia="Times New Roman" w:hAnsi="Arial" w:cs="Arial"/>
            <w:i/>
            <w:iCs/>
            <w:color w:val="0000FF"/>
            <w:sz w:val="18"/>
            <w:szCs w:val="18"/>
            <w:u w:val="single"/>
            <w:lang w:val="vi-VN"/>
          </w:rPr>
          <w:t>Thông tư số 76/2014/TT-BTC ngày 16 tháng 6 năm 2014</w:t>
        </w:r>
      </w:hyperlink>
      <w:r w:rsidRPr="00FB722D">
        <w:rPr>
          <w:rFonts w:ascii="Arial" w:eastAsia="Times New Roman" w:hAnsi="Arial" w:cs="Arial"/>
          <w:i/>
          <w:iCs/>
          <w:color w:val="000000"/>
          <w:sz w:val="18"/>
          <w:szCs w:val="18"/>
          <w:lang w:val="vi-VN"/>
        </w:rPr>
        <w:t> của Bộ trưởng Bộ Tài chính hướng dẫn một số điều của </w:t>
      </w:r>
      <w:hyperlink r:id="rId15" w:tgtFrame="_blank" w:tooltip="nghị định số 45/2014/nđ-cp ngày 15 tháng 05 năm 2014" w:history="1">
        <w:r w:rsidRPr="00FB722D">
          <w:rPr>
            <w:rFonts w:ascii="Arial" w:eastAsia="Times New Roman" w:hAnsi="Arial" w:cs="Arial"/>
            <w:i/>
            <w:iCs/>
            <w:color w:val="0000FF"/>
            <w:sz w:val="18"/>
            <w:szCs w:val="18"/>
            <w:u w:val="single"/>
            <w:lang w:val="vi-VN"/>
          </w:rPr>
          <w:t>Nghị định số 45/2014/NĐ-CP ngày 15 tháng 5 năm 2014</w:t>
        </w:r>
      </w:hyperlink>
      <w:r w:rsidRPr="00FB722D">
        <w:rPr>
          <w:rFonts w:ascii="Arial" w:eastAsia="Times New Roman" w:hAnsi="Arial" w:cs="Arial"/>
          <w:i/>
          <w:iCs/>
          <w:color w:val="000000"/>
          <w:sz w:val="18"/>
          <w:szCs w:val="18"/>
          <w:lang w:val="vi-VN"/>
        </w:rPr>
        <w:t> của Chính phủ về thu </w:t>
      </w:r>
      <w:r w:rsidRPr="00FB722D">
        <w:rPr>
          <w:rFonts w:ascii="Arial" w:eastAsia="Times New Roman" w:hAnsi="Arial" w:cs="Arial"/>
          <w:i/>
          <w:iCs/>
          <w:color w:val="000000"/>
          <w:sz w:val="18"/>
          <w:szCs w:val="18"/>
        </w:rPr>
        <w:t>tiền </w:t>
      </w:r>
      <w:r w:rsidRPr="00FB722D">
        <w:rPr>
          <w:rFonts w:ascii="Arial" w:eastAsia="Times New Roman" w:hAnsi="Arial" w:cs="Arial"/>
          <w:i/>
          <w:iCs/>
          <w:color w:val="000000"/>
          <w:sz w:val="18"/>
          <w:szCs w:val="18"/>
          <w:lang w:val="vi-VN"/>
        </w:rPr>
        <w:t>sử dụng đất;</w:t>
      </w:r>
    </w:p>
    <w:p w14:paraId="2290EA0F"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Căn cứ </w:t>
      </w:r>
      <w:hyperlink r:id="rId16" w:tgtFrame="_blank" w:tooltip="thông tư số 77/2014/tt-btc ngày 16 tháng 06 năm 2014" w:history="1">
        <w:r w:rsidRPr="00FB722D">
          <w:rPr>
            <w:rFonts w:ascii="Arial" w:eastAsia="Times New Roman" w:hAnsi="Arial" w:cs="Arial"/>
            <w:i/>
            <w:iCs/>
            <w:color w:val="0000FF"/>
            <w:sz w:val="18"/>
            <w:szCs w:val="18"/>
            <w:u w:val="single"/>
            <w:lang w:val="vi-VN"/>
          </w:rPr>
          <w:t>Thông tư số 77/2014/TT-BTC ngày 16 tháng 6 năm 2014</w:t>
        </w:r>
      </w:hyperlink>
      <w:r w:rsidRPr="00FB722D">
        <w:rPr>
          <w:rFonts w:ascii="Arial" w:eastAsia="Times New Roman" w:hAnsi="Arial" w:cs="Arial"/>
          <w:i/>
          <w:iCs/>
          <w:color w:val="000000"/>
          <w:sz w:val="18"/>
          <w:szCs w:val="18"/>
          <w:lang w:val="vi-VN"/>
        </w:rPr>
        <w:t> của Bộ trưởng Bộ Tài chính hướng dẫn một số điều của </w:t>
      </w:r>
      <w:hyperlink r:id="rId17" w:tgtFrame="_blank" w:tooltip="nghị định số 46/2014/nđ-cp ngày 15 tháng 05 năm 2014" w:history="1">
        <w:r w:rsidRPr="00FB722D">
          <w:rPr>
            <w:rFonts w:ascii="Arial" w:eastAsia="Times New Roman" w:hAnsi="Arial" w:cs="Arial"/>
            <w:i/>
            <w:iCs/>
            <w:color w:val="0000FF"/>
            <w:sz w:val="18"/>
            <w:szCs w:val="18"/>
            <w:u w:val="single"/>
            <w:lang w:val="vi-VN"/>
          </w:rPr>
          <w:t>Nghị định số 46/2014/NĐ-CP ngày 15 tháng 5 năm 2014</w:t>
        </w:r>
      </w:hyperlink>
      <w:r w:rsidRPr="00FB722D">
        <w:rPr>
          <w:rFonts w:ascii="Arial" w:eastAsia="Times New Roman" w:hAnsi="Arial" w:cs="Arial"/>
          <w:i/>
          <w:iCs/>
          <w:color w:val="000000"/>
          <w:sz w:val="18"/>
          <w:szCs w:val="18"/>
          <w:lang w:val="vi-VN"/>
        </w:rPr>
        <w:t> của Chính phủ về thu tiền thuê đất, thuê mặt nước;</w:t>
      </w:r>
    </w:p>
    <w:p w14:paraId="2C700DF4"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i/>
          <w:iCs/>
          <w:color w:val="000000"/>
          <w:sz w:val="18"/>
          <w:szCs w:val="18"/>
          <w:lang w:val="vi-VN"/>
        </w:rPr>
        <w:t>Theo đề nghị của Giám đốc Sở Tài chính.</w:t>
      </w:r>
    </w:p>
    <w:p w14:paraId="61D40E93"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24"/>
          <w:szCs w:val="24"/>
          <w:lang w:val="vi-VN"/>
        </w:rPr>
        <w:t>QUYẾT ĐỊNH:</w:t>
      </w:r>
    </w:p>
    <w:p w14:paraId="1F3FFB71"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Điều 1. Phạm vi điều chỉnh và đối tượng áp dụng</w:t>
      </w:r>
    </w:p>
    <w:p w14:paraId="749DCFF3"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 Phạm vi điều chỉnh:</w:t>
      </w:r>
    </w:p>
    <w:p w14:paraId="653F9C6E"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Quyết định này quy định về hệ số điều chỉnh giá đất áp dụng cho năm 2022 trên địa bàn thành phố Cần Thơ.</w:t>
      </w:r>
    </w:p>
    <w:p w14:paraId="54610B3D"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2. Đối tượng áp dụng:</w:t>
      </w:r>
    </w:p>
    <w:p w14:paraId="29F916DA"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a) Tổ chức kinh tế, hộ gia đình, cá nhân được nhà nước giao đất có thu tiền sử dụng đất, cho phép </w:t>
      </w:r>
      <w:r w:rsidRPr="00FB722D">
        <w:rPr>
          <w:rFonts w:ascii="Arial" w:eastAsia="Times New Roman" w:hAnsi="Arial" w:cs="Arial"/>
          <w:color w:val="000000"/>
          <w:sz w:val="18"/>
          <w:szCs w:val="18"/>
        </w:rPr>
        <w:t>chuyển </w:t>
      </w:r>
      <w:r w:rsidRPr="00FB722D">
        <w:rPr>
          <w:rFonts w:ascii="Arial" w:eastAsia="Times New Roman" w:hAnsi="Arial" w:cs="Arial"/>
          <w:color w:val="000000"/>
          <w:sz w:val="18"/>
          <w:szCs w:val="18"/>
          <w:lang w:val="vi-VN"/>
        </w:rPr>
        <w:t>mục đích sử dụng đất, công nhận quyền sử dụng đất, cho thuê đất, thuê mặt nước.</w:t>
      </w:r>
    </w:p>
    <w:p w14:paraId="53EE6E0E"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b) Cơ quan thực hiện chức năng quản lý nhà nước về đất đai, cơ quan có chức năng xác định giá đất cụ thể.</w:t>
      </w:r>
    </w:p>
    <w:p w14:paraId="7D00E626"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Điều 2. Hệ số điều chỉnh giá đất để xác định giá đất năm 2022</w:t>
      </w:r>
    </w:p>
    <w:p w14:paraId="268A428E"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lastRenderedPageBreak/>
        <w:t>1. Hệ số điều chỉnh giá đất quận Ninh Kiều (Phụ lục I).</w:t>
      </w:r>
    </w:p>
    <w:p w14:paraId="21281A14"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2. Hệ số điều chỉnh giá đất quận Bình Thủy (Phụ lục II).</w:t>
      </w:r>
    </w:p>
    <w:p w14:paraId="1A7D389A"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3. Hệ số điều chỉnh giá đất quận Cái Răng (Phụ lục III).</w:t>
      </w:r>
    </w:p>
    <w:p w14:paraId="50F11C6C"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4. Hệ số điều chỉnh giá đất quận Ô Môn (Phụ lục IV).</w:t>
      </w:r>
    </w:p>
    <w:p w14:paraId="4CDC4914"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5. Hệ số điều chỉnh giá đất quận Thốt Nốt (Phụ lục V).</w:t>
      </w:r>
    </w:p>
    <w:p w14:paraId="39EC690B"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6. Hệ số điều chỉnh giá đất huyện Phong Điền (Phụ lục VI).</w:t>
      </w:r>
    </w:p>
    <w:p w14:paraId="3D86B099"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7. Hệ số điều chỉnh giá đất huyện Thới Lai (Phụ lục VII).</w:t>
      </w:r>
    </w:p>
    <w:p w14:paraId="7331C31B"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8. Hệ số điều chỉnh giá đất huyện Cờ Đỏ (Phụ lục VIII).</w:t>
      </w:r>
    </w:p>
    <w:p w14:paraId="5716E7BB"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9. Hệ số điều chỉnh giá đất huyện Vĩnh Thạnh (Phụ lục IX).</w:t>
      </w:r>
    </w:p>
    <w:p w14:paraId="24C4D3C4"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Điều 3. Trách nhiệm của Sở, ngành thành phố và Ủy ban nhân dân quận, huyện</w:t>
      </w:r>
    </w:p>
    <w:p w14:paraId="2DFCD015"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 Sở Tài chính, Sở Tài nguyên và Môi trường, Cục Thuế thành phố và các đơn vị có liên quan có trách nhiệm: Căn cứ hệ số điều chỉnh giá đất quy định tại Quyết định này và các quy định của pháp luật có liên quan để xác định, thu nộp tiền sử dụng đất, tiền thuê đất và các trường hợp áp dụng giá đất cụ thể theo phương pháp hệ số điều chỉnh giá đất theo đúng quy định.</w:t>
      </w:r>
    </w:p>
    <w:p w14:paraId="56C79337"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2. Ủy ban nhân dân quận, huyện có trách nhiệm:</w:t>
      </w:r>
    </w:p>
    <w:p w14:paraId="416779CD"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a) Chỉ đạo Phòng Tài nguyên và Môi trường, Phòng Tài chính - Kế hoạch, Chi cục Thuế, Ủy ban nhân dân phường, xã, thị trấn phối hợp các cơ quan có liên quan ở quận, huyện thực hiện việc xác định và thu nộp tiền sử dụng đất, tiền thuê đất theo Quyết định này và các quy định của pháp luật có liên quan theo thẩm quyền.</w:t>
      </w:r>
    </w:p>
    <w:p w14:paraId="39B878A0"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b) Kiểm tra và xử lý theo thẩm quyền đối với các trường hợp sai phạm hoặc các trường hợp khiếu nại, tố cáo có liên quan đến việc xác định, thu nộp tiền sử dụng đất, tiền thuê đất.</w:t>
      </w:r>
    </w:p>
    <w:p w14:paraId="74F87314"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Điều 4. Tổ chức thực hiện</w:t>
      </w:r>
    </w:p>
    <w:p w14:paraId="7A63C81D"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Chánh Văn phòng Ủy ban nhân dân thành phố, Giám đốc các Sở, Thủ trưởng cơ quan ban, ngành thành phố; Chủ tịch Ủy ban nhân dân quận, huyện; Chủ tịch Ủy ban nhân dân xã, phường, thị trấn; các tổ chức, hộ gia đình và cá nhân có liên quan chịu trách nhiệm thi hành Quyết định này.</w:t>
      </w:r>
    </w:p>
    <w:p w14:paraId="6100F87E"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Điều 5. Điều khoản thi hành</w:t>
      </w:r>
    </w:p>
    <w:p w14:paraId="7D49F2A1"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 Quyết định này có hiệu lực kể từ ngày 24 tháng 7 năm 2022 và thay thế </w:t>
      </w:r>
      <w:hyperlink r:id="rId18" w:tgtFrame="_blank" w:history="1">
        <w:r w:rsidRPr="00FB722D">
          <w:rPr>
            <w:rFonts w:ascii="Arial" w:eastAsia="Times New Roman" w:hAnsi="Arial" w:cs="Arial"/>
            <w:color w:val="0000FF"/>
            <w:sz w:val="18"/>
            <w:szCs w:val="18"/>
            <w:u w:val="single"/>
            <w:lang w:val="vi-VN"/>
          </w:rPr>
          <w:t>Quyết định số 11/2021/QĐ-UBND</w:t>
        </w:r>
      </w:hyperlink>
      <w:r w:rsidRPr="00FB722D">
        <w:rPr>
          <w:rFonts w:ascii="Arial" w:eastAsia="Times New Roman" w:hAnsi="Arial" w:cs="Arial"/>
          <w:color w:val="000000"/>
          <w:sz w:val="18"/>
          <w:szCs w:val="18"/>
          <w:lang w:val="vi-VN"/>
        </w:rPr>
        <w:t> ngày 15 tháng 7 năm 2021 của Ủy ban nhân dân thành phố quy định về hệ số điều chỉnh giá đất.</w:t>
      </w:r>
    </w:p>
    <w:p w14:paraId="18EE0A2B"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2. Đối với những hồ sơ đề nghị xác định nghĩa vụ tài chính về đất đai </w:t>
      </w:r>
      <w:r w:rsidRPr="00FB722D">
        <w:rPr>
          <w:rFonts w:ascii="Arial" w:eastAsia="Times New Roman" w:hAnsi="Arial" w:cs="Arial"/>
          <w:color w:val="000000"/>
          <w:sz w:val="18"/>
          <w:szCs w:val="18"/>
        </w:rPr>
        <w:t>của </w:t>
      </w:r>
      <w:r w:rsidRPr="00FB722D">
        <w:rPr>
          <w:rFonts w:ascii="Arial" w:eastAsia="Times New Roman" w:hAnsi="Arial" w:cs="Arial"/>
          <w:color w:val="000000"/>
          <w:sz w:val="18"/>
          <w:szCs w:val="18"/>
          <w:lang w:val="vi-VN"/>
        </w:rPr>
        <w:t>tổ chức, cá nhân đã nộp đầy đủ tại Văn phòng Đăng ký đất đai hoặc Cơ </w:t>
      </w:r>
      <w:r w:rsidRPr="00FB722D">
        <w:rPr>
          <w:rFonts w:ascii="Arial" w:eastAsia="Times New Roman" w:hAnsi="Arial" w:cs="Arial"/>
          <w:color w:val="000000"/>
          <w:sz w:val="18"/>
          <w:szCs w:val="18"/>
        </w:rPr>
        <w:t>quan Tài </w:t>
      </w:r>
      <w:r w:rsidRPr="00FB722D">
        <w:rPr>
          <w:rFonts w:ascii="Arial" w:eastAsia="Times New Roman" w:hAnsi="Arial" w:cs="Arial"/>
          <w:color w:val="000000"/>
          <w:sz w:val="18"/>
          <w:szCs w:val="18"/>
          <w:lang w:val="vi-VN"/>
        </w:rPr>
        <w:t>nguyên và Môi trường hoặc Ủy ban nhân dân các quận, huyện hoặc đã </w:t>
      </w:r>
      <w:r w:rsidRPr="00FB722D">
        <w:rPr>
          <w:rFonts w:ascii="Arial" w:eastAsia="Times New Roman" w:hAnsi="Arial" w:cs="Arial"/>
          <w:color w:val="000000"/>
          <w:sz w:val="18"/>
          <w:szCs w:val="18"/>
        </w:rPr>
        <w:t>chuyển </w:t>
      </w:r>
      <w:r w:rsidRPr="00FB722D">
        <w:rPr>
          <w:rFonts w:ascii="Arial" w:eastAsia="Times New Roman" w:hAnsi="Arial" w:cs="Arial"/>
          <w:color w:val="000000"/>
          <w:sz w:val="18"/>
          <w:szCs w:val="18"/>
          <w:lang w:val="vi-VN"/>
        </w:rPr>
        <w:t>cho cơ quan thuế trước ngày Quyết định này có hiệu lực thì tiếp tục xử lý </w:t>
      </w:r>
      <w:r w:rsidRPr="00FB722D">
        <w:rPr>
          <w:rFonts w:ascii="Arial" w:eastAsia="Times New Roman" w:hAnsi="Arial" w:cs="Arial"/>
          <w:color w:val="000000"/>
          <w:sz w:val="18"/>
          <w:szCs w:val="18"/>
        </w:rPr>
        <w:t>theo </w:t>
      </w:r>
      <w:r w:rsidRPr="00FB722D">
        <w:rPr>
          <w:rFonts w:ascii="Arial" w:eastAsia="Times New Roman" w:hAnsi="Arial" w:cs="Arial"/>
          <w:color w:val="000000"/>
          <w:sz w:val="18"/>
          <w:szCs w:val="18"/>
          <w:lang w:val="vi-VN"/>
        </w:rPr>
        <w:t>hệ số điều chỉnh giá đất có hiệu lực tại thời điểm cơ quan nhà nước có </w:t>
      </w:r>
      <w:r w:rsidRPr="00FB722D">
        <w:rPr>
          <w:rFonts w:ascii="Arial" w:eastAsia="Times New Roman" w:hAnsi="Arial" w:cs="Arial"/>
          <w:color w:val="000000"/>
          <w:sz w:val="18"/>
          <w:szCs w:val="18"/>
        </w:rPr>
        <w:t>thẩm </w:t>
      </w:r>
      <w:r w:rsidRPr="00FB722D">
        <w:rPr>
          <w:rFonts w:ascii="Arial" w:eastAsia="Times New Roman" w:hAnsi="Arial" w:cs="Arial"/>
          <w:color w:val="000000"/>
          <w:sz w:val="18"/>
          <w:szCs w:val="18"/>
          <w:lang w:val="vi-VN"/>
        </w:rPr>
        <w:t>quyền ban hành Quyết định giao đất, chuyển mục đích sử dụng đất, công </w:t>
      </w:r>
      <w:r w:rsidRPr="00FB722D">
        <w:rPr>
          <w:rFonts w:ascii="Arial" w:eastAsia="Times New Roman" w:hAnsi="Arial" w:cs="Arial"/>
          <w:color w:val="000000"/>
          <w:sz w:val="18"/>
          <w:szCs w:val="18"/>
        </w:rPr>
        <w:t>nhận </w:t>
      </w:r>
      <w:r w:rsidRPr="00FB722D">
        <w:rPr>
          <w:rFonts w:ascii="Arial" w:eastAsia="Times New Roman" w:hAnsi="Arial" w:cs="Arial"/>
          <w:color w:val="000000"/>
          <w:sz w:val="18"/>
          <w:szCs w:val="18"/>
          <w:lang w:val="vi-VN"/>
        </w:rPr>
        <w:t>quyền sử dụng đất, cho thuê đất, thuê mặt nước, xử phạt hành chính trong lĩnh vực đất đai.</w:t>
      </w:r>
    </w:p>
    <w:p w14:paraId="7F08DAE0"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3. Trong quá trình thực hiện Quyết định này nếu phát sinh vướng mắc cá nhân, tổ chức kịp thời phản ánh đến các Sở, ngành chức năng để được hướng dẫn thực hiện; trường hợp vượt thẩm quyền thì các Sở, ngành chức năng có ý kiến trình Ủy ban nhân dân thành phố xem xét, quyết định./.</w:t>
      </w:r>
    </w:p>
    <w:p w14:paraId="11C1B99D"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p>
    <w:tbl>
      <w:tblPr>
        <w:tblW w:w="9330"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5810"/>
        <w:gridCol w:w="3520"/>
      </w:tblGrid>
      <w:tr w:rsidR="00FB722D" w:rsidRPr="00FB722D" w14:paraId="0F348E16" w14:textId="77777777" w:rsidTr="00FB722D">
        <w:tc>
          <w:tcPr>
            <w:tcW w:w="5513"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4FFA87C9" w14:textId="77777777" w:rsidR="00FB722D" w:rsidRPr="00FB722D" w:rsidRDefault="00FB722D" w:rsidP="00FB722D">
            <w:pPr>
              <w:spacing w:before="120" w:after="120" w:line="234" w:lineRule="atLeast"/>
              <w:rPr>
                <w:rFonts w:ascii="Arial" w:eastAsia="Times New Roman" w:hAnsi="Arial" w:cs="Arial"/>
                <w:color w:val="000000"/>
                <w:sz w:val="18"/>
                <w:szCs w:val="18"/>
                <w:lang w:val="vi-VN"/>
              </w:rPr>
            </w:pPr>
            <w:r w:rsidRPr="00FB722D">
              <w:rPr>
                <w:rFonts w:ascii="Arial" w:eastAsia="Times New Roman" w:hAnsi="Arial" w:cs="Arial"/>
                <w:b/>
                <w:bCs/>
                <w:i/>
                <w:iCs/>
                <w:color w:val="000000"/>
                <w:sz w:val="18"/>
                <w:szCs w:val="18"/>
                <w:lang w:val="vi-VN"/>
              </w:rPr>
              <w:t>Nơi nhận:</w:t>
            </w:r>
            <w:r w:rsidRPr="00FB722D">
              <w:rPr>
                <w:rFonts w:ascii="Arial" w:eastAsia="Times New Roman" w:hAnsi="Arial" w:cs="Arial"/>
                <w:b/>
                <w:bCs/>
                <w:i/>
                <w:iCs/>
                <w:color w:val="000000"/>
                <w:sz w:val="18"/>
                <w:szCs w:val="18"/>
                <w:lang w:val="vi-VN"/>
              </w:rPr>
              <w:br/>
            </w:r>
            <w:r w:rsidRPr="00FB722D">
              <w:rPr>
                <w:rFonts w:ascii="Arial" w:eastAsia="Times New Roman" w:hAnsi="Arial" w:cs="Arial"/>
                <w:color w:val="000000"/>
                <w:sz w:val="16"/>
                <w:szCs w:val="16"/>
                <w:lang w:val="vi-VN"/>
              </w:rPr>
              <w:t>- Văn phòng Chính phủ (HN-TP.HCM);</w:t>
            </w:r>
            <w:r w:rsidRPr="00FB722D">
              <w:rPr>
                <w:rFonts w:ascii="Arial" w:eastAsia="Times New Roman" w:hAnsi="Arial" w:cs="Arial"/>
                <w:color w:val="000000"/>
                <w:sz w:val="16"/>
                <w:szCs w:val="16"/>
                <w:lang w:val="vi-VN"/>
              </w:rPr>
              <w:br/>
              <w:t>- Bộ Tư </w:t>
            </w:r>
            <w:r w:rsidRPr="00FB722D">
              <w:rPr>
                <w:rFonts w:ascii="Arial" w:eastAsia="Times New Roman" w:hAnsi="Arial" w:cs="Arial"/>
                <w:color w:val="000000"/>
                <w:sz w:val="16"/>
                <w:szCs w:val="16"/>
              </w:rPr>
              <w:t>pháp </w:t>
            </w:r>
            <w:r w:rsidRPr="00FB722D">
              <w:rPr>
                <w:rFonts w:ascii="Arial" w:eastAsia="Times New Roman" w:hAnsi="Arial" w:cs="Arial"/>
                <w:color w:val="000000"/>
                <w:sz w:val="16"/>
                <w:szCs w:val="16"/>
                <w:lang w:val="vi-VN"/>
              </w:rPr>
              <w:t>(Cục KTVB);</w:t>
            </w:r>
            <w:r w:rsidRPr="00FB722D">
              <w:rPr>
                <w:rFonts w:ascii="Arial" w:eastAsia="Times New Roman" w:hAnsi="Arial" w:cs="Arial"/>
                <w:color w:val="000000"/>
                <w:sz w:val="16"/>
                <w:szCs w:val="16"/>
                <w:lang w:val="vi-VN"/>
              </w:rPr>
              <w:br/>
              <w:t>- Bộ Tài chính;</w:t>
            </w:r>
            <w:r w:rsidRPr="00FB722D">
              <w:rPr>
                <w:rFonts w:ascii="Arial" w:eastAsia="Times New Roman" w:hAnsi="Arial" w:cs="Arial"/>
                <w:color w:val="000000"/>
                <w:sz w:val="16"/>
                <w:szCs w:val="16"/>
                <w:lang w:val="vi-VN"/>
              </w:rPr>
              <w:br/>
              <w:t>- Tổng Cục thuế;</w:t>
            </w:r>
            <w:r w:rsidRPr="00FB722D">
              <w:rPr>
                <w:rFonts w:ascii="Arial" w:eastAsia="Times New Roman" w:hAnsi="Arial" w:cs="Arial"/>
                <w:color w:val="000000"/>
                <w:sz w:val="16"/>
                <w:szCs w:val="16"/>
                <w:lang w:val="vi-VN"/>
              </w:rPr>
              <w:br/>
              <w:t>- Bộ Tài nguyên và Môi trường;</w:t>
            </w:r>
            <w:r w:rsidRPr="00FB722D">
              <w:rPr>
                <w:rFonts w:ascii="Arial" w:eastAsia="Times New Roman" w:hAnsi="Arial" w:cs="Arial"/>
                <w:color w:val="000000"/>
                <w:sz w:val="16"/>
                <w:szCs w:val="16"/>
                <w:lang w:val="vi-VN"/>
              </w:rPr>
              <w:br/>
              <w:t>- Thường trực Thành ủy;</w:t>
            </w:r>
            <w:r w:rsidRPr="00FB722D">
              <w:rPr>
                <w:rFonts w:ascii="Arial" w:eastAsia="Times New Roman" w:hAnsi="Arial" w:cs="Arial"/>
                <w:color w:val="000000"/>
                <w:sz w:val="16"/>
                <w:szCs w:val="16"/>
                <w:lang w:val="vi-VN"/>
              </w:rPr>
              <w:br/>
              <w:t>- Thường trực HĐND thành phố;</w:t>
            </w:r>
            <w:r w:rsidRPr="00FB722D">
              <w:rPr>
                <w:rFonts w:ascii="Arial" w:eastAsia="Times New Roman" w:hAnsi="Arial" w:cs="Arial"/>
                <w:color w:val="000000"/>
                <w:sz w:val="16"/>
                <w:szCs w:val="16"/>
                <w:lang w:val="vi-VN"/>
              </w:rPr>
              <w:br/>
              <w:t>- CT và các PCT UBND TP (1);</w:t>
            </w:r>
            <w:r w:rsidRPr="00FB722D">
              <w:rPr>
                <w:rFonts w:ascii="Arial" w:eastAsia="Times New Roman" w:hAnsi="Arial" w:cs="Arial"/>
                <w:color w:val="000000"/>
                <w:sz w:val="16"/>
                <w:szCs w:val="16"/>
                <w:lang w:val="vi-VN"/>
              </w:rPr>
              <w:br/>
              <w:t>- TT. UBMTTQ và các đoàn thể TP;</w:t>
            </w:r>
            <w:r w:rsidRPr="00FB722D">
              <w:rPr>
                <w:rFonts w:ascii="Arial" w:eastAsia="Times New Roman" w:hAnsi="Arial" w:cs="Arial"/>
                <w:color w:val="000000"/>
                <w:sz w:val="16"/>
                <w:szCs w:val="16"/>
                <w:lang w:val="vi-VN"/>
              </w:rPr>
              <w:br/>
            </w:r>
            <w:r w:rsidRPr="00FB722D">
              <w:rPr>
                <w:rFonts w:ascii="Arial" w:eastAsia="Times New Roman" w:hAnsi="Arial" w:cs="Arial"/>
                <w:color w:val="000000"/>
                <w:sz w:val="16"/>
                <w:szCs w:val="16"/>
                <w:lang w:val="vi-VN"/>
              </w:rPr>
              <w:lastRenderedPageBreak/>
              <w:t>- Các Sở, ban ngành thành phố;</w:t>
            </w:r>
            <w:r w:rsidRPr="00FB722D">
              <w:rPr>
                <w:rFonts w:ascii="Arial" w:eastAsia="Times New Roman" w:hAnsi="Arial" w:cs="Arial"/>
                <w:color w:val="000000"/>
                <w:sz w:val="16"/>
                <w:szCs w:val="16"/>
                <w:lang w:val="vi-VN"/>
              </w:rPr>
              <w:br/>
              <w:t>- UBND quận, huyện;</w:t>
            </w:r>
            <w:r w:rsidRPr="00FB722D">
              <w:rPr>
                <w:rFonts w:ascii="Arial" w:eastAsia="Times New Roman" w:hAnsi="Arial" w:cs="Arial"/>
                <w:color w:val="000000"/>
                <w:sz w:val="16"/>
                <w:szCs w:val="16"/>
                <w:lang w:val="vi-VN"/>
              </w:rPr>
              <w:br/>
              <w:t>- UBND xã, phường, thị trấn;</w:t>
            </w:r>
            <w:r w:rsidRPr="00FB722D">
              <w:rPr>
                <w:rFonts w:ascii="Arial" w:eastAsia="Times New Roman" w:hAnsi="Arial" w:cs="Arial"/>
                <w:color w:val="000000"/>
                <w:sz w:val="16"/>
                <w:szCs w:val="16"/>
                <w:lang w:val="vi-VN"/>
              </w:rPr>
              <w:br/>
              <w:t>- Cục Thuế thành phố;</w:t>
            </w:r>
            <w:r w:rsidRPr="00FB722D">
              <w:rPr>
                <w:rFonts w:ascii="Arial" w:eastAsia="Times New Roman" w:hAnsi="Arial" w:cs="Arial"/>
                <w:color w:val="000000"/>
                <w:sz w:val="16"/>
                <w:szCs w:val="16"/>
                <w:lang w:val="vi-VN"/>
              </w:rPr>
              <w:br/>
              <w:t>- Báo Cần Thơ;</w:t>
            </w:r>
            <w:r w:rsidRPr="00FB722D">
              <w:rPr>
                <w:rFonts w:ascii="Arial" w:eastAsia="Times New Roman" w:hAnsi="Arial" w:cs="Arial"/>
                <w:color w:val="000000"/>
                <w:sz w:val="16"/>
                <w:szCs w:val="16"/>
                <w:lang w:val="vi-VN"/>
              </w:rPr>
              <w:br/>
              <w:t>- Công báo thành phố;</w:t>
            </w:r>
            <w:r w:rsidRPr="00FB722D">
              <w:rPr>
                <w:rFonts w:ascii="Arial" w:eastAsia="Times New Roman" w:hAnsi="Arial" w:cs="Arial"/>
                <w:color w:val="000000"/>
                <w:sz w:val="16"/>
                <w:szCs w:val="16"/>
                <w:lang w:val="vi-VN"/>
              </w:rPr>
              <w:br/>
              <w:t>- Cổng thông tin điện tử thành phố;</w:t>
            </w:r>
            <w:r w:rsidRPr="00FB722D">
              <w:rPr>
                <w:rFonts w:ascii="Arial" w:eastAsia="Times New Roman" w:hAnsi="Arial" w:cs="Arial"/>
                <w:color w:val="000000"/>
                <w:sz w:val="16"/>
                <w:szCs w:val="16"/>
                <w:lang w:val="vi-VN"/>
              </w:rPr>
              <w:br/>
              <w:t>- VP UBND TP (3B);</w:t>
            </w:r>
            <w:r w:rsidRPr="00FB722D">
              <w:rPr>
                <w:rFonts w:ascii="Arial" w:eastAsia="Times New Roman" w:hAnsi="Arial" w:cs="Arial"/>
                <w:color w:val="000000"/>
                <w:sz w:val="16"/>
                <w:szCs w:val="16"/>
                <w:lang w:val="vi-VN"/>
              </w:rPr>
              <w:br/>
              <w:t>- Lưu: VT. </w:t>
            </w:r>
            <w:r w:rsidRPr="00FB722D">
              <w:rPr>
                <w:rFonts w:ascii="Arial" w:eastAsia="Times New Roman" w:hAnsi="Arial" w:cs="Arial"/>
                <w:color w:val="000000"/>
                <w:sz w:val="16"/>
                <w:szCs w:val="16"/>
                <w:vertAlign w:val="subscript"/>
                <w:lang w:val="vi-VN"/>
              </w:rPr>
              <w:t>LTT</w:t>
            </w:r>
            <w:r w:rsidRPr="00FB722D">
              <w:rPr>
                <w:rFonts w:ascii="Arial" w:eastAsia="Times New Roman" w:hAnsi="Arial" w:cs="Arial"/>
                <w:color w:val="000000"/>
                <w:sz w:val="16"/>
                <w:szCs w:val="16"/>
                <w:lang w:val="vi-VN"/>
              </w:rPr>
              <w:t>.</w:t>
            </w:r>
          </w:p>
        </w:tc>
        <w:tc>
          <w:tcPr>
            <w:tcW w:w="3340"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59381C5C"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rPr>
              <w:lastRenderedPageBreak/>
              <w:t>TM. ỦY BAN NHÂN DÂN</w:t>
            </w:r>
            <w:r w:rsidRPr="00FB722D">
              <w:rPr>
                <w:rFonts w:ascii="Arial" w:eastAsia="Times New Roman" w:hAnsi="Arial" w:cs="Arial"/>
                <w:b/>
                <w:bCs/>
                <w:color w:val="000000"/>
                <w:sz w:val="18"/>
                <w:szCs w:val="18"/>
              </w:rPr>
              <w:br/>
              <w:t>KT. CHỦ TỊCH</w:t>
            </w:r>
            <w:r w:rsidRPr="00FB722D">
              <w:rPr>
                <w:rFonts w:ascii="Arial" w:eastAsia="Times New Roman" w:hAnsi="Arial" w:cs="Arial"/>
                <w:b/>
                <w:bCs/>
                <w:color w:val="000000"/>
                <w:sz w:val="18"/>
                <w:szCs w:val="18"/>
              </w:rPr>
              <w:br/>
              <w:t>PHÓ CHỦ TỊCH</w:t>
            </w:r>
            <w:r w:rsidRPr="00FB722D">
              <w:rPr>
                <w:rFonts w:ascii="Arial" w:eastAsia="Times New Roman" w:hAnsi="Arial" w:cs="Arial"/>
                <w:b/>
                <w:bCs/>
                <w:color w:val="000000"/>
                <w:sz w:val="18"/>
                <w:szCs w:val="18"/>
              </w:rPr>
              <w:br/>
            </w:r>
            <w:r w:rsidRPr="00FB722D">
              <w:rPr>
                <w:rFonts w:ascii="Arial" w:eastAsia="Times New Roman" w:hAnsi="Arial" w:cs="Arial"/>
                <w:b/>
                <w:bCs/>
                <w:color w:val="000000"/>
                <w:sz w:val="18"/>
                <w:szCs w:val="18"/>
              </w:rPr>
              <w:br/>
            </w:r>
          </w:p>
          <w:p w14:paraId="58A4D64E"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p>
          <w:p w14:paraId="46BE42DB"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p>
          <w:p w14:paraId="0C17A135"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p>
          <w:p w14:paraId="019012F9"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rPr>
              <w:lastRenderedPageBreak/>
              <w:br/>
            </w:r>
            <w:r w:rsidRPr="00FB722D">
              <w:rPr>
                <w:rFonts w:ascii="Arial" w:eastAsia="Times New Roman" w:hAnsi="Arial" w:cs="Arial"/>
                <w:b/>
                <w:bCs/>
                <w:color w:val="000000"/>
                <w:sz w:val="18"/>
                <w:szCs w:val="18"/>
              </w:rPr>
              <w:br/>
              <w:t>Dương Tấn Hiển</w:t>
            </w:r>
          </w:p>
        </w:tc>
      </w:tr>
    </w:tbl>
    <w:p w14:paraId="6E3B9B3C"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24"/>
          <w:szCs w:val="24"/>
        </w:rPr>
        <w:lastRenderedPageBreak/>
        <w:t>PHỤ LỤC I</w:t>
      </w:r>
    </w:p>
    <w:p w14:paraId="7FBF4FCE"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HỆ SỐ ĐIỀU CHỈNH GIÁ ĐẤT QUẬN NINH KIỀU</w:t>
      </w:r>
      <w:r w:rsidRPr="00FB722D">
        <w:rPr>
          <w:rFonts w:ascii="Arial" w:eastAsia="Times New Roman" w:hAnsi="Arial" w:cs="Arial"/>
          <w:color w:val="000000"/>
          <w:sz w:val="18"/>
          <w:szCs w:val="18"/>
        </w:rPr>
        <w:br/>
      </w:r>
      <w:r w:rsidRPr="00FB722D">
        <w:rPr>
          <w:rFonts w:ascii="Arial" w:eastAsia="Times New Roman" w:hAnsi="Arial" w:cs="Arial"/>
          <w:i/>
          <w:iCs/>
          <w:color w:val="000000"/>
          <w:sz w:val="18"/>
          <w:szCs w:val="18"/>
        </w:rPr>
        <w:t>(Kèm theo </w:t>
      </w:r>
      <w:r w:rsidRPr="00FB722D">
        <w:rPr>
          <w:rFonts w:ascii="Arial" w:eastAsia="Times New Roman" w:hAnsi="Arial" w:cs="Arial"/>
          <w:i/>
          <w:iCs/>
          <w:color w:val="000000"/>
          <w:sz w:val="18"/>
          <w:szCs w:val="18"/>
          <w:lang w:val="vi-VN"/>
        </w:rPr>
        <w:t>Quyết định số: 18/2022/QĐ-UBND ngày 07 tháng 7 năm 2022 của Ủy ban nhân dân thành phố Cần Thơ)</w:t>
      </w:r>
    </w:p>
    <w:tbl>
      <w:tblPr>
        <w:tblW w:w="5000" w:type="pct"/>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563"/>
        <w:gridCol w:w="8822"/>
      </w:tblGrid>
      <w:tr w:rsidR="00FB722D" w:rsidRPr="00FB722D" w14:paraId="212BFAEA" w14:textId="77777777" w:rsidTr="00FB722D">
        <w:tc>
          <w:tcPr>
            <w:tcW w:w="300" w:type="pct"/>
            <w:tcBorders>
              <w:top w:val="dashed" w:sz="8" w:space="0" w:color="auto"/>
              <w:left w:val="dashed" w:sz="8" w:space="0" w:color="auto"/>
              <w:bottom w:val="dashed" w:sz="8" w:space="0" w:color="auto"/>
              <w:right w:val="dashed" w:sz="8" w:space="0" w:color="auto"/>
            </w:tcBorders>
            <w:shd w:val="clear" w:color="auto" w:fill="FFFFFF"/>
            <w:vAlign w:val="center"/>
            <w:hideMark/>
          </w:tcPr>
          <w:p w14:paraId="696595EF"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STT</w:t>
            </w:r>
          </w:p>
        </w:tc>
        <w:tc>
          <w:tcPr>
            <w:tcW w:w="4650" w:type="pct"/>
            <w:tcBorders>
              <w:top w:val="dashed" w:sz="8" w:space="0" w:color="auto"/>
              <w:left w:val="nil"/>
              <w:bottom w:val="dashed" w:sz="8" w:space="0" w:color="auto"/>
              <w:right w:val="dashed" w:sz="8" w:space="0" w:color="auto"/>
            </w:tcBorders>
            <w:shd w:val="clear" w:color="auto" w:fill="FFFFFF"/>
            <w:vAlign w:val="center"/>
            <w:hideMark/>
          </w:tcPr>
          <w:p w14:paraId="7935D4A7"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Tên đường phố</w:t>
            </w:r>
          </w:p>
        </w:tc>
      </w:tr>
      <w:tr w:rsidR="00FB722D" w:rsidRPr="00FB722D" w14:paraId="1C405DFF"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2F459A62"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Vị trí đất tiếp giáp mặt tiền hệ số điều chỉnh giá đất K = 1,7</w:t>
            </w:r>
          </w:p>
        </w:tc>
      </w:tr>
      <w:tr w:rsidR="00FB722D" w:rsidRPr="00FB722D" w14:paraId="3DDBCD1F"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6C62C28C"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w:t>
            </w:r>
          </w:p>
        </w:tc>
        <w:tc>
          <w:tcPr>
            <w:tcW w:w="4650" w:type="pct"/>
            <w:tcBorders>
              <w:top w:val="nil"/>
              <w:left w:val="nil"/>
              <w:bottom w:val="dashed" w:sz="8" w:space="0" w:color="auto"/>
              <w:right w:val="dashed" w:sz="8" w:space="0" w:color="auto"/>
            </w:tcBorders>
            <w:shd w:val="clear" w:color="auto" w:fill="FFFFFF"/>
            <w:vAlign w:val="center"/>
            <w:hideMark/>
          </w:tcPr>
          <w:p w14:paraId="23CE5691"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Châu Văn Liêm</w:t>
            </w:r>
          </w:p>
        </w:tc>
      </w:tr>
      <w:tr w:rsidR="00FB722D" w:rsidRPr="00FB722D" w14:paraId="0D44E995"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3458ECF0"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2</w:t>
            </w:r>
          </w:p>
        </w:tc>
        <w:tc>
          <w:tcPr>
            <w:tcW w:w="4650" w:type="pct"/>
            <w:tcBorders>
              <w:top w:val="nil"/>
              <w:left w:val="nil"/>
              <w:bottom w:val="dashed" w:sz="8" w:space="0" w:color="auto"/>
              <w:right w:val="dashed" w:sz="8" w:space="0" w:color="auto"/>
            </w:tcBorders>
            <w:shd w:val="clear" w:color="auto" w:fill="FFFFFF"/>
            <w:vAlign w:val="center"/>
            <w:hideMark/>
          </w:tcPr>
          <w:p w14:paraId="52868263"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rPr>
              <w:t>Đề</w:t>
            </w:r>
            <w:r w:rsidRPr="00FB722D">
              <w:rPr>
                <w:rFonts w:ascii="Arial" w:eastAsia="Times New Roman" w:hAnsi="Arial" w:cs="Arial"/>
                <w:color w:val="000000"/>
                <w:sz w:val="18"/>
                <w:szCs w:val="18"/>
                <w:lang w:val="vi-VN"/>
              </w:rPr>
              <w:t> Thám</w:t>
            </w:r>
          </w:p>
        </w:tc>
      </w:tr>
      <w:tr w:rsidR="00FB722D" w:rsidRPr="00FB722D" w14:paraId="4213CC04"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27C1B5E6"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3</w:t>
            </w:r>
          </w:p>
        </w:tc>
        <w:tc>
          <w:tcPr>
            <w:tcW w:w="4650" w:type="pct"/>
            <w:tcBorders>
              <w:top w:val="nil"/>
              <w:left w:val="nil"/>
              <w:bottom w:val="dashed" w:sz="8" w:space="0" w:color="auto"/>
              <w:right w:val="dashed" w:sz="8" w:space="0" w:color="auto"/>
            </w:tcBorders>
            <w:shd w:val="clear" w:color="auto" w:fill="FFFFFF"/>
            <w:vAlign w:val="center"/>
            <w:hideMark/>
          </w:tcPr>
          <w:p w14:paraId="4D6BF7F2"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Đường 3 Tháng 2</w:t>
            </w:r>
          </w:p>
        </w:tc>
      </w:tr>
      <w:tr w:rsidR="00FB722D" w:rsidRPr="00FB722D" w14:paraId="244CFCE7"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0C868BC6"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4</w:t>
            </w:r>
          </w:p>
        </w:tc>
        <w:tc>
          <w:tcPr>
            <w:tcW w:w="4650" w:type="pct"/>
            <w:tcBorders>
              <w:top w:val="nil"/>
              <w:left w:val="nil"/>
              <w:bottom w:val="dashed" w:sz="8" w:space="0" w:color="auto"/>
              <w:right w:val="dashed" w:sz="8" w:space="0" w:color="auto"/>
            </w:tcBorders>
            <w:shd w:val="clear" w:color="auto" w:fill="FFFFFF"/>
            <w:vAlign w:val="center"/>
            <w:hideMark/>
          </w:tcPr>
          <w:p w14:paraId="20ACE800"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Đường 30 Tháng 4</w:t>
            </w:r>
          </w:p>
        </w:tc>
      </w:tr>
      <w:tr w:rsidR="00FB722D" w:rsidRPr="00FB722D" w14:paraId="6C5D68D5"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388EE689"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5</w:t>
            </w:r>
          </w:p>
        </w:tc>
        <w:tc>
          <w:tcPr>
            <w:tcW w:w="4650" w:type="pct"/>
            <w:tcBorders>
              <w:top w:val="nil"/>
              <w:left w:val="nil"/>
              <w:bottom w:val="dashed" w:sz="8" w:space="0" w:color="auto"/>
              <w:right w:val="dashed" w:sz="8" w:space="0" w:color="auto"/>
            </w:tcBorders>
            <w:shd w:val="clear" w:color="auto" w:fill="FFFFFF"/>
            <w:vAlign w:val="center"/>
            <w:hideMark/>
          </w:tcPr>
          <w:p w14:paraId="5D2EED96"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Hai Bà Trưng</w:t>
            </w:r>
          </w:p>
        </w:tc>
      </w:tr>
      <w:tr w:rsidR="00FB722D" w:rsidRPr="00FB722D" w14:paraId="449CB9D6"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568BAF4F"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6</w:t>
            </w:r>
          </w:p>
        </w:tc>
        <w:tc>
          <w:tcPr>
            <w:tcW w:w="4650" w:type="pct"/>
            <w:tcBorders>
              <w:top w:val="nil"/>
              <w:left w:val="nil"/>
              <w:bottom w:val="dashed" w:sz="8" w:space="0" w:color="auto"/>
              <w:right w:val="dashed" w:sz="8" w:space="0" w:color="auto"/>
            </w:tcBorders>
            <w:shd w:val="clear" w:color="auto" w:fill="FFFFFF"/>
            <w:vAlign w:val="center"/>
            <w:hideMark/>
          </w:tcPr>
          <w:p w14:paraId="47D15452"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Hòa Bình</w:t>
            </w:r>
          </w:p>
        </w:tc>
      </w:tr>
      <w:tr w:rsidR="00FB722D" w:rsidRPr="00FB722D" w14:paraId="67556B04"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4B921DBC"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7</w:t>
            </w:r>
          </w:p>
        </w:tc>
        <w:tc>
          <w:tcPr>
            <w:tcW w:w="4650" w:type="pct"/>
            <w:tcBorders>
              <w:top w:val="nil"/>
              <w:left w:val="nil"/>
              <w:bottom w:val="dashed" w:sz="8" w:space="0" w:color="auto"/>
              <w:right w:val="dashed" w:sz="8" w:space="0" w:color="auto"/>
            </w:tcBorders>
            <w:shd w:val="clear" w:color="auto" w:fill="FFFFFF"/>
            <w:vAlign w:val="center"/>
            <w:hideMark/>
          </w:tcPr>
          <w:p w14:paraId="3F8B8AB7"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Hùng Vương</w:t>
            </w:r>
          </w:p>
        </w:tc>
      </w:tr>
      <w:tr w:rsidR="00FB722D" w:rsidRPr="00FB722D" w14:paraId="5EA99C80"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52F75ECE"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8</w:t>
            </w:r>
          </w:p>
        </w:tc>
        <w:tc>
          <w:tcPr>
            <w:tcW w:w="4650" w:type="pct"/>
            <w:tcBorders>
              <w:top w:val="nil"/>
              <w:left w:val="nil"/>
              <w:bottom w:val="dashed" w:sz="8" w:space="0" w:color="auto"/>
              <w:right w:val="dashed" w:sz="8" w:space="0" w:color="auto"/>
            </w:tcBorders>
            <w:shd w:val="clear" w:color="auto" w:fill="FFFFFF"/>
            <w:vAlign w:val="center"/>
            <w:hideMark/>
          </w:tcPr>
          <w:p w14:paraId="76FCE351"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Huỳnh Cương</w:t>
            </w:r>
          </w:p>
        </w:tc>
      </w:tr>
      <w:tr w:rsidR="00FB722D" w:rsidRPr="00FB722D" w14:paraId="0171DDD1"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2BE5C0EE"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9</w:t>
            </w:r>
          </w:p>
        </w:tc>
        <w:tc>
          <w:tcPr>
            <w:tcW w:w="4650" w:type="pct"/>
            <w:tcBorders>
              <w:top w:val="nil"/>
              <w:left w:val="nil"/>
              <w:bottom w:val="dashed" w:sz="8" w:space="0" w:color="auto"/>
              <w:right w:val="dashed" w:sz="8" w:space="0" w:color="auto"/>
            </w:tcBorders>
            <w:shd w:val="clear" w:color="auto" w:fill="FFFFFF"/>
            <w:vAlign w:val="center"/>
            <w:hideMark/>
          </w:tcPr>
          <w:p w14:paraId="2827298D"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Lý Tự Trọng (đoạn từ Trần Hưng Đạo đến Trường ĐH Cần Thơ (khu III)</w:t>
            </w:r>
          </w:p>
        </w:tc>
      </w:tr>
      <w:tr w:rsidR="00FB722D" w:rsidRPr="00FB722D" w14:paraId="5EB1C154"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08575B5E"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10</w:t>
            </w:r>
          </w:p>
        </w:tc>
        <w:tc>
          <w:tcPr>
            <w:tcW w:w="4650" w:type="pct"/>
            <w:tcBorders>
              <w:top w:val="nil"/>
              <w:left w:val="nil"/>
              <w:bottom w:val="dashed" w:sz="8" w:space="0" w:color="auto"/>
              <w:right w:val="dashed" w:sz="8" w:space="0" w:color="auto"/>
            </w:tcBorders>
            <w:shd w:val="clear" w:color="auto" w:fill="FFFFFF"/>
            <w:vAlign w:val="center"/>
            <w:hideMark/>
          </w:tcPr>
          <w:p w14:paraId="1A58E0B8"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Mậu Thân</w:t>
            </w:r>
          </w:p>
        </w:tc>
      </w:tr>
      <w:tr w:rsidR="00FB722D" w:rsidRPr="00FB722D" w14:paraId="4C23EC3C"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6452AAD6"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11</w:t>
            </w:r>
          </w:p>
        </w:tc>
        <w:tc>
          <w:tcPr>
            <w:tcW w:w="4650" w:type="pct"/>
            <w:tcBorders>
              <w:top w:val="nil"/>
              <w:left w:val="nil"/>
              <w:bottom w:val="dashed" w:sz="8" w:space="0" w:color="auto"/>
              <w:right w:val="dashed" w:sz="8" w:space="0" w:color="auto"/>
            </w:tcBorders>
            <w:shd w:val="clear" w:color="auto" w:fill="FFFFFF"/>
            <w:vAlign w:val="center"/>
            <w:hideMark/>
          </w:tcPr>
          <w:p w14:paraId="5270CAE1"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Ngô Quyền</w:t>
            </w:r>
          </w:p>
        </w:tc>
      </w:tr>
      <w:tr w:rsidR="00FB722D" w:rsidRPr="00FB722D" w14:paraId="58F1E99E"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192A931D"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12</w:t>
            </w:r>
          </w:p>
        </w:tc>
        <w:tc>
          <w:tcPr>
            <w:tcW w:w="4650" w:type="pct"/>
            <w:tcBorders>
              <w:top w:val="nil"/>
              <w:left w:val="nil"/>
              <w:bottom w:val="dashed" w:sz="8" w:space="0" w:color="auto"/>
              <w:right w:val="dashed" w:sz="8" w:space="0" w:color="auto"/>
            </w:tcBorders>
            <w:shd w:val="clear" w:color="auto" w:fill="FFFFFF"/>
            <w:vAlign w:val="center"/>
            <w:hideMark/>
          </w:tcPr>
          <w:p w14:paraId="115A86CC"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An Ninh</w:t>
            </w:r>
          </w:p>
        </w:tc>
      </w:tr>
      <w:tr w:rsidR="00FB722D" w:rsidRPr="00FB722D" w14:paraId="2F308290"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539C445D"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13</w:t>
            </w:r>
          </w:p>
        </w:tc>
        <w:tc>
          <w:tcPr>
            <w:tcW w:w="4650" w:type="pct"/>
            <w:tcBorders>
              <w:top w:val="nil"/>
              <w:left w:val="nil"/>
              <w:bottom w:val="dashed" w:sz="8" w:space="0" w:color="auto"/>
              <w:right w:val="dashed" w:sz="8" w:space="0" w:color="auto"/>
            </w:tcBorders>
            <w:shd w:val="clear" w:color="auto" w:fill="FFFFFF"/>
            <w:vAlign w:val="center"/>
            <w:hideMark/>
          </w:tcPr>
          <w:p w14:paraId="2CF78831"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Thái Học</w:t>
            </w:r>
          </w:p>
        </w:tc>
      </w:tr>
      <w:tr w:rsidR="00FB722D" w:rsidRPr="00FB722D" w14:paraId="1483DD6E"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730DA214"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14</w:t>
            </w:r>
          </w:p>
        </w:tc>
        <w:tc>
          <w:tcPr>
            <w:tcW w:w="4650" w:type="pct"/>
            <w:tcBorders>
              <w:top w:val="nil"/>
              <w:left w:val="nil"/>
              <w:bottom w:val="dashed" w:sz="8" w:space="0" w:color="auto"/>
              <w:right w:val="dashed" w:sz="8" w:space="0" w:color="auto"/>
            </w:tcBorders>
            <w:shd w:val="clear" w:color="auto" w:fill="FFFFFF"/>
            <w:vAlign w:val="center"/>
            <w:hideMark/>
          </w:tcPr>
          <w:p w14:paraId="6D0FDC50"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Trãi</w:t>
            </w:r>
          </w:p>
        </w:tc>
      </w:tr>
      <w:tr w:rsidR="00FB722D" w:rsidRPr="00FB722D" w14:paraId="2336D3C9"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21D27BE3"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15</w:t>
            </w:r>
          </w:p>
        </w:tc>
        <w:tc>
          <w:tcPr>
            <w:tcW w:w="4650" w:type="pct"/>
            <w:tcBorders>
              <w:top w:val="nil"/>
              <w:left w:val="nil"/>
              <w:bottom w:val="dashed" w:sz="8" w:space="0" w:color="auto"/>
              <w:right w:val="dashed" w:sz="8" w:space="0" w:color="auto"/>
            </w:tcBorders>
            <w:shd w:val="clear" w:color="auto" w:fill="FFFFFF"/>
            <w:vAlign w:val="center"/>
            <w:hideMark/>
          </w:tcPr>
          <w:p w14:paraId="22E76C6A"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Phan Đình Phùng</w:t>
            </w:r>
          </w:p>
        </w:tc>
      </w:tr>
      <w:tr w:rsidR="00FB722D" w:rsidRPr="00FB722D" w14:paraId="0C27BA64"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09677F1E"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16</w:t>
            </w:r>
          </w:p>
        </w:tc>
        <w:tc>
          <w:tcPr>
            <w:tcW w:w="4650" w:type="pct"/>
            <w:tcBorders>
              <w:top w:val="nil"/>
              <w:left w:val="nil"/>
              <w:bottom w:val="dashed" w:sz="8" w:space="0" w:color="auto"/>
              <w:right w:val="dashed" w:sz="8" w:space="0" w:color="auto"/>
            </w:tcBorders>
            <w:shd w:val="clear" w:color="auto" w:fill="FFFFFF"/>
            <w:vAlign w:val="center"/>
            <w:hideMark/>
          </w:tcPr>
          <w:p w14:paraId="6284651B"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Trần Hưng Đạo</w:t>
            </w:r>
          </w:p>
        </w:tc>
      </w:tr>
      <w:tr w:rsidR="00FB722D" w:rsidRPr="00FB722D" w14:paraId="18A84DB7"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6B265249"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17</w:t>
            </w:r>
          </w:p>
        </w:tc>
        <w:tc>
          <w:tcPr>
            <w:tcW w:w="4650" w:type="pct"/>
            <w:tcBorders>
              <w:top w:val="nil"/>
              <w:left w:val="nil"/>
              <w:bottom w:val="dashed" w:sz="8" w:space="0" w:color="auto"/>
              <w:right w:val="dashed" w:sz="8" w:space="0" w:color="auto"/>
            </w:tcBorders>
            <w:shd w:val="clear" w:color="auto" w:fill="FFFFFF"/>
            <w:vAlign w:val="center"/>
            <w:hideMark/>
          </w:tcPr>
          <w:p w14:paraId="382FB10F"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Trần Văn Khéo</w:t>
            </w:r>
          </w:p>
        </w:tc>
      </w:tr>
      <w:tr w:rsidR="00FB722D" w:rsidRPr="00FB722D" w14:paraId="6E984889"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0BBA20FA"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18</w:t>
            </w:r>
          </w:p>
        </w:tc>
        <w:tc>
          <w:tcPr>
            <w:tcW w:w="4650" w:type="pct"/>
            <w:tcBorders>
              <w:top w:val="nil"/>
              <w:left w:val="nil"/>
              <w:bottom w:val="dashed" w:sz="8" w:space="0" w:color="auto"/>
              <w:right w:val="dashed" w:sz="8" w:space="0" w:color="auto"/>
            </w:tcBorders>
            <w:shd w:val="clear" w:color="auto" w:fill="FFFFFF"/>
            <w:vAlign w:val="center"/>
            <w:hideMark/>
          </w:tcPr>
          <w:p w14:paraId="7E8FD2D6"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Võ Văn Tần</w:t>
            </w:r>
          </w:p>
        </w:tc>
      </w:tr>
      <w:tr w:rsidR="00FB722D" w:rsidRPr="00FB722D" w14:paraId="69A74646"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6323A614"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lastRenderedPageBreak/>
              <w:t>Phần còn lại hệ số điều chỉnh giá đất K = 1,4</w:t>
            </w:r>
          </w:p>
        </w:tc>
      </w:tr>
    </w:tbl>
    <w:p w14:paraId="513FD2AE"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bookmarkStart w:id="0" w:name="bookmark4"/>
      <w:bookmarkEnd w:id="0"/>
      <w:r w:rsidRPr="00FB722D">
        <w:rPr>
          <w:rFonts w:ascii="Arial" w:eastAsia="Times New Roman" w:hAnsi="Arial" w:cs="Arial"/>
          <w:b/>
          <w:bCs/>
          <w:color w:val="000000"/>
          <w:sz w:val="24"/>
          <w:szCs w:val="24"/>
          <w:lang w:val="vi-VN"/>
        </w:rPr>
        <w:t>PHỤ LỤC II</w:t>
      </w:r>
    </w:p>
    <w:p w14:paraId="18824297"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HỆ SỐ ĐIỀU CHỈNH GIÁ ĐẤT QUẬN BÌNH THỦY</w:t>
      </w:r>
      <w:r w:rsidRPr="00FB722D">
        <w:rPr>
          <w:rFonts w:ascii="Arial" w:eastAsia="Times New Roman" w:hAnsi="Arial" w:cs="Arial"/>
          <w:color w:val="000000"/>
          <w:sz w:val="18"/>
          <w:szCs w:val="18"/>
        </w:rPr>
        <w:br/>
      </w:r>
      <w:r w:rsidRPr="00FB722D">
        <w:rPr>
          <w:rFonts w:ascii="Arial" w:eastAsia="Times New Roman" w:hAnsi="Arial" w:cs="Arial"/>
          <w:i/>
          <w:iCs/>
          <w:color w:val="000000"/>
          <w:sz w:val="18"/>
          <w:szCs w:val="18"/>
        </w:rPr>
        <w:t>(Kèm theo Q</w:t>
      </w:r>
      <w:r w:rsidRPr="00FB722D">
        <w:rPr>
          <w:rFonts w:ascii="Arial" w:eastAsia="Times New Roman" w:hAnsi="Arial" w:cs="Arial"/>
          <w:i/>
          <w:iCs/>
          <w:color w:val="000000"/>
          <w:sz w:val="18"/>
          <w:szCs w:val="18"/>
          <w:lang w:val="vi-VN"/>
        </w:rPr>
        <w:t>uyết định số: 18/2022/QĐ-UBND ngày 07 tháng 7 năm 2022 </w:t>
      </w:r>
      <w:r w:rsidRPr="00FB722D">
        <w:rPr>
          <w:rFonts w:ascii="Arial" w:eastAsia="Times New Roman" w:hAnsi="Arial" w:cs="Arial"/>
          <w:i/>
          <w:iCs/>
          <w:color w:val="000000"/>
          <w:sz w:val="18"/>
          <w:szCs w:val="18"/>
        </w:rPr>
        <w:t>của </w:t>
      </w:r>
      <w:r w:rsidRPr="00FB722D">
        <w:rPr>
          <w:rFonts w:ascii="Arial" w:eastAsia="Times New Roman" w:hAnsi="Arial" w:cs="Arial"/>
          <w:i/>
          <w:iCs/>
          <w:color w:val="000000"/>
          <w:sz w:val="18"/>
          <w:szCs w:val="18"/>
          <w:lang w:val="vi-VN"/>
        </w:rPr>
        <w:t>Ủy ban nhân dân thành phố Cần Thơ)</w:t>
      </w:r>
    </w:p>
    <w:tbl>
      <w:tblPr>
        <w:tblW w:w="5000" w:type="pct"/>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845"/>
        <w:gridCol w:w="8540"/>
      </w:tblGrid>
      <w:tr w:rsidR="00FB722D" w:rsidRPr="00FB722D" w14:paraId="0359B616" w14:textId="77777777" w:rsidTr="00FB722D">
        <w:tc>
          <w:tcPr>
            <w:tcW w:w="450" w:type="pct"/>
            <w:tcBorders>
              <w:top w:val="dashed" w:sz="8" w:space="0" w:color="auto"/>
              <w:left w:val="dashed" w:sz="8" w:space="0" w:color="auto"/>
              <w:bottom w:val="dashed" w:sz="8" w:space="0" w:color="auto"/>
              <w:right w:val="dashed" w:sz="8" w:space="0" w:color="auto"/>
            </w:tcBorders>
            <w:shd w:val="clear" w:color="auto" w:fill="FFFFFF"/>
            <w:vAlign w:val="center"/>
            <w:hideMark/>
          </w:tcPr>
          <w:p w14:paraId="58416B7A"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rPr>
              <w:t>STT</w:t>
            </w:r>
          </w:p>
        </w:tc>
        <w:tc>
          <w:tcPr>
            <w:tcW w:w="4500" w:type="pct"/>
            <w:tcBorders>
              <w:top w:val="dashed" w:sz="8" w:space="0" w:color="auto"/>
              <w:left w:val="nil"/>
              <w:bottom w:val="dashed" w:sz="8" w:space="0" w:color="auto"/>
              <w:right w:val="dashed" w:sz="8" w:space="0" w:color="auto"/>
            </w:tcBorders>
            <w:shd w:val="clear" w:color="auto" w:fill="FFFFFF"/>
            <w:vAlign w:val="center"/>
            <w:hideMark/>
          </w:tcPr>
          <w:p w14:paraId="60C5123E"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Tên đường phố</w:t>
            </w:r>
          </w:p>
        </w:tc>
      </w:tr>
      <w:tr w:rsidR="00FB722D" w:rsidRPr="00FB722D" w14:paraId="73B0B7A1"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23AB0A23"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Vị trí đất tiếp giáp mặt tiền hệ số điều chỉnh giá đất K = 1</w:t>
            </w:r>
            <w:r w:rsidRPr="00FB722D">
              <w:rPr>
                <w:rFonts w:ascii="Arial" w:eastAsia="Times New Roman" w:hAnsi="Arial" w:cs="Arial"/>
                <w:b/>
                <w:bCs/>
                <w:color w:val="000000"/>
                <w:sz w:val="18"/>
                <w:szCs w:val="18"/>
              </w:rPr>
              <w:t>,</w:t>
            </w:r>
            <w:r w:rsidRPr="00FB722D">
              <w:rPr>
                <w:rFonts w:ascii="Arial" w:eastAsia="Times New Roman" w:hAnsi="Arial" w:cs="Arial"/>
                <w:b/>
                <w:bCs/>
                <w:color w:val="000000"/>
                <w:sz w:val="18"/>
                <w:szCs w:val="18"/>
                <w:lang w:val="vi-VN"/>
              </w:rPr>
              <w:t>4</w:t>
            </w:r>
          </w:p>
        </w:tc>
      </w:tr>
      <w:tr w:rsidR="00FB722D" w:rsidRPr="00FB722D" w14:paraId="14CC7857"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5D81904D"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w:t>
            </w:r>
          </w:p>
        </w:tc>
        <w:tc>
          <w:tcPr>
            <w:tcW w:w="4500" w:type="pct"/>
            <w:tcBorders>
              <w:top w:val="nil"/>
              <w:left w:val="nil"/>
              <w:bottom w:val="dashed" w:sz="8" w:space="0" w:color="auto"/>
              <w:right w:val="dashed" w:sz="8" w:space="0" w:color="auto"/>
            </w:tcBorders>
            <w:shd w:val="clear" w:color="auto" w:fill="FFFFFF"/>
            <w:vAlign w:val="bottom"/>
            <w:hideMark/>
          </w:tcPr>
          <w:p w14:paraId="4E89BAB4"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Cách Mạng Tháng Tám</w:t>
            </w:r>
          </w:p>
        </w:tc>
      </w:tr>
      <w:tr w:rsidR="00FB722D" w:rsidRPr="00FB722D" w14:paraId="69E63175"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03315922"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rPr>
              <w:t>2</w:t>
            </w:r>
          </w:p>
        </w:tc>
        <w:tc>
          <w:tcPr>
            <w:tcW w:w="4500" w:type="pct"/>
            <w:tcBorders>
              <w:top w:val="nil"/>
              <w:left w:val="nil"/>
              <w:bottom w:val="dashed" w:sz="8" w:space="0" w:color="auto"/>
              <w:right w:val="dashed" w:sz="8" w:space="0" w:color="auto"/>
            </w:tcBorders>
            <w:shd w:val="clear" w:color="auto" w:fill="FFFFFF"/>
            <w:hideMark/>
          </w:tcPr>
          <w:p w14:paraId="17351152"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Bùi Hữu Nghĩa</w:t>
            </w:r>
          </w:p>
        </w:tc>
      </w:tr>
      <w:tr w:rsidR="00FB722D" w:rsidRPr="00FB722D" w14:paraId="39CC3ED4"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3F044EF7"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3</w:t>
            </w:r>
          </w:p>
        </w:tc>
        <w:tc>
          <w:tcPr>
            <w:tcW w:w="4500" w:type="pct"/>
            <w:tcBorders>
              <w:top w:val="nil"/>
              <w:left w:val="nil"/>
              <w:bottom w:val="dashed" w:sz="8" w:space="0" w:color="auto"/>
              <w:right w:val="dashed" w:sz="8" w:space="0" w:color="auto"/>
            </w:tcBorders>
            <w:shd w:val="clear" w:color="auto" w:fill="FFFFFF"/>
            <w:hideMark/>
          </w:tcPr>
          <w:p w14:paraId="23561E11"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Đặng Văn Dầy</w:t>
            </w:r>
          </w:p>
        </w:tc>
      </w:tr>
      <w:tr w:rsidR="00FB722D" w:rsidRPr="00FB722D" w14:paraId="2562B411"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6B931DE2"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4</w:t>
            </w:r>
          </w:p>
        </w:tc>
        <w:tc>
          <w:tcPr>
            <w:tcW w:w="4500" w:type="pct"/>
            <w:tcBorders>
              <w:top w:val="nil"/>
              <w:left w:val="nil"/>
              <w:bottom w:val="dashed" w:sz="8" w:space="0" w:color="auto"/>
              <w:right w:val="dashed" w:sz="8" w:space="0" w:color="auto"/>
            </w:tcBorders>
            <w:shd w:val="clear" w:color="auto" w:fill="FFFFFF"/>
            <w:hideMark/>
          </w:tcPr>
          <w:p w14:paraId="05EE6343"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Đỗ Trọng Văn</w:t>
            </w:r>
          </w:p>
        </w:tc>
      </w:tr>
      <w:tr w:rsidR="00FB722D" w:rsidRPr="00FB722D" w14:paraId="61A5E9A7"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56A2C8E4"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5</w:t>
            </w:r>
          </w:p>
        </w:tc>
        <w:tc>
          <w:tcPr>
            <w:tcW w:w="4500" w:type="pct"/>
            <w:tcBorders>
              <w:top w:val="nil"/>
              <w:left w:val="nil"/>
              <w:bottom w:val="dashed" w:sz="8" w:space="0" w:color="auto"/>
              <w:right w:val="dashed" w:sz="8" w:space="0" w:color="auto"/>
            </w:tcBorders>
            <w:shd w:val="clear" w:color="auto" w:fill="FFFFFF"/>
            <w:hideMark/>
          </w:tcPr>
          <w:p w14:paraId="3E01AF11"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Đồng Văn Cống</w:t>
            </w:r>
          </w:p>
        </w:tc>
      </w:tr>
      <w:tr w:rsidR="00FB722D" w:rsidRPr="00FB722D" w14:paraId="3325FF1D"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35019AA3"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6</w:t>
            </w:r>
          </w:p>
        </w:tc>
        <w:tc>
          <w:tcPr>
            <w:tcW w:w="4500" w:type="pct"/>
            <w:tcBorders>
              <w:top w:val="nil"/>
              <w:left w:val="nil"/>
              <w:bottom w:val="dashed" w:sz="8" w:space="0" w:color="auto"/>
              <w:right w:val="dashed" w:sz="8" w:space="0" w:color="auto"/>
            </w:tcBorders>
            <w:shd w:val="clear" w:color="auto" w:fill="FFFFFF"/>
            <w:hideMark/>
          </w:tcPr>
          <w:p w14:paraId="1996396E"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Lê Hồng Phong</w:t>
            </w:r>
          </w:p>
        </w:tc>
      </w:tr>
      <w:tr w:rsidR="00FB722D" w:rsidRPr="00FB722D" w14:paraId="0ED1B9FA"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53B8C052"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7</w:t>
            </w:r>
          </w:p>
        </w:tc>
        <w:tc>
          <w:tcPr>
            <w:tcW w:w="4500" w:type="pct"/>
            <w:tcBorders>
              <w:top w:val="nil"/>
              <w:left w:val="nil"/>
              <w:bottom w:val="dashed" w:sz="8" w:space="0" w:color="auto"/>
              <w:right w:val="dashed" w:sz="8" w:space="0" w:color="auto"/>
            </w:tcBorders>
            <w:shd w:val="clear" w:color="auto" w:fill="FFFFFF"/>
            <w:hideMark/>
          </w:tcPr>
          <w:p w14:paraId="71B6D9E2"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Chánh Tâm</w:t>
            </w:r>
          </w:p>
        </w:tc>
      </w:tr>
      <w:tr w:rsidR="00FB722D" w:rsidRPr="00FB722D" w14:paraId="0B2C8E2C"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1ED85D80"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8</w:t>
            </w:r>
          </w:p>
        </w:tc>
        <w:tc>
          <w:tcPr>
            <w:tcW w:w="4500" w:type="pct"/>
            <w:tcBorders>
              <w:top w:val="nil"/>
              <w:left w:val="nil"/>
              <w:bottom w:val="dashed" w:sz="8" w:space="0" w:color="auto"/>
              <w:right w:val="dashed" w:sz="8" w:space="0" w:color="auto"/>
            </w:tcBorders>
            <w:shd w:val="clear" w:color="auto" w:fill="FFFFFF"/>
            <w:hideMark/>
          </w:tcPr>
          <w:p w14:paraId="6D87BB62"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Đệ</w:t>
            </w:r>
          </w:p>
        </w:tc>
      </w:tr>
      <w:tr w:rsidR="00FB722D" w:rsidRPr="00FB722D" w14:paraId="08002281"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4756F34B"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9</w:t>
            </w:r>
          </w:p>
        </w:tc>
        <w:tc>
          <w:tcPr>
            <w:tcW w:w="4500" w:type="pct"/>
            <w:tcBorders>
              <w:top w:val="nil"/>
              <w:left w:val="nil"/>
              <w:bottom w:val="dashed" w:sz="8" w:space="0" w:color="auto"/>
              <w:right w:val="dashed" w:sz="8" w:space="0" w:color="auto"/>
            </w:tcBorders>
            <w:shd w:val="clear" w:color="auto" w:fill="FFFFFF"/>
            <w:hideMark/>
          </w:tcPr>
          <w:p w14:paraId="6DC05EC2"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Truyền Thanh</w:t>
            </w:r>
          </w:p>
        </w:tc>
      </w:tr>
      <w:tr w:rsidR="00FB722D" w:rsidRPr="00FB722D" w14:paraId="27E9F4DF"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0838633E"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10</w:t>
            </w:r>
          </w:p>
        </w:tc>
        <w:tc>
          <w:tcPr>
            <w:tcW w:w="4500" w:type="pct"/>
            <w:tcBorders>
              <w:top w:val="nil"/>
              <w:left w:val="nil"/>
              <w:bottom w:val="dashed" w:sz="8" w:space="0" w:color="auto"/>
              <w:right w:val="dashed" w:sz="8" w:space="0" w:color="auto"/>
            </w:tcBorders>
            <w:shd w:val="clear" w:color="auto" w:fill="FFFFFF"/>
            <w:hideMark/>
          </w:tcPr>
          <w:p w14:paraId="7643F3B9"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Trần Quang Diệu</w:t>
            </w:r>
          </w:p>
        </w:tc>
      </w:tr>
      <w:tr w:rsidR="00FB722D" w:rsidRPr="00FB722D" w14:paraId="22FA7051"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5563E1CE"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11</w:t>
            </w:r>
          </w:p>
        </w:tc>
        <w:tc>
          <w:tcPr>
            <w:tcW w:w="4500" w:type="pct"/>
            <w:tcBorders>
              <w:top w:val="nil"/>
              <w:left w:val="nil"/>
              <w:bottom w:val="dashed" w:sz="8" w:space="0" w:color="auto"/>
              <w:right w:val="dashed" w:sz="8" w:space="0" w:color="auto"/>
            </w:tcBorders>
            <w:shd w:val="clear" w:color="auto" w:fill="FFFFFF"/>
            <w:hideMark/>
          </w:tcPr>
          <w:p w14:paraId="73DA9105"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Võ Văn Kiệt</w:t>
            </w:r>
          </w:p>
        </w:tc>
      </w:tr>
      <w:tr w:rsidR="00FB722D" w:rsidRPr="00FB722D" w14:paraId="40C077A9"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7CB3A4DF"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rPr>
              <w:t>12</w:t>
            </w:r>
          </w:p>
        </w:tc>
        <w:tc>
          <w:tcPr>
            <w:tcW w:w="4500" w:type="pct"/>
            <w:tcBorders>
              <w:top w:val="nil"/>
              <w:left w:val="nil"/>
              <w:bottom w:val="dashed" w:sz="8" w:space="0" w:color="auto"/>
              <w:right w:val="dashed" w:sz="8" w:space="0" w:color="auto"/>
            </w:tcBorders>
            <w:shd w:val="clear" w:color="auto" w:fill="FFFFFF"/>
            <w:hideMark/>
          </w:tcPr>
          <w:p w14:paraId="12C8E9DD"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Xuân Hồng</w:t>
            </w:r>
          </w:p>
        </w:tc>
      </w:tr>
      <w:tr w:rsidR="00FB722D" w:rsidRPr="00FB722D" w14:paraId="5A69B9AA"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32BB66F6"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Phần còn lại hệ số điều chỉnh giá </w:t>
            </w:r>
            <w:r w:rsidRPr="00FB722D">
              <w:rPr>
                <w:rFonts w:ascii="Arial" w:eastAsia="Times New Roman" w:hAnsi="Arial" w:cs="Arial"/>
                <w:b/>
                <w:bCs/>
                <w:color w:val="000000"/>
                <w:sz w:val="18"/>
                <w:szCs w:val="18"/>
              </w:rPr>
              <w:t>đất K = 1,3</w:t>
            </w:r>
          </w:p>
        </w:tc>
      </w:tr>
    </w:tbl>
    <w:p w14:paraId="2504A7D8"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p>
    <w:p w14:paraId="3EA7D153"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24"/>
          <w:szCs w:val="24"/>
          <w:lang w:val="vi-VN"/>
        </w:rPr>
        <w:t>PHỤ LỤC III</w:t>
      </w:r>
    </w:p>
    <w:p w14:paraId="47163E69"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rPr>
        <w:t>HỆ SỐ ĐIỀU CHỈNH GIÁ ĐẤT QUẬN CÁI RĂNG</w:t>
      </w:r>
      <w:r w:rsidRPr="00FB722D">
        <w:rPr>
          <w:rFonts w:ascii="Arial" w:eastAsia="Times New Roman" w:hAnsi="Arial" w:cs="Arial"/>
          <w:color w:val="000000"/>
          <w:sz w:val="18"/>
          <w:szCs w:val="18"/>
        </w:rPr>
        <w:br/>
      </w:r>
      <w:r w:rsidRPr="00FB722D">
        <w:rPr>
          <w:rFonts w:ascii="Arial" w:eastAsia="Times New Roman" w:hAnsi="Arial" w:cs="Arial"/>
          <w:i/>
          <w:iCs/>
          <w:color w:val="000000"/>
          <w:sz w:val="18"/>
          <w:szCs w:val="18"/>
        </w:rPr>
        <w:t>(Kèm theo Q</w:t>
      </w:r>
      <w:r w:rsidRPr="00FB722D">
        <w:rPr>
          <w:rFonts w:ascii="Arial" w:eastAsia="Times New Roman" w:hAnsi="Arial" w:cs="Arial"/>
          <w:i/>
          <w:iCs/>
          <w:color w:val="000000"/>
          <w:sz w:val="18"/>
          <w:szCs w:val="18"/>
          <w:lang w:val="vi-VN"/>
        </w:rPr>
        <w:t>uyết định số: 18/2022/QĐ-UBND ngày 07 tháng 7 năm 2022 </w:t>
      </w:r>
      <w:r w:rsidRPr="00FB722D">
        <w:rPr>
          <w:rFonts w:ascii="Arial" w:eastAsia="Times New Roman" w:hAnsi="Arial" w:cs="Arial"/>
          <w:i/>
          <w:iCs/>
          <w:color w:val="000000"/>
          <w:sz w:val="18"/>
          <w:szCs w:val="18"/>
        </w:rPr>
        <w:t>của </w:t>
      </w:r>
      <w:r w:rsidRPr="00FB722D">
        <w:rPr>
          <w:rFonts w:ascii="Arial" w:eastAsia="Times New Roman" w:hAnsi="Arial" w:cs="Arial"/>
          <w:i/>
          <w:iCs/>
          <w:color w:val="000000"/>
          <w:sz w:val="18"/>
          <w:szCs w:val="18"/>
          <w:lang w:val="vi-VN"/>
        </w:rPr>
        <w:t>Ủy ban nhân dân thành phố Cần Thơ)</w:t>
      </w:r>
    </w:p>
    <w:tbl>
      <w:tblPr>
        <w:tblW w:w="5000" w:type="pct"/>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845"/>
        <w:gridCol w:w="8540"/>
      </w:tblGrid>
      <w:tr w:rsidR="00FB722D" w:rsidRPr="00FB722D" w14:paraId="166FC2A3" w14:textId="77777777" w:rsidTr="00FB722D">
        <w:tc>
          <w:tcPr>
            <w:tcW w:w="450" w:type="pct"/>
            <w:tcBorders>
              <w:top w:val="dashed" w:sz="8" w:space="0" w:color="auto"/>
              <w:left w:val="dashed" w:sz="8" w:space="0" w:color="auto"/>
              <w:bottom w:val="dashed" w:sz="8" w:space="0" w:color="auto"/>
              <w:right w:val="dashed" w:sz="8" w:space="0" w:color="auto"/>
            </w:tcBorders>
            <w:shd w:val="clear" w:color="auto" w:fill="FFFFFF"/>
            <w:vAlign w:val="center"/>
            <w:hideMark/>
          </w:tcPr>
          <w:p w14:paraId="3B651325"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rPr>
              <w:t>STT</w:t>
            </w:r>
          </w:p>
        </w:tc>
        <w:tc>
          <w:tcPr>
            <w:tcW w:w="4500" w:type="pct"/>
            <w:tcBorders>
              <w:top w:val="dashed" w:sz="8" w:space="0" w:color="auto"/>
              <w:left w:val="nil"/>
              <w:bottom w:val="dashed" w:sz="8" w:space="0" w:color="auto"/>
              <w:right w:val="dashed" w:sz="8" w:space="0" w:color="auto"/>
            </w:tcBorders>
            <w:shd w:val="clear" w:color="auto" w:fill="FFFFFF"/>
            <w:vAlign w:val="center"/>
            <w:hideMark/>
          </w:tcPr>
          <w:p w14:paraId="2F9C337B"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Tên đường phố</w:t>
            </w:r>
          </w:p>
        </w:tc>
      </w:tr>
      <w:tr w:rsidR="00FB722D" w:rsidRPr="00FB722D" w14:paraId="5B7F45E4"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588AAF98"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Hệ số điều chỉnh giá đất </w:t>
            </w:r>
            <w:r w:rsidRPr="00FB722D">
              <w:rPr>
                <w:rFonts w:ascii="Arial" w:eastAsia="Times New Roman" w:hAnsi="Arial" w:cs="Arial"/>
                <w:b/>
                <w:bCs/>
                <w:color w:val="000000"/>
                <w:sz w:val="18"/>
                <w:szCs w:val="18"/>
              </w:rPr>
              <w:t>trên địa bàn quận</w:t>
            </w:r>
            <w:r w:rsidRPr="00FB722D">
              <w:rPr>
                <w:rFonts w:ascii="Arial" w:eastAsia="Times New Roman" w:hAnsi="Arial" w:cs="Arial"/>
                <w:b/>
                <w:bCs/>
                <w:color w:val="000000"/>
                <w:sz w:val="18"/>
                <w:szCs w:val="18"/>
                <w:lang w:val="vi-VN"/>
              </w:rPr>
              <w:t> K = 1</w:t>
            </w:r>
            <w:r w:rsidRPr="00FB722D">
              <w:rPr>
                <w:rFonts w:ascii="Arial" w:eastAsia="Times New Roman" w:hAnsi="Arial" w:cs="Arial"/>
                <w:b/>
                <w:bCs/>
                <w:color w:val="000000"/>
                <w:sz w:val="18"/>
                <w:szCs w:val="18"/>
              </w:rPr>
              <w:t>,</w:t>
            </w:r>
            <w:r w:rsidRPr="00FB722D">
              <w:rPr>
                <w:rFonts w:ascii="Arial" w:eastAsia="Times New Roman" w:hAnsi="Arial" w:cs="Arial"/>
                <w:b/>
                <w:bCs/>
                <w:color w:val="000000"/>
                <w:sz w:val="18"/>
                <w:szCs w:val="18"/>
                <w:lang w:val="vi-VN"/>
              </w:rPr>
              <w:t>4</w:t>
            </w:r>
          </w:p>
        </w:tc>
      </w:tr>
    </w:tbl>
    <w:p w14:paraId="3CA91658" w14:textId="77777777" w:rsidR="00FB722D" w:rsidRPr="00FB722D" w:rsidRDefault="00FB722D" w:rsidP="00FB722D">
      <w:pPr>
        <w:shd w:val="clear" w:color="auto" w:fill="FFFFFF"/>
        <w:spacing w:before="120" w:after="120" w:line="234" w:lineRule="atLeast"/>
        <w:rPr>
          <w:rFonts w:ascii="Arial" w:eastAsia="Times New Roman" w:hAnsi="Arial" w:cs="Arial"/>
          <w:color w:val="000000"/>
          <w:sz w:val="18"/>
          <w:szCs w:val="18"/>
        </w:rPr>
      </w:pPr>
    </w:p>
    <w:p w14:paraId="3DCAF1A1"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24"/>
          <w:szCs w:val="24"/>
        </w:rPr>
        <w:t>PHỤ LỤC IV</w:t>
      </w:r>
    </w:p>
    <w:p w14:paraId="2DA48827"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HỆ SỐ ĐIỀU CHỈNH GIÁ ĐẤT QUẬN Ô MÔN</w:t>
      </w:r>
      <w:r w:rsidRPr="00FB722D">
        <w:rPr>
          <w:rFonts w:ascii="Arial" w:eastAsia="Times New Roman" w:hAnsi="Arial" w:cs="Arial"/>
          <w:color w:val="000000"/>
          <w:sz w:val="18"/>
          <w:szCs w:val="18"/>
        </w:rPr>
        <w:br/>
      </w:r>
      <w:r w:rsidRPr="00FB722D">
        <w:rPr>
          <w:rFonts w:ascii="Arial" w:eastAsia="Times New Roman" w:hAnsi="Arial" w:cs="Arial"/>
          <w:i/>
          <w:iCs/>
          <w:color w:val="000000"/>
          <w:sz w:val="18"/>
          <w:szCs w:val="18"/>
        </w:rPr>
        <w:t>(Kèm theo Q</w:t>
      </w:r>
      <w:r w:rsidRPr="00FB722D">
        <w:rPr>
          <w:rFonts w:ascii="Arial" w:eastAsia="Times New Roman" w:hAnsi="Arial" w:cs="Arial"/>
          <w:i/>
          <w:iCs/>
          <w:color w:val="000000"/>
          <w:sz w:val="18"/>
          <w:szCs w:val="18"/>
          <w:lang w:val="vi-VN"/>
        </w:rPr>
        <w:t>uyết định số: 18/2022/QĐ-UBND ngày 07 tháng 7 năm 2022 </w:t>
      </w:r>
      <w:r w:rsidRPr="00FB722D">
        <w:rPr>
          <w:rFonts w:ascii="Arial" w:eastAsia="Times New Roman" w:hAnsi="Arial" w:cs="Arial"/>
          <w:i/>
          <w:iCs/>
          <w:color w:val="000000"/>
          <w:sz w:val="18"/>
          <w:szCs w:val="18"/>
        </w:rPr>
        <w:t>của </w:t>
      </w:r>
      <w:r w:rsidRPr="00FB722D">
        <w:rPr>
          <w:rFonts w:ascii="Arial" w:eastAsia="Times New Roman" w:hAnsi="Arial" w:cs="Arial"/>
          <w:i/>
          <w:iCs/>
          <w:color w:val="000000"/>
          <w:sz w:val="18"/>
          <w:szCs w:val="18"/>
          <w:lang w:val="vi-VN"/>
        </w:rPr>
        <w:t>Ủy ban nhân dân thành phố Cần Thơ)</w:t>
      </w:r>
    </w:p>
    <w:tbl>
      <w:tblPr>
        <w:tblW w:w="5000" w:type="pct"/>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1032"/>
        <w:gridCol w:w="8353"/>
      </w:tblGrid>
      <w:tr w:rsidR="00FB722D" w:rsidRPr="00FB722D" w14:paraId="62A0F278" w14:textId="77777777" w:rsidTr="00FB722D">
        <w:tc>
          <w:tcPr>
            <w:tcW w:w="550" w:type="pct"/>
            <w:tcBorders>
              <w:top w:val="dashed" w:sz="8" w:space="0" w:color="auto"/>
              <w:left w:val="dashed" w:sz="8" w:space="0" w:color="auto"/>
              <w:bottom w:val="dashed" w:sz="8" w:space="0" w:color="auto"/>
              <w:right w:val="dashed" w:sz="8" w:space="0" w:color="auto"/>
            </w:tcBorders>
            <w:shd w:val="clear" w:color="auto" w:fill="FFFFFF"/>
            <w:vAlign w:val="center"/>
            <w:hideMark/>
          </w:tcPr>
          <w:p w14:paraId="1C0811C4"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STT</w:t>
            </w:r>
          </w:p>
        </w:tc>
        <w:tc>
          <w:tcPr>
            <w:tcW w:w="4400" w:type="pct"/>
            <w:tcBorders>
              <w:top w:val="dashed" w:sz="8" w:space="0" w:color="auto"/>
              <w:left w:val="nil"/>
              <w:bottom w:val="dashed" w:sz="8" w:space="0" w:color="auto"/>
              <w:right w:val="dashed" w:sz="8" w:space="0" w:color="auto"/>
            </w:tcBorders>
            <w:shd w:val="clear" w:color="auto" w:fill="FFFFFF"/>
            <w:vAlign w:val="center"/>
            <w:hideMark/>
          </w:tcPr>
          <w:p w14:paraId="7C9E5E9F"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Tên đường phố</w:t>
            </w:r>
          </w:p>
        </w:tc>
      </w:tr>
      <w:tr w:rsidR="00FB722D" w:rsidRPr="00FB722D" w14:paraId="5D8EAD9C"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5382D769"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lastRenderedPageBreak/>
              <w:t>Vị trí đất tiếp giáp mặt tiền hệ số điều chỉnh giá đất K = 1,4</w:t>
            </w:r>
          </w:p>
        </w:tc>
      </w:tr>
      <w:tr w:rsidR="00FB722D" w:rsidRPr="00FB722D" w14:paraId="3F857766" w14:textId="77777777" w:rsidTr="00FB722D">
        <w:tc>
          <w:tcPr>
            <w:tcW w:w="550" w:type="pct"/>
            <w:tcBorders>
              <w:top w:val="nil"/>
              <w:left w:val="dashed" w:sz="8" w:space="0" w:color="auto"/>
              <w:bottom w:val="dashed" w:sz="8" w:space="0" w:color="auto"/>
              <w:right w:val="dashed" w:sz="8" w:space="0" w:color="auto"/>
            </w:tcBorders>
            <w:shd w:val="clear" w:color="auto" w:fill="FFFFFF"/>
            <w:vAlign w:val="center"/>
            <w:hideMark/>
          </w:tcPr>
          <w:p w14:paraId="45A72B0A"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w:t>
            </w:r>
          </w:p>
        </w:tc>
        <w:tc>
          <w:tcPr>
            <w:tcW w:w="4400" w:type="pct"/>
            <w:tcBorders>
              <w:top w:val="nil"/>
              <w:left w:val="nil"/>
              <w:bottom w:val="dashed" w:sz="8" w:space="0" w:color="auto"/>
              <w:right w:val="dashed" w:sz="8" w:space="0" w:color="auto"/>
            </w:tcBorders>
            <w:shd w:val="clear" w:color="auto" w:fill="FFFFFF"/>
            <w:vAlign w:val="center"/>
            <w:hideMark/>
          </w:tcPr>
          <w:p w14:paraId="392AF1A7"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Đường 26 Tháng 3</w:t>
            </w:r>
          </w:p>
        </w:tc>
      </w:tr>
      <w:tr w:rsidR="00FB722D" w:rsidRPr="00FB722D" w14:paraId="5ED549FA" w14:textId="77777777" w:rsidTr="00FB722D">
        <w:tc>
          <w:tcPr>
            <w:tcW w:w="550" w:type="pct"/>
            <w:tcBorders>
              <w:top w:val="nil"/>
              <w:left w:val="dashed" w:sz="8" w:space="0" w:color="auto"/>
              <w:bottom w:val="dashed" w:sz="8" w:space="0" w:color="auto"/>
              <w:right w:val="dashed" w:sz="8" w:space="0" w:color="auto"/>
            </w:tcBorders>
            <w:shd w:val="clear" w:color="auto" w:fill="FFFFFF"/>
            <w:vAlign w:val="center"/>
            <w:hideMark/>
          </w:tcPr>
          <w:p w14:paraId="7E4254D3"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2</w:t>
            </w:r>
          </w:p>
        </w:tc>
        <w:tc>
          <w:tcPr>
            <w:tcW w:w="4400" w:type="pct"/>
            <w:tcBorders>
              <w:top w:val="nil"/>
              <w:left w:val="nil"/>
              <w:bottom w:val="dashed" w:sz="8" w:space="0" w:color="auto"/>
              <w:right w:val="dashed" w:sz="8" w:space="0" w:color="auto"/>
            </w:tcBorders>
            <w:shd w:val="clear" w:color="auto" w:fill="FFFFFF"/>
            <w:vAlign w:val="center"/>
            <w:hideMark/>
          </w:tcPr>
          <w:p w14:paraId="51BD1B83"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Lê Quý Đôn</w:t>
            </w:r>
          </w:p>
        </w:tc>
      </w:tr>
      <w:tr w:rsidR="00FB722D" w:rsidRPr="00FB722D" w14:paraId="3F5DBE88" w14:textId="77777777" w:rsidTr="00FB722D">
        <w:tc>
          <w:tcPr>
            <w:tcW w:w="550" w:type="pct"/>
            <w:tcBorders>
              <w:top w:val="nil"/>
              <w:left w:val="dashed" w:sz="8" w:space="0" w:color="auto"/>
              <w:bottom w:val="dashed" w:sz="8" w:space="0" w:color="auto"/>
              <w:right w:val="dashed" w:sz="8" w:space="0" w:color="auto"/>
            </w:tcBorders>
            <w:shd w:val="clear" w:color="auto" w:fill="FFFFFF"/>
            <w:vAlign w:val="center"/>
            <w:hideMark/>
          </w:tcPr>
          <w:p w14:paraId="3783F069"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3</w:t>
            </w:r>
          </w:p>
        </w:tc>
        <w:tc>
          <w:tcPr>
            <w:tcW w:w="4400" w:type="pct"/>
            <w:tcBorders>
              <w:top w:val="nil"/>
              <w:left w:val="nil"/>
              <w:bottom w:val="dashed" w:sz="8" w:space="0" w:color="auto"/>
              <w:right w:val="dashed" w:sz="8" w:space="0" w:color="auto"/>
            </w:tcBorders>
            <w:shd w:val="clear" w:color="auto" w:fill="FFFFFF"/>
            <w:vAlign w:val="bottom"/>
            <w:hideMark/>
          </w:tcPr>
          <w:p w14:paraId="5BAAB7E5"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Ngô Quyền</w:t>
            </w:r>
          </w:p>
        </w:tc>
      </w:tr>
      <w:tr w:rsidR="00FB722D" w:rsidRPr="00FB722D" w14:paraId="2BCA2C10" w14:textId="77777777" w:rsidTr="00FB722D">
        <w:tc>
          <w:tcPr>
            <w:tcW w:w="550" w:type="pct"/>
            <w:tcBorders>
              <w:top w:val="nil"/>
              <w:left w:val="dashed" w:sz="8" w:space="0" w:color="auto"/>
              <w:bottom w:val="dashed" w:sz="8" w:space="0" w:color="auto"/>
              <w:right w:val="dashed" w:sz="8" w:space="0" w:color="auto"/>
            </w:tcBorders>
            <w:shd w:val="clear" w:color="auto" w:fill="FFFFFF"/>
            <w:vAlign w:val="center"/>
            <w:hideMark/>
          </w:tcPr>
          <w:p w14:paraId="0A63484B"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4</w:t>
            </w:r>
          </w:p>
        </w:tc>
        <w:tc>
          <w:tcPr>
            <w:tcW w:w="4400" w:type="pct"/>
            <w:tcBorders>
              <w:top w:val="nil"/>
              <w:left w:val="nil"/>
              <w:bottom w:val="dashed" w:sz="8" w:space="0" w:color="auto"/>
              <w:right w:val="dashed" w:sz="8" w:space="0" w:color="auto"/>
            </w:tcBorders>
            <w:shd w:val="clear" w:color="auto" w:fill="FFFFFF"/>
            <w:vAlign w:val="bottom"/>
            <w:hideMark/>
          </w:tcPr>
          <w:p w14:paraId="1DD91368"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Trung Trực</w:t>
            </w:r>
          </w:p>
        </w:tc>
      </w:tr>
      <w:tr w:rsidR="00FB722D" w:rsidRPr="00FB722D" w14:paraId="4C883189" w14:textId="77777777" w:rsidTr="00FB722D">
        <w:tc>
          <w:tcPr>
            <w:tcW w:w="550" w:type="pct"/>
            <w:tcBorders>
              <w:top w:val="nil"/>
              <w:left w:val="dashed" w:sz="8" w:space="0" w:color="auto"/>
              <w:bottom w:val="dashed" w:sz="8" w:space="0" w:color="auto"/>
              <w:right w:val="dashed" w:sz="8" w:space="0" w:color="auto"/>
            </w:tcBorders>
            <w:shd w:val="clear" w:color="auto" w:fill="FFFFFF"/>
            <w:vAlign w:val="center"/>
            <w:hideMark/>
          </w:tcPr>
          <w:p w14:paraId="06092CE5"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5</w:t>
            </w:r>
          </w:p>
        </w:tc>
        <w:tc>
          <w:tcPr>
            <w:tcW w:w="4400" w:type="pct"/>
            <w:tcBorders>
              <w:top w:val="nil"/>
              <w:left w:val="nil"/>
              <w:bottom w:val="dashed" w:sz="8" w:space="0" w:color="auto"/>
              <w:right w:val="dashed" w:sz="8" w:space="0" w:color="auto"/>
            </w:tcBorders>
            <w:shd w:val="clear" w:color="auto" w:fill="FFFFFF"/>
            <w:vAlign w:val="bottom"/>
            <w:hideMark/>
          </w:tcPr>
          <w:p w14:paraId="290C00D2"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Tôn Đức Thắng (Quốc Lộ 91) (đoạn từ Cầu Ông Tành đến Cầu Ô Môn (cả hai bên))</w:t>
            </w:r>
          </w:p>
        </w:tc>
      </w:tr>
      <w:tr w:rsidR="00FB722D" w:rsidRPr="00FB722D" w14:paraId="7787560A" w14:textId="77777777" w:rsidTr="00FB722D">
        <w:tc>
          <w:tcPr>
            <w:tcW w:w="550" w:type="pct"/>
            <w:tcBorders>
              <w:top w:val="nil"/>
              <w:left w:val="dashed" w:sz="8" w:space="0" w:color="auto"/>
              <w:bottom w:val="dashed" w:sz="8" w:space="0" w:color="auto"/>
              <w:right w:val="dashed" w:sz="8" w:space="0" w:color="auto"/>
            </w:tcBorders>
            <w:shd w:val="clear" w:color="auto" w:fill="FFFFFF"/>
            <w:vAlign w:val="center"/>
            <w:hideMark/>
          </w:tcPr>
          <w:p w14:paraId="1FE125EB"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6</w:t>
            </w:r>
          </w:p>
        </w:tc>
        <w:tc>
          <w:tcPr>
            <w:tcW w:w="4400" w:type="pct"/>
            <w:tcBorders>
              <w:top w:val="nil"/>
              <w:left w:val="nil"/>
              <w:bottom w:val="dashed" w:sz="8" w:space="0" w:color="auto"/>
              <w:right w:val="dashed" w:sz="8" w:space="0" w:color="auto"/>
            </w:tcBorders>
            <w:shd w:val="clear" w:color="auto" w:fill="FFFFFF"/>
            <w:vAlign w:val="center"/>
            <w:hideMark/>
          </w:tcPr>
          <w:p w14:paraId="1B787759"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Trần Hưng Đạo</w:t>
            </w:r>
          </w:p>
        </w:tc>
      </w:tr>
      <w:tr w:rsidR="00FB722D" w:rsidRPr="00FB722D" w14:paraId="018A8942"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1DFCAD21"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Phần còn lại hệ số điều chỉnh giá đất K = 1,3</w:t>
            </w:r>
          </w:p>
        </w:tc>
      </w:tr>
    </w:tbl>
    <w:p w14:paraId="3AC05A48"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bookmarkStart w:id="1" w:name="bookmark8"/>
      <w:bookmarkEnd w:id="1"/>
      <w:r w:rsidRPr="00FB722D">
        <w:rPr>
          <w:rFonts w:ascii="Arial" w:eastAsia="Times New Roman" w:hAnsi="Arial" w:cs="Arial"/>
          <w:b/>
          <w:bCs/>
          <w:color w:val="000000"/>
          <w:sz w:val="24"/>
          <w:szCs w:val="24"/>
        </w:rPr>
        <w:t>PHỤ LỤC V</w:t>
      </w:r>
    </w:p>
    <w:p w14:paraId="00544391"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HỆ SỐ ĐIỀU CHỈNH GIÁ ĐẤT QUẬN THỐT NỐT</w:t>
      </w:r>
      <w:r w:rsidRPr="00FB722D">
        <w:rPr>
          <w:rFonts w:ascii="Arial" w:eastAsia="Times New Roman" w:hAnsi="Arial" w:cs="Arial"/>
          <w:color w:val="000000"/>
          <w:sz w:val="18"/>
          <w:szCs w:val="18"/>
        </w:rPr>
        <w:br/>
      </w:r>
      <w:r w:rsidRPr="00FB722D">
        <w:rPr>
          <w:rFonts w:ascii="Arial" w:eastAsia="Times New Roman" w:hAnsi="Arial" w:cs="Arial"/>
          <w:i/>
          <w:iCs/>
          <w:color w:val="000000"/>
          <w:sz w:val="18"/>
          <w:szCs w:val="18"/>
        </w:rPr>
        <w:t>(Kèm theo Q</w:t>
      </w:r>
      <w:r w:rsidRPr="00FB722D">
        <w:rPr>
          <w:rFonts w:ascii="Arial" w:eastAsia="Times New Roman" w:hAnsi="Arial" w:cs="Arial"/>
          <w:i/>
          <w:iCs/>
          <w:color w:val="000000"/>
          <w:sz w:val="18"/>
          <w:szCs w:val="18"/>
          <w:lang w:val="vi-VN"/>
        </w:rPr>
        <w:t>uyết định số: 18/2022/QĐ-UBND ngày 07 tháng 7 năm 2022 </w:t>
      </w:r>
      <w:r w:rsidRPr="00FB722D">
        <w:rPr>
          <w:rFonts w:ascii="Arial" w:eastAsia="Times New Roman" w:hAnsi="Arial" w:cs="Arial"/>
          <w:i/>
          <w:iCs/>
          <w:color w:val="000000"/>
          <w:sz w:val="18"/>
          <w:szCs w:val="18"/>
        </w:rPr>
        <w:t>của </w:t>
      </w:r>
      <w:r w:rsidRPr="00FB722D">
        <w:rPr>
          <w:rFonts w:ascii="Arial" w:eastAsia="Times New Roman" w:hAnsi="Arial" w:cs="Arial"/>
          <w:i/>
          <w:iCs/>
          <w:color w:val="000000"/>
          <w:sz w:val="18"/>
          <w:szCs w:val="18"/>
          <w:lang w:val="vi-VN"/>
        </w:rPr>
        <w:t>Ủy ban nhân dân thành phố Cần Thơ)</w:t>
      </w:r>
    </w:p>
    <w:tbl>
      <w:tblPr>
        <w:tblW w:w="5000" w:type="pct"/>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845"/>
        <w:gridCol w:w="8540"/>
      </w:tblGrid>
      <w:tr w:rsidR="00FB722D" w:rsidRPr="00FB722D" w14:paraId="4CEF675B" w14:textId="77777777" w:rsidTr="00FB722D">
        <w:tc>
          <w:tcPr>
            <w:tcW w:w="450" w:type="pct"/>
            <w:tcBorders>
              <w:top w:val="dashed" w:sz="8" w:space="0" w:color="auto"/>
              <w:left w:val="dashed" w:sz="8" w:space="0" w:color="auto"/>
              <w:bottom w:val="dashed" w:sz="8" w:space="0" w:color="auto"/>
              <w:right w:val="dashed" w:sz="8" w:space="0" w:color="auto"/>
            </w:tcBorders>
            <w:shd w:val="clear" w:color="auto" w:fill="FFFFFF"/>
            <w:vAlign w:val="center"/>
            <w:hideMark/>
          </w:tcPr>
          <w:p w14:paraId="3BB0D496"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TT</w:t>
            </w:r>
          </w:p>
        </w:tc>
        <w:tc>
          <w:tcPr>
            <w:tcW w:w="4500" w:type="pct"/>
            <w:tcBorders>
              <w:top w:val="dashed" w:sz="8" w:space="0" w:color="auto"/>
              <w:left w:val="nil"/>
              <w:bottom w:val="dashed" w:sz="8" w:space="0" w:color="auto"/>
              <w:right w:val="dashed" w:sz="8" w:space="0" w:color="auto"/>
            </w:tcBorders>
            <w:shd w:val="clear" w:color="auto" w:fill="FFFFFF"/>
            <w:vAlign w:val="center"/>
            <w:hideMark/>
          </w:tcPr>
          <w:p w14:paraId="09D86034"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Tên đường phố</w:t>
            </w:r>
          </w:p>
        </w:tc>
      </w:tr>
      <w:tr w:rsidR="00FB722D" w:rsidRPr="00FB722D" w14:paraId="6594AD8E"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175CFE4E"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Vị trí đất tiếp giáp mặt tiền hệ số điều chỉnh giá đất K = 1,4</w:t>
            </w:r>
          </w:p>
        </w:tc>
      </w:tr>
      <w:tr w:rsidR="00FB722D" w:rsidRPr="00FB722D" w14:paraId="5216B6CD"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13D31BC5"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w:t>
            </w:r>
          </w:p>
        </w:tc>
        <w:tc>
          <w:tcPr>
            <w:tcW w:w="4500" w:type="pct"/>
            <w:tcBorders>
              <w:top w:val="nil"/>
              <w:left w:val="nil"/>
              <w:bottom w:val="dashed" w:sz="8" w:space="0" w:color="auto"/>
              <w:right w:val="dashed" w:sz="8" w:space="0" w:color="auto"/>
            </w:tcBorders>
            <w:shd w:val="clear" w:color="auto" w:fill="FFFFFF"/>
            <w:vAlign w:val="center"/>
            <w:hideMark/>
          </w:tcPr>
          <w:p w14:paraId="24DD1FB9"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Bạch Đằng</w:t>
            </w:r>
          </w:p>
        </w:tc>
      </w:tr>
      <w:tr w:rsidR="00FB722D" w:rsidRPr="00FB722D" w14:paraId="646E2547"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4C6FB1F6"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2</w:t>
            </w:r>
          </w:p>
        </w:tc>
        <w:tc>
          <w:tcPr>
            <w:tcW w:w="4500" w:type="pct"/>
            <w:tcBorders>
              <w:top w:val="nil"/>
              <w:left w:val="nil"/>
              <w:bottom w:val="dashed" w:sz="8" w:space="0" w:color="auto"/>
              <w:right w:val="dashed" w:sz="8" w:space="0" w:color="auto"/>
            </w:tcBorders>
            <w:shd w:val="clear" w:color="auto" w:fill="FFFFFF"/>
            <w:vAlign w:val="center"/>
            <w:hideMark/>
          </w:tcPr>
          <w:p w14:paraId="740AFBE3"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Đường 30 Tháng 4</w:t>
            </w:r>
          </w:p>
        </w:tc>
      </w:tr>
      <w:tr w:rsidR="00FB722D" w:rsidRPr="00FB722D" w14:paraId="73AD190C"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709911B2"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3</w:t>
            </w:r>
          </w:p>
        </w:tc>
        <w:tc>
          <w:tcPr>
            <w:tcW w:w="4500" w:type="pct"/>
            <w:tcBorders>
              <w:top w:val="nil"/>
              <w:left w:val="nil"/>
              <w:bottom w:val="dashed" w:sz="8" w:space="0" w:color="auto"/>
              <w:right w:val="dashed" w:sz="8" w:space="0" w:color="auto"/>
            </w:tcBorders>
            <w:shd w:val="clear" w:color="auto" w:fill="FFFFFF"/>
            <w:vAlign w:val="center"/>
            <w:hideMark/>
          </w:tcPr>
          <w:p w14:paraId="3B48D200"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Đường Bờ Kè</w:t>
            </w:r>
          </w:p>
        </w:tc>
      </w:tr>
      <w:tr w:rsidR="00FB722D" w:rsidRPr="00FB722D" w14:paraId="1FDC8958"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52A6D366"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4</w:t>
            </w:r>
          </w:p>
        </w:tc>
        <w:tc>
          <w:tcPr>
            <w:tcW w:w="4500" w:type="pct"/>
            <w:tcBorders>
              <w:top w:val="nil"/>
              <w:left w:val="nil"/>
              <w:bottom w:val="dashed" w:sz="8" w:space="0" w:color="auto"/>
              <w:right w:val="dashed" w:sz="8" w:space="0" w:color="auto"/>
            </w:tcBorders>
            <w:shd w:val="clear" w:color="auto" w:fill="FFFFFF"/>
            <w:vAlign w:val="center"/>
            <w:hideMark/>
          </w:tcPr>
          <w:p w14:paraId="6508DB93"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Hòa Bình</w:t>
            </w:r>
          </w:p>
        </w:tc>
      </w:tr>
      <w:tr w:rsidR="00FB722D" w:rsidRPr="00FB722D" w14:paraId="6922D0BC"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6A8DC0DE"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5</w:t>
            </w:r>
          </w:p>
        </w:tc>
        <w:tc>
          <w:tcPr>
            <w:tcW w:w="4500" w:type="pct"/>
            <w:tcBorders>
              <w:top w:val="nil"/>
              <w:left w:val="nil"/>
              <w:bottom w:val="dashed" w:sz="8" w:space="0" w:color="auto"/>
              <w:right w:val="dashed" w:sz="8" w:space="0" w:color="auto"/>
            </w:tcBorders>
            <w:shd w:val="clear" w:color="auto" w:fill="FFFFFF"/>
            <w:vAlign w:val="center"/>
            <w:hideMark/>
          </w:tcPr>
          <w:p w14:paraId="5B2D04ED"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Lê Lợi</w:t>
            </w:r>
          </w:p>
        </w:tc>
      </w:tr>
      <w:tr w:rsidR="00FB722D" w:rsidRPr="00FB722D" w14:paraId="2BE9D21F"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77AEB7ED"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6</w:t>
            </w:r>
          </w:p>
        </w:tc>
        <w:tc>
          <w:tcPr>
            <w:tcW w:w="4500" w:type="pct"/>
            <w:tcBorders>
              <w:top w:val="nil"/>
              <w:left w:val="nil"/>
              <w:bottom w:val="dashed" w:sz="8" w:space="0" w:color="auto"/>
              <w:right w:val="dashed" w:sz="8" w:space="0" w:color="auto"/>
            </w:tcBorders>
            <w:shd w:val="clear" w:color="auto" w:fill="FFFFFF"/>
            <w:vAlign w:val="center"/>
            <w:hideMark/>
          </w:tcPr>
          <w:p w14:paraId="04D2F411"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Lê Thị Tạo</w:t>
            </w:r>
          </w:p>
        </w:tc>
      </w:tr>
      <w:tr w:rsidR="00FB722D" w:rsidRPr="00FB722D" w14:paraId="5E7CD66A"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442EAD9A"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7</w:t>
            </w:r>
          </w:p>
        </w:tc>
        <w:tc>
          <w:tcPr>
            <w:tcW w:w="4500" w:type="pct"/>
            <w:tcBorders>
              <w:top w:val="nil"/>
              <w:left w:val="nil"/>
              <w:bottom w:val="dashed" w:sz="8" w:space="0" w:color="auto"/>
              <w:right w:val="dashed" w:sz="8" w:space="0" w:color="auto"/>
            </w:tcBorders>
            <w:shd w:val="clear" w:color="auto" w:fill="FFFFFF"/>
            <w:vAlign w:val="center"/>
            <w:hideMark/>
          </w:tcPr>
          <w:p w14:paraId="4DC6CB94"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Công Trứ</w:t>
            </w:r>
          </w:p>
        </w:tc>
      </w:tr>
      <w:tr w:rsidR="00FB722D" w:rsidRPr="00FB722D" w14:paraId="576D4F69"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763A7EB1"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8</w:t>
            </w:r>
          </w:p>
        </w:tc>
        <w:tc>
          <w:tcPr>
            <w:tcW w:w="4500" w:type="pct"/>
            <w:tcBorders>
              <w:top w:val="nil"/>
              <w:left w:val="nil"/>
              <w:bottom w:val="dashed" w:sz="8" w:space="0" w:color="auto"/>
              <w:right w:val="dashed" w:sz="8" w:space="0" w:color="auto"/>
            </w:tcBorders>
            <w:shd w:val="clear" w:color="auto" w:fill="FFFFFF"/>
            <w:vAlign w:val="center"/>
            <w:hideMark/>
          </w:tcPr>
          <w:p w14:paraId="3D1B3281"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Thái Học</w:t>
            </w:r>
          </w:p>
        </w:tc>
      </w:tr>
      <w:tr w:rsidR="00FB722D" w:rsidRPr="00FB722D" w14:paraId="6C01BDF8"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178C531A"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9</w:t>
            </w:r>
          </w:p>
        </w:tc>
        <w:tc>
          <w:tcPr>
            <w:tcW w:w="4500" w:type="pct"/>
            <w:tcBorders>
              <w:top w:val="nil"/>
              <w:left w:val="nil"/>
              <w:bottom w:val="dashed" w:sz="8" w:space="0" w:color="auto"/>
              <w:right w:val="dashed" w:sz="8" w:space="0" w:color="auto"/>
            </w:tcBorders>
            <w:shd w:val="clear" w:color="auto" w:fill="FFFFFF"/>
            <w:vAlign w:val="center"/>
            <w:hideMark/>
          </w:tcPr>
          <w:p w14:paraId="7D5CCBC2"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Thái Học nối dài</w:t>
            </w:r>
          </w:p>
        </w:tc>
      </w:tr>
      <w:tr w:rsidR="00FB722D" w:rsidRPr="00FB722D" w14:paraId="750CBE8A"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19E1D3E6"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10</w:t>
            </w:r>
          </w:p>
        </w:tc>
        <w:tc>
          <w:tcPr>
            <w:tcW w:w="4500" w:type="pct"/>
            <w:tcBorders>
              <w:top w:val="nil"/>
              <w:left w:val="nil"/>
              <w:bottom w:val="dashed" w:sz="8" w:space="0" w:color="auto"/>
              <w:right w:val="dashed" w:sz="8" w:space="0" w:color="auto"/>
            </w:tcBorders>
            <w:shd w:val="clear" w:color="auto" w:fill="FFFFFF"/>
            <w:vAlign w:val="center"/>
            <w:hideMark/>
          </w:tcPr>
          <w:p w14:paraId="078ADB53"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Trung Trực</w:t>
            </w:r>
          </w:p>
        </w:tc>
      </w:tr>
      <w:tr w:rsidR="00FB722D" w:rsidRPr="00FB722D" w14:paraId="5E1630DB"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04F6A79A"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11</w:t>
            </w:r>
          </w:p>
        </w:tc>
        <w:tc>
          <w:tcPr>
            <w:tcW w:w="4500" w:type="pct"/>
            <w:tcBorders>
              <w:top w:val="nil"/>
              <w:left w:val="nil"/>
              <w:bottom w:val="dashed" w:sz="8" w:space="0" w:color="auto"/>
              <w:right w:val="dashed" w:sz="8" w:space="0" w:color="auto"/>
            </w:tcBorders>
            <w:shd w:val="clear" w:color="auto" w:fill="FFFFFF"/>
            <w:vAlign w:val="center"/>
            <w:hideMark/>
          </w:tcPr>
          <w:p w14:paraId="05886EFA"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Quốc lộ 91</w:t>
            </w:r>
          </w:p>
        </w:tc>
      </w:tr>
      <w:tr w:rsidR="00FB722D" w:rsidRPr="00FB722D" w14:paraId="7D5C79E4"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145D18B4"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12</w:t>
            </w:r>
          </w:p>
        </w:tc>
        <w:tc>
          <w:tcPr>
            <w:tcW w:w="4500" w:type="pct"/>
            <w:tcBorders>
              <w:top w:val="nil"/>
              <w:left w:val="nil"/>
              <w:bottom w:val="dashed" w:sz="8" w:space="0" w:color="auto"/>
              <w:right w:val="dashed" w:sz="8" w:space="0" w:color="auto"/>
            </w:tcBorders>
            <w:shd w:val="clear" w:color="auto" w:fill="FFFFFF"/>
            <w:vAlign w:val="center"/>
            <w:hideMark/>
          </w:tcPr>
          <w:p w14:paraId="52896E62"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Thoại Ngọc Hầu</w:t>
            </w:r>
          </w:p>
        </w:tc>
      </w:tr>
      <w:tr w:rsidR="00FB722D" w:rsidRPr="00FB722D" w14:paraId="6E9FD1CD" w14:textId="77777777" w:rsidTr="00FB722D">
        <w:tc>
          <w:tcPr>
            <w:tcW w:w="450" w:type="pct"/>
            <w:tcBorders>
              <w:top w:val="nil"/>
              <w:left w:val="dashed" w:sz="8" w:space="0" w:color="auto"/>
              <w:bottom w:val="dashed" w:sz="8" w:space="0" w:color="auto"/>
              <w:right w:val="dashed" w:sz="8" w:space="0" w:color="auto"/>
            </w:tcBorders>
            <w:shd w:val="clear" w:color="auto" w:fill="FFFFFF"/>
            <w:vAlign w:val="center"/>
            <w:hideMark/>
          </w:tcPr>
          <w:p w14:paraId="5FBD2D4B"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13</w:t>
            </w:r>
          </w:p>
        </w:tc>
        <w:tc>
          <w:tcPr>
            <w:tcW w:w="4500" w:type="pct"/>
            <w:tcBorders>
              <w:top w:val="nil"/>
              <w:left w:val="nil"/>
              <w:bottom w:val="dashed" w:sz="8" w:space="0" w:color="auto"/>
              <w:right w:val="dashed" w:sz="8" w:space="0" w:color="auto"/>
            </w:tcBorders>
            <w:shd w:val="clear" w:color="auto" w:fill="FFFFFF"/>
            <w:vAlign w:val="center"/>
            <w:hideMark/>
          </w:tcPr>
          <w:p w14:paraId="777F6DAF"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Tự Do</w:t>
            </w:r>
          </w:p>
        </w:tc>
      </w:tr>
      <w:tr w:rsidR="00FB722D" w:rsidRPr="00FB722D" w14:paraId="3BD9555C"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04408FCD"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Phần còn lại hệ số điều chỉnh giá đất K = 1,3</w:t>
            </w:r>
          </w:p>
        </w:tc>
      </w:tr>
    </w:tbl>
    <w:p w14:paraId="1BAC7281"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bookmarkStart w:id="2" w:name="bookmark11"/>
      <w:bookmarkEnd w:id="2"/>
      <w:r w:rsidRPr="00FB722D">
        <w:rPr>
          <w:rFonts w:ascii="Arial" w:eastAsia="Times New Roman" w:hAnsi="Arial" w:cs="Arial"/>
          <w:b/>
          <w:bCs/>
          <w:color w:val="000000"/>
          <w:sz w:val="24"/>
          <w:szCs w:val="24"/>
          <w:lang w:val="vi-VN"/>
        </w:rPr>
        <w:t>PHỤ LỤC VI</w:t>
      </w:r>
    </w:p>
    <w:p w14:paraId="41B18EAA"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lastRenderedPageBreak/>
        <w:t>HỆ SỐ ĐIỀU CHỈNH GIÁ ĐẤT HUYỆN PHONG ĐIỀN</w:t>
      </w:r>
      <w:r w:rsidRPr="00FB722D">
        <w:rPr>
          <w:rFonts w:ascii="Arial" w:eastAsia="Times New Roman" w:hAnsi="Arial" w:cs="Arial"/>
          <w:color w:val="000000"/>
          <w:sz w:val="18"/>
          <w:szCs w:val="18"/>
        </w:rPr>
        <w:br/>
      </w:r>
      <w:r w:rsidRPr="00FB722D">
        <w:rPr>
          <w:rFonts w:ascii="Arial" w:eastAsia="Times New Roman" w:hAnsi="Arial" w:cs="Arial"/>
          <w:i/>
          <w:iCs/>
          <w:color w:val="000000"/>
          <w:sz w:val="18"/>
          <w:szCs w:val="18"/>
        </w:rPr>
        <w:t>(Kèm theo Q</w:t>
      </w:r>
      <w:r w:rsidRPr="00FB722D">
        <w:rPr>
          <w:rFonts w:ascii="Arial" w:eastAsia="Times New Roman" w:hAnsi="Arial" w:cs="Arial"/>
          <w:i/>
          <w:iCs/>
          <w:color w:val="000000"/>
          <w:sz w:val="18"/>
          <w:szCs w:val="18"/>
          <w:lang w:val="vi-VN"/>
        </w:rPr>
        <w:t>uyết định số: 18/2022/QĐ-UBND ngày 07 tháng 7 năm 2022 </w:t>
      </w:r>
      <w:r w:rsidRPr="00FB722D">
        <w:rPr>
          <w:rFonts w:ascii="Arial" w:eastAsia="Times New Roman" w:hAnsi="Arial" w:cs="Arial"/>
          <w:i/>
          <w:iCs/>
          <w:color w:val="000000"/>
          <w:sz w:val="18"/>
          <w:szCs w:val="18"/>
        </w:rPr>
        <w:t>của </w:t>
      </w:r>
      <w:r w:rsidRPr="00FB722D">
        <w:rPr>
          <w:rFonts w:ascii="Arial" w:eastAsia="Times New Roman" w:hAnsi="Arial" w:cs="Arial"/>
          <w:i/>
          <w:iCs/>
          <w:color w:val="000000"/>
          <w:sz w:val="18"/>
          <w:szCs w:val="18"/>
          <w:lang w:val="vi-VN"/>
        </w:rPr>
        <w:t>Ủy ban nhân dân thành phố Cần Thơ)</w:t>
      </w:r>
    </w:p>
    <w:tbl>
      <w:tblPr>
        <w:tblW w:w="5000" w:type="pct"/>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1126"/>
        <w:gridCol w:w="8259"/>
      </w:tblGrid>
      <w:tr w:rsidR="00FB722D" w:rsidRPr="00FB722D" w14:paraId="705BDBF1" w14:textId="77777777" w:rsidTr="00FB722D">
        <w:tc>
          <w:tcPr>
            <w:tcW w:w="600" w:type="pct"/>
            <w:tcBorders>
              <w:top w:val="dashed" w:sz="8" w:space="0" w:color="auto"/>
              <w:left w:val="dashed" w:sz="8" w:space="0" w:color="auto"/>
              <w:bottom w:val="dashed" w:sz="8" w:space="0" w:color="auto"/>
              <w:right w:val="dashed" w:sz="8" w:space="0" w:color="auto"/>
            </w:tcBorders>
            <w:shd w:val="clear" w:color="auto" w:fill="FFFFFF"/>
            <w:vAlign w:val="center"/>
            <w:hideMark/>
          </w:tcPr>
          <w:p w14:paraId="53BAD464"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STT</w:t>
            </w:r>
          </w:p>
        </w:tc>
        <w:tc>
          <w:tcPr>
            <w:tcW w:w="4350" w:type="pct"/>
            <w:tcBorders>
              <w:top w:val="dashed" w:sz="8" w:space="0" w:color="auto"/>
              <w:left w:val="nil"/>
              <w:bottom w:val="dashed" w:sz="8" w:space="0" w:color="auto"/>
              <w:right w:val="dashed" w:sz="8" w:space="0" w:color="auto"/>
            </w:tcBorders>
            <w:shd w:val="clear" w:color="auto" w:fill="FFFFFF"/>
            <w:vAlign w:val="center"/>
            <w:hideMark/>
          </w:tcPr>
          <w:p w14:paraId="4172E8DA"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Tên đường phố</w:t>
            </w:r>
          </w:p>
        </w:tc>
      </w:tr>
      <w:tr w:rsidR="00FB722D" w:rsidRPr="00FB722D" w14:paraId="33BB7E42"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0F11AA35"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Vị trí đất tiếp giáp mặt tiền hệ số điều chỉnh giá đất K = 1,4</w:t>
            </w:r>
          </w:p>
        </w:tc>
      </w:tr>
      <w:tr w:rsidR="00FB722D" w:rsidRPr="00FB722D" w14:paraId="3CD3B4EC" w14:textId="77777777" w:rsidTr="00FB722D">
        <w:tc>
          <w:tcPr>
            <w:tcW w:w="600" w:type="pct"/>
            <w:tcBorders>
              <w:top w:val="nil"/>
              <w:left w:val="dashed" w:sz="8" w:space="0" w:color="auto"/>
              <w:bottom w:val="dashed" w:sz="8" w:space="0" w:color="auto"/>
              <w:right w:val="dashed" w:sz="8" w:space="0" w:color="auto"/>
            </w:tcBorders>
            <w:shd w:val="clear" w:color="auto" w:fill="FFFFFF"/>
            <w:vAlign w:val="center"/>
            <w:hideMark/>
          </w:tcPr>
          <w:p w14:paraId="3AE77CFF"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w:t>
            </w:r>
          </w:p>
        </w:tc>
        <w:tc>
          <w:tcPr>
            <w:tcW w:w="4350" w:type="pct"/>
            <w:tcBorders>
              <w:top w:val="nil"/>
              <w:left w:val="nil"/>
              <w:bottom w:val="dashed" w:sz="8" w:space="0" w:color="auto"/>
              <w:right w:val="dashed" w:sz="8" w:space="0" w:color="auto"/>
            </w:tcBorders>
            <w:shd w:val="clear" w:color="auto" w:fill="FFFFFF"/>
            <w:hideMark/>
          </w:tcPr>
          <w:p w14:paraId="5DB3265D"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Đường Nguyễn Cừ nối dài (đoạn giáp ranh quận Ninh Kiều, quận Bình Thủy - đến Tuyến Mỹ Khánh, Bông Vang) (kể cả Khu chợ Mỹ Khánh và xây dựng </w:t>
            </w:r>
            <w:r w:rsidRPr="00FB722D">
              <w:rPr>
                <w:rFonts w:ascii="Arial" w:eastAsia="Times New Roman" w:hAnsi="Arial" w:cs="Arial"/>
                <w:color w:val="000000"/>
                <w:sz w:val="18"/>
                <w:szCs w:val="18"/>
              </w:rPr>
              <w:t>thương </w:t>
            </w:r>
            <w:r w:rsidRPr="00FB722D">
              <w:rPr>
                <w:rFonts w:ascii="Arial" w:eastAsia="Times New Roman" w:hAnsi="Arial" w:cs="Arial"/>
                <w:color w:val="000000"/>
                <w:sz w:val="18"/>
                <w:szCs w:val="18"/>
                <w:lang w:val="vi-VN"/>
              </w:rPr>
              <w:t>mại thuộc khu tái định cư hai bên đường Nguyễn Văn Cừ (Công ty Mặt Trời Đỏ trúng đấu giá) và Khu dân cư Hồng Phát (trúng đấu giá)).</w:t>
            </w:r>
          </w:p>
        </w:tc>
      </w:tr>
      <w:tr w:rsidR="00FB722D" w:rsidRPr="00FB722D" w14:paraId="7CD374BF"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20D0943C"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Phần còn </w:t>
            </w:r>
            <w:r w:rsidRPr="00FB722D">
              <w:rPr>
                <w:rFonts w:ascii="Arial" w:eastAsia="Times New Roman" w:hAnsi="Arial" w:cs="Arial"/>
                <w:b/>
                <w:bCs/>
                <w:color w:val="000000"/>
                <w:sz w:val="18"/>
                <w:szCs w:val="18"/>
              </w:rPr>
              <w:t>lại hệ </w:t>
            </w:r>
            <w:r w:rsidRPr="00FB722D">
              <w:rPr>
                <w:rFonts w:ascii="Arial" w:eastAsia="Times New Roman" w:hAnsi="Arial" w:cs="Arial"/>
                <w:b/>
                <w:bCs/>
                <w:color w:val="000000"/>
                <w:sz w:val="18"/>
                <w:szCs w:val="18"/>
                <w:lang w:val="vi-VN"/>
              </w:rPr>
              <w:t>số điều chỉnh giá đất K = 1,2</w:t>
            </w:r>
          </w:p>
        </w:tc>
      </w:tr>
    </w:tbl>
    <w:p w14:paraId="5732B101"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bookmarkStart w:id="3" w:name="bookmark13"/>
      <w:bookmarkEnd w:id="3"/>
      <w:r w:rsidRPr="00FB722D">
        <w:rPr>
          <w:rFonts w:ascii="Arial" w:eastAsia="Times New Roman" w:hAnsi="Arial" w:cs="Arial"/>
          <w:b/>
          <w:bCs/>
          <w:color w:val="000000"/>
          <w:sz w:val="24"/>
          <w:szCs w:val="24"/>
          <w:lang w:val="vi-VN"/>
        </w:rPr>
        <w:t>PHỤ LỤC VII</w:t>
      </w:r>
    </w:p>
    <w:p w14:paraId="4EBD69AD"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HỆ SỐ ĐIỀU CHỈNH GIÁ ĐẤT HUYỆN THỚI LAI</w:t>
      </w:r>
      <w:r w:rsidRPr="00FB722D">
        <w:rPr>
          <w:rFonts w:ascii="Arial" w:eastAsia="Times New Roman" w:hAnsi="Arial" w:cs="Arial"/>
          <w:color w:val="000000"/>
          <w:sz w:val="18"/>
          <w:szCs w:val="18"/>
        </w:rPr>
        <w:br/>
      </w:r>
      <w:r w:rsidRPr="00FB722D">
        <w:rPr>
          <w:rFonts w:ascii="Arial" w:eastAsia="Times New Roman" w:hAnsi="Arial" w:cs="Arial"/>
          <w:i/>
          <w:iCs/>
          <w:color w:val="000000"/>
          <w:sz w:val="18"/>
          <w:szCs w:val="18"/>
        </w:rPr>
        <w:t>(Kèm theo Q</w:t>
      </w:r>
      <w:r w:rsidRPr="00FB722D">
        <w:rPr>
          <w:rFonts w:ascii="Arial" w:eastAsia="Times New Roman" w:hAnsi="Arial" w:cs="Arial"/>
          <w:i/>
          <w:iCs/>
          <w:color w:val="000000"/>
          <w:sz w:val="18"/>
          <w:szCs w:val="18"/>
          <w:lang w:val="vi-VN"/>
        </w:rPr>
        <w:t>uyết định số: 18/2022/QĐ-UBND ngày 07 tháng 7 năm 2022 </w:t>
      </w:r>
      <w:r w:rsidRPr="00FB722D">
        <w:rPr>
          <w:rFonts w:ascii="Arial" w:eastAsia="Times New Roman" w:hAnsi="Arial" w:cs="Arial"/>
          <w:i/>
          <w:iCs/>
          <w:color w:val="000000"/>
          <w:sz w:val="18"/>
          <w:szCs w:val="18"/>
        </w:rPr>
        <w:t>của </w:t>
      </w:r>
      <w:r w:rsidRPr="00FB722D">
        <w:rPr>
          <w:rFonts w:ascii="Arial" w:eastAsia="Times New Roman" w:hAnsi="Arial" w:cs="Arial"/>
          <w:i/>
          <w:iCs/>
          <w:color w:val="000000"/>
          <w:sz w:val="18"/>
          <w:szCs w:val="18"/>
          <w:lang w:val="vi-VN"/>
        </w:rPr>
        <w:t>Ủy ban nhân dân thành phố Cần Thơ)</w:t>
      </w:r>
    </w:p>
    <w:tbl>
      <w:tblPr>
        <w:tblW w:w="5000" w:type="pct"/>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563"/>
        <w:gridCol w:w="8822"/>
      </w:tblGrid>
      <w:tr w:rsidR="00FB722D" w:rsidRPr="00FB722D" w14:paraId="3B536AAB" w14:textId="77777777" w:rsidTr="00FB722D">
        <w:tc>
          <w:tcPr>
            <w:tcW w:w="300" w:type="pct"/>
            <w:tcBorders>
              <w:top w:val="dashed" w:sz="8" w:space="0" w:color="auto"/>
              <w:left w:val="dashed" w:sz="8" w:space="0" w:color="auto"/>
              <w:bottom w:val="dashed" w:sz="8" w:space="0" w:color="auto"/>
              <w:right w:val="dashed" w:sz="8" w:space="0" w:color="auto"/>
            </w:tcBorders>
            <w:shd w:val="clear" w:color="auto" w:fill="FFFFFF"/>
            <w:vAlign w:val="center"/>
            <w:hideMark/>
          </w:tcPr>
          <w:p w14:paraId="538BE46B"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STT</w:t>
            </w:r>
          </w:p>
        </w:tc>
        <w:tc>
          <w:tcPr>
            <w:tcW w:w="4650" w:type="pct"/>
            <w:tcBorders>
              <w:top w:val="dashed" w:sz="8" w:space="0" w:color="auto"/>
              <w:left w:val="nil"/>
              <w:bottom w:val="dashed" w:sz="8" w:space="0" w:color="auto"/>
              <w:right w:val="dashed" w:sz="8" w:space="0" w:color="auto"/>
            </w:tcBorders>
            <w:shd w:val="clear" w:color="auto" w:fill="FFFFFF"/>
            <w:vAlign w:val="center"/>
            <w:hideMark/>
          </w:tcPr>
          <w:p w14:paraId="38C6BD28"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TÊN ĐƯỜNG</w:t>
            </w:r>
          </w:p>
        </w:tc>
      </w:tr>
      <w:tr w:rsidR="00FB722D" w:rsidRPr="00FB722D" w14:paraId="6C71EE97"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0A2FF25F"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Vị trí đất tiếp giáp mặt tiền hệ số điều chỉnh giá đất K = </w:t>
            </w:r>
            <w:r w:rsidRPr="00FB722D">
              <w:rPr>
                <w:rFonts w:ascii="Arial" w:eastAsia="Times New Roman" w:hAnsi="Arial" w:cs="Arial"/>
                <w:b/>
                <w:bCs/>
                <w:color w:val="000000"/>
                <w:sz w:val="18"/>
                <w:szCs w:val="18"/>
              </w:rPr>
              <w:t>1,</w:t>
            </w:r>
            <w:r w:rsidRPr="00FB722D">
              <w:rPr>
                <w:rFonts w:ascii="Arial" w:eastAsia="Times New Roman" w:hAnsi="Arial" w:cs="Arial"/>
                <w:b/>
                <w:bCs/>
                <w:color w:val="000000"/>
                <w:sz w:val="18"/>
                <w:szCs w:val="18"/>
                <w:lang w:val="vi-VN"/>
              </w:rPr>
              <w:t>4</w:t>
            </w:r>
          </w:p>
        </w:tc>
      </w:tr>
      <w:tr w:rsidR="00FB722D" w:rsidRPr="00FB722D" w14:paraId="79382D2B"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69DB0D04"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w:t>
            </w:r>
          </w:p>
        </w:tc>
        <w:tc>
          <w:tcPr>
            <w:tcW w:w="4650" w:type="pct"/>
            <w:tcBorders>
              <w:top w:val="nil"/>
              <w:left w:val="nil"/>
              <w:bottom w:val="dashed" w:sz="8" w:space="0" w:color="auto"/>
              <w:right w:val="dashed" w:sz="8" w:space="0" w:color="auto"/>
            </w:tcBorders>
            <w:shd w:val="clear" w:color="auto" w:fill="FFFFFF"/>
            <w:vAlign w:val="center"/>
            <w:hideMark/>
          </w:tcPr>
          <w:p w14:paraId="138F3D87"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Hồ Thị Thưởng (thị trấn Thới Lai)</w:t>
            </w:r>
          </w:p>
        </w:tc>
      </w:tr>
      <w:tr w:rsidR="00FB722D" w:rsidRPr="00FB722D" w14:paraId="5E6E03BE"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7B29D59C"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2</w:t>
            </w:r>
          </w:p>
        </w:tc>
        <w:tc>
          <w:tcPr>
            <w:tcW w:w="4650" w:type="pct"/>
            <w:tcBorders>
              <w:top w:val="nil"/>
              <w:left w:val="nil"/>
              <w:bottom w:val="dashed" w:sz="8" w:space="0" w:color="auto"/>
              <w:right w:val="dashed" w:sz="8" w:space="0" w:color="auto"/>
            </w:tcBorders>
            <w:shd w:val="clear" w:color="auto" w:fill="FFFFFF"/>
            <w:vAlign w:val="center"/>
            <w:hideMark/>
          </w:tcPr>
          <w:p w14:paraId="0EF4BFC8"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Thị Huỳnh (Đường Tỉnh 922)</w:t>
            </w:r>
          </w:p>
        </w:tc>
      </w:tr>
      <w:tr w:rsidR="00FB722D" w:rsidRPr="00FB722D" w14:paraId="45DC7872"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3D9270AE"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3</w:t>
            </w:r>
          </w:p>
        </w:tc>
        <w:tc>
          <w:tcPr>
            <w:tcW w:w="4650" w:type="pct"/>
            <w:tcBorders>
              <w:top w:val="nil"/>
              <w:left w:val="nil"/>
              <w:bottom w:val="dashed" w:sz="8" w:space="0" w:color="auto"/>
              <w:right w:val="dashed" w:sz="8" w:space="0" w:color="auto"/>
            </w:tcBorders>
            <w:shd w:val="clear" w:color="auto" w:fill="FFFFFF"/>
            <w:vAlign w:val="center"/>
            <w:hideMark/>
          </w:tcPr>
          <w:p w14:paraId="35F9A930"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Võ Thị Diệp (Đường Tỉnh 922)</w:t>
            </w:r>
          </w:p>
        </w:tc>
      </w:tr>
      <w:tr w:rsidR="00FB722D" w:rsidRPr="00FB722D" w14:paraId="0AC135B5"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3605775F"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rPr>
              <w:t>Phần </w:t>
            </w:r>
            <w:r w:rsidRPr="00FB722D">
              <w:rPr>
                <w:rFonts w:ascii="Arial" w:eastAsia="Times New Roman" w:hAnsi="Arial" w:cs="Arial"/>
                <w:b/>
                <w:bCs/>
                <w:color w:val="000000"/>
                <w:sz w:val="18"/>
                <w:szCs w:val="18"/>
                <w:lang w:val="vi-VN"/>
              </w:rPr>
              <w:t>còn lại hệ số điều chỉnh giá đất K = 1</w:t>
            </w:r>
            <w:r w:rsidRPr="00FB722D">
              <w:rPr>
                <w:rFonts w:ascii="Arial" w:eastAsia="Times New Roman" w:hAnsi="Arial" w:cs="Arial"/>
                <w:b/>
                <w:bCs/>
                <w:color w:val="000000"/>
                <w:sz w:val="18"/>
                <w:szCs w:val="18"/>
              </w:rPr>
              <w:t>,</w:t>
            </w:r>
            <w:r w:rsidRPr="00FB722D">
              <w:rPr>
                <w:rFonts w:ascii="Arial" w:eastAsia="Times New Roman" w:hAnsi="Arial" w:cs="Arial"/>
                <w:b/>
                <w:bCs/>
                <w:color w:val="000000"/>
                <w:sz w:val="18"/>
                <w:szCs w:val="18"/>
                <w:lang w:val="vi-VN"/>
              </w:rPr>
              <w:t>2</w:t>
            </w:r>
          </w:p>
        </w:tc>
      </w:tr>
    </w:tbl>
    <w:p w14:paraId="31360B17"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bookmarkStart w:id="4" w:name="bookmark15"/>
      <w:bookmarkEnd w:id="4"/>
      <w:r w:rsidRPr="00FB722D">
        <w:rPr>
          <w:rFonts w:ascii="Arial" w:eastAsia="Times New Roman" w:hAnsi="Arial" w:cs="Arial"/>
          <w:b/>
          <w:bCs/>
          <w:color w:val="000000"/>
          <w:sz w:val="24"/>
          <w:szCs w:val="24"/>
          <w:lang w:val="vi-VN"/>
        </w:rPr>
        <w:t>PHỤ LỤC VIII</w:t>
      </w:r>
    </w:p>
    <w:p w14:paraId="01543CE3"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HỆ SỐ ĐIỀU CHỈNH GIÁ ĐẤT HUYỆN CỜ ĐỎ</w:t>
      </w:r>
      <w:r w:rsidRPr="00FB722D">
        <w:rPr>
          <w:rFonts w:ascii="Arial" w:eastAsia="Times New Roman" w:hAnsi="Arial" w:cs="Arial"/>
          <w:color w:val="000000"/>
          <w:sz w:val="18"/>
          <w:szCs w:val="18"/>
        </w:rPr>
        <w:br/>
      </w:r>
      <w:r w:rsidRPr="00FB722D">
        <w:rPr>
          <w:rFonts w:ascii="Arial" w:eastAsia="Times New Roman" w:hAnsi="Arial" w:cs="Arial"/>
          <w:i/>
          <w:iCs/>
          <w:color w:val="000000"/>
          <w:sz w:val="18"/>
          <w:szCs w:val="18"/>
        </w:rPr>
        <w:t>(Kèm theo Q</w:t>
      </w:r>
      <w:r w:rsidRPr="00FB722D">
        <w:rPr>
          <w:rFonts w:ascii="Arial" w:eastAsia="Times New Roman" w:hAnsi="Arial" w:cs="Arial"/>
          <w:i/>
          <w:iCs/>
          <w:color w:val="000000"/>
          <w:sz w:val="18"/>
          <w:szCs w:val="18"/>
          <w:lang w:val="vi-VN"/>
        </w:rPr>
        <w:t>uyết định số: 18/2022/QĐ-UBND ngày 07 tháng 7 năm 2022 </w:t>
      </w:r>
      <w:r w:rsidRPr="00FB722D">
        <w:rPr>
          <w:rFonts w:ascii="Arial" w:eastAsia="Times New Roman" w:hAnsi="Arial" w:cs="Arial"/>
          <w:i/>
          <w:iCs/>
          <w:color w:val="000000"/>
          <w:sz w:val="18"/>
          <w:szCs w:val="18"/>
        </w:rPr>
        <w:t>của </w:t>
      </w:r>
      <w:r w:rsidRPr="00FB722D">
        <w:rPr>
          <w:rFonts w:ascii="Arial" w:eastAsia="Times New Roman" w:hAnsi="Arial" w:cs="Arial"/>
          <w:i/>
          <w:iCs/>
          <w:color w:val="000000"/>
          <w:sz w:val="18"/>
          <w:szCs w:val="18"/>
          <w:lang w:val="vi-VN"/>
        </w:rPr>
        <w:t>Ủy ban nhân dân thành phố Cần Thơ)</w:t>
      </w:r>
    </w:p>
    <w:tbl>
      <w:tblPr>
        <w:tblW w:w="5000" w:type="pct"/>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563"/>
        <w:gridCol w:w="8822"/>
      </w:tblGrid>
      <w:tr w:rsidR="00FB722D" w:rsidRPr="00FB722D" w14:paraId="13D7F85A" w14:textId="77777777" w:rsidTr="00FB722D">
        <w:tc>
          <w:tcPr>
            <w:tcW w:w="300" w:type="pct"/>
            <w:tcBorders>
              <w:top w:val="dashed" w:sz="8" w:space="0" w:color="auto"/>
              <w:left w:val="dashed" w:sz="8" w:space="0" w:color="auto"/>
              <w:bottom w:val="dashed" w:sz="8" w:space="0" w:color="auto"/>
              <w:right w:val="dashed" w:sz="8" w:space="0" w:color="auto"/>
            </w:tcBorders>
            <w:shd w:val="clear" w:color="auto" w:fill="FFFFFF"/>
            <w:vAlign w:val="center"/>
            <w:hideMark/>
          </w:tcPr>
          <w:p w14:paraId="17B0878A"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STT</w:t>
            </w:r>
          </w:p>
        </w:tc>
        <w:tc>
          <w:tcPr>
            <w:tcW w:w="4650" w:type="pct"/>
            <w:tcBorders>
              <w:top w:val="dashed" w:sz="8" w:space="0" w:color="auto"/>
              <w:left w:val="nil"/>
              <w:bottom w:val="dashed" w:sz="8" w:space="0" w:color="auto"/>
              <w:right w:val="dashed" w:sz="8" w:space="0" w:color="auto"/>
            </w:tcBorders>
            <w:shd w:val="clear" w:color="auto" w:fill="FFFFFF"/>
            <w:vAlign w:val="center"/>
            <w:hideMark/>
          </w:tcPr>
          <w:p w14:paraId="6A4C8004"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TÊN ĐƯỜNG</w:t>
            </w:r>
          </w:p>
        </w:tc>
      </w:tr>
      <w:tr w:rsidR="00FB722D" w:rsidRPr="00FB722D" w14:paraId="68884D50"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5F5F5D39"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Vị trí đất tiếp giáp mặt tiền hệ số điều chỉnh giá đất K = 1,4</w:t>
            </w:r>
          </w:p>
        </w:tc>
      </w:tr>
      <w:tr w:rsidR="00FB722D" w:rsidRPr="00FB722D" w14:paraId="5534554E"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500AEEB2"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w:t>
            </w:r>
          </w:p>
        </w:tc>
        <w:tc>
          <w:tcPr>
            <w:tcW w:w="4650" w:type="pct"/>
            <w:tcBorders>
              <w:top w:val="nil"/>
              <w:left w:val="nil"/>
              <w:bottom w:val="dashed" w:sz="8" w:space="0" w:color="auto"/>
              <w:right w:val="dashed" w:sz="8" w:space="0" w:color="auto"/>
            </w:tcBorders>
            <w:shd w:val="clear" w:color="auto" w:fill="FFFFFF"/>
            <w:vAlign w:val="center"/>
            <w:hideMark/>
          </w:tcPr>
          <w:p w14:paraId="4E740D70"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Hà Huy Giáp (Đường Tỉnh 919)</w:t>
            </w:r>
          </w:p>
        </w:tc>
      </w:tr>
      <w:tr w:rsidR="00FB722D" w:rsidRPr="00FB722D" w14:paraId="1A3B7C69"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53B98673"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2</w:t>
            </w:r>
          </w:p>
        </w:tc>
        <w:tc>
          <w:tcPr>
            <w:tcW w:w="4650" w:type="pct"/>
            <w:tcBorders>
              <w:top w:val="nil"/>
              <w:left w:val="nil"/>
              <w:bottom w:val="dashed" w:sz="8" w:space="0" w:color="auto"/>
              <w:right w:val="dashed" w:sz="8" w:space="0" w:color="auto"/>
            </w:tcBorders>
            <w:shd w:val="clear" w:color="auto" w:fill="FFFFFF"/>
            <w:vAlign w:val="center"/>
            <w:hideMark/>
          </w:tcPr>
          <w:p w14:paraId="0F67BFF3"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Khu Chỉnh trang đô thị và cải thiện môi trường sống tai thị trấn Cờ Đỏ</w:t>
            </w:r>
          </w:p>
        </w:tc>
      </w:tr>
      <w:tr w:rsidR="00FB722D" w:rsidRPr="00FB722D" w14:paraId="41B65BAF" w14:textId="77777777" w:rsidTr="00FB722D">
        <w:trPr>
          <w:trHeight w:val="164"/>
        </w:trPr>
        <w:tc>
          <w:tcPr>
            <w:tcW w:w="300" w:type="pct"/>
            <w:tcBorders>
              <w:top w:val="nil"/>
              <w:left w:val="dashed" w:sz="8" w:space="0" w:color="auto"/>
              <w:bottom w:val="dashed" w:sz="8" w:space="0" w:color="auto"/>
              <w:right w:val="dashed" w:sz="8" w:space="0" w:color="auto"/>
            </w:tcBorders>
            <w:shd w:val="clear" w:color="auto" w:fill="FFFFFF"/>
            <w:vAlign w:val="center"/>
            <w:hideMark/>
          </w:tcPr>
          <w:p w14:paraId="77208548"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3</w:t>
            </w:r>
          </w:p>
        </w:tc>
        <w:tc>
          <w:tcPr>
            <w:tcW w:w="4650" w:type="pct"/>
            <w:tcBorders>
              <w:top w:val="nil"/>
              <w:left w:val="nil"/>
              <w:bottom w:val="dashed" w:sz="8" w:space="0" w:color="auto"/>
              <w:right w:val="dashed" w:sz="8" w:space="0" w:color="auto"/>
            </w:tcBorders>
            <w:shd w:val="clear" w:color="auto" w:fill="FFFFFF"/>
            <w:vAlign w:val="center"/>
            <w:hideMark/>
          </w:tcPr>
          <w:p w14:paraId="35A623C0"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Lê Đức Thọ (Đường tỉnh 922)</w:t>
            </w:r>
          </w:p>
        </w:tc>
      </w:tr>
      <w:tr w:rsidR="00FB722D" w:rsidRPr="00FB722D" w14:paraId="651D3256"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0BE827BD"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4</w:t>
            </w:r>
          </w:p>
        </w:tc>
        <w:tc>
          <w:tcPr>
            <w:tcW w:w="4650" w:type="pct"/>
            <w:tcBorders>
              <w:top w:val="nil"/>
              <w:left w:val="nil"/>
              <w:bottom w:val="dashed" w:sz="8" w:space="0" w:color="auto"/>
              <w:right w:val="dashed" w:sz="8" w:space="0" w:color="auto"/>
            </w:tcBorders>
            <w:shd w:val="clear" w:color="auto" w:fill="FFFFFF"/>
            <w:vAlign w:val="center"/>
            <w:hideMark/>
          </w:tcPr>
          <w:p w14:paraId="644924FF"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Nguyễn Văn Nhung (Đường tỉnh 921)</w:t>
            </w:r>
          </w:p>
        </w:tc>
      </w:tr>
      <w:tr w:rsidR="00FB722D" w:rsidRPr="00FB722D" w14:paraId="3EF2377F"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2C20F612"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5</w:t>
            </w:r>
          </w:p>
        </w:tc>
        <w:tc>
          <w:tcPr>
            <w:tcW w:w="4650" w:type="pct"/>
            <w:tcBorders>
              <w:top w:val="nil"/>
              <w:left w:val="nil"/>
              <w:bottom w:val="dashed" w:sz="8" w:space="0" w:color="auto"/>
              <w:right w:val="dashed" w:sz="8" w:space="0" w:color="auto"/>
            </w:tcBorders>
            <w:shd w:val="clear" w:color="auto" w:fill="FFFFFF"/>
            <w:vAlign w:val="center"/>
            <w:hideMark/>
          </w:tcPr>
          <w:p w14:paraId="078CC870"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Đường ô tô đến Trung tâm xã Trung Thạnh</w:t>
            </w:r>
          </w:p>
        </w:tc>
      </w:tr>
      <w:tr w:rsidR="00FB722D" w:rsidRPr="00FB722D" w14:paraId="76F2ABA3"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6D47CF90"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rPr>
              <w:t>Phần </w:t>
            </w:r>
            <w:r w:rsidRPr="00FB722D">
              <w:rPr>
                <w:rFonts w:ascii="Arial" w:eastAsia="Times New Roman" w:hAnsi="Arial" w:cs="Arial"/>
                <w:b/>
                <w:bCs/>
                <w:color w:val="000000"/>
                <w:sz w:val="18"/>
                <w:szCs w:val="18"/>
                <w:lang w:val="vi-VN"/>
              </w:rPr>
              <w:t>còn lại hệ số điều chỉnh giá đất K = 1</w:t>
            </w:r>
            <w:r w:rsidRPr="00FB722D">
              <w:rPr>
                <w:rFonts w:ascii="Arial" w:eastAsia="Times New Roman" w:hAnsi="Arial" w:cs="Arial"/>
                <w:b/>
                <w:bCs/>
                <w:color w:val="000000"/>
                <w:sz w:val="18"/>
                <w:szCs w:val="18"/>
              </w:rPr>
              <w:t>,</w:t>
            </w:r>
            <w:r w:rsidRPr="00FB722D">
              <w:rPr>
                <w:rFonts w:ascii="Arial" w:eastAsia="Times New Roman" w:hAnsi="Arial" w:cs="Arial"/>
                <w:b/>
                <w:bCs/>
                <w:color w:val="000000"/>
                <w:sz w:val="18"/>
                <w:szCs w:val="18"/>
                <w:lang w:val="vi-VN"/>
              </w:rPr>
              <w:t>2</w:t>
            </w:r>
          </w:p>
        </w:tc>
      </w:tr>
    </w:tbl>
    <w:p w14:paraId="56AF94CF"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24"/>
          <w:szCs w:val="24"/>
          <w:lang w:val="vi-VN"/>
        </w:rPr>
        <w:t>PHỤ LỤC IX</w:t>
      </w:r>
    </w:p>
    <w:p w14:paraId="28ECA823" w14:textId="77777777" w:rsidR="00FB722D" w:rsidRPr="00FB722D" w:rsidRDefault="00FB722D" w:rsidP="00FB722D">
      <w:pPr>
        <w:shd w:val="clear" w:color="auto" w:fill="FFFFFF"/>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HỆ SỐ ĐIỀU CHỈNH GIÁ ĐẤT HUYỆN VĨNH THẠNH</w:t>
      </w:r>
      <w:r w:rsidRPr="00FB722D">
        <w:rPr>
          <w:rFonts w:ascii="Arial" w:eastAsia="Times New Roman" w:hAnsi="Arial" w:cs="Arial"/>
          <w:color w:val="000000"/>
          <w:sz w:val="18"/>
          <w:szCs w:val="18"/>
        </w:rPr>
        <w:br/>
      </w:r>
      <w:r w:rsidRPr="00FB722D">
        <w:rPr>
          <w:rFonts w:ascii="Arial" w:eastAsia="Times New Roman" w:hAnsi="Arial" w:cs="Arial"/>
          <w:i/>
          <w:iCs/>
          <w:color w:val="000000"/>
          <w:sz w:val="18"/>
          <w:szCs w:val="18"/>
        </w:rPr>
        <w:t>(Kèm theo Q</w:t>
      </w:r>
      <w:r w:rsidRPr="00FB722D">
        <w:rPr>
          <w:rFonts w:ascii="Arial" w:eastAsia="Times New Roman" w:hAnsi="Arial" w:cs="Arial"/>
          <w:i/>
          <w:iCs/>
          <w:color w:val="000000"/>
          <w:sz w:val="18"/>
          <w:szCs w:val="18"/>
          <w:lang w:val="vi-VN"/>
        </w:rPr>
        <w:t>uyết định số: 18/2022/QĐ-UBND ngày 07 tháng 7 năm 2022 </w:t>
      </w:r>
      <w:r w:rsidRPr="00FB722D">
        <w:rPr>
          <w:rFonts w:ascii="Arial" w:eastAsia="Times New Roman" w:hAnsi="Arial" w:cs="Arial"/>
          <w:i/>
          <w:iCs/>
          <w:color w:val="000000"/>
          <w:sz w:val="18"/>
          <w:szCs w:val="18"/>
        </w:rPr>
        <w:t>của </w:t>
      </w:r>
      <w:r w:rsidRPr="00FB722D">
        <w:rPr>
          <w:rFonts w:ascii="Arial" w:eastAsia="Times New Roman" w:hAnsi="Arial" w:cs="Arial"/>
          <w:i/>
          <w:iCs/>
          <w:color w:val="000000"/>
          <w:sz w:val="18"/>
          <w:szCs w:val="18"/>
          <w:lang w:val="vi-VN"/>
        </w:rPr>
        <w:t>Ủy ban nhân dân thành phố Cần Thơ)</w:t>
      </w:r>
    </w:p>
    <w:tbl>
      <w:tblPr>
        <w:tblW w:w="5000" w:type="pct"/>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563"/>
        <w:gridCol w:w="8822"/>
      </w:tblGrid>
      <w:tr w:rsidR="00FB722D" w:rsidRPr="00FB722D" w14:paraId="3BAF8896" w14:textId="77777777" w:rsidTr="00FB722D">
        <w:tc>
          <w:tcPr>
            <w:tcW w:w="300" w:type="pct"/>
            <w:tcBorders>
              <w:top w:val="dashed" w:sz="8" w:space="0" w:color="auto"/>
              <w:left w:val="dashed" w:sz="8" w:space="0" w:color="auto"/>
              <w:bottom w:val="dashed" w:sz="8" w:space="0" w:color="auto"/>
              <w:right w:val="dashed" w:sz="8" w:space="0" w:color="auto"/>
            </w:tcBorders>
            <w:shd w:val="clear" w:color="auto" w:fill="FFFFFF"/>
            <w:vAlign w:val="center"/>
            <w:hideMark/>
          </w:tcPr>
          <w:p w14:paraId="19FAFF83"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lastRenderedPageBreak/>
              <w:t>STT</w:t>
            </w:r>
          </w:p>
        </w:tc>
        <w:tc>
          <w:tcPr>
            <w:tcW w:w="4650" w:type="pct"/>
            <w:tcBorders>
              <w:top w:val="dashed" w:sz="8" w:space="0" w:color="auto"/>
              <w:left w:val="nil"/>
              <w:bottom w:val="dashed" w:sz="8" w:space="0" w:color="auto"/>
              <w:right w:val="dashed" w:sz="8" w:space="0" w:color="auto"/>
            </w:tcBorders>
            <w:shd w:val="clear" w:color="auto" w:fill="FFFFFF"/>
            <w:vAlign w:val="center"/>
            <w:hideMark/>
          </w:tcPr>
          <w:p w14:paraId="4D29124A"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Tên đường phố</w:t>
            </w:r>
          </w:p>
        </w:tc>
      </w:tr>
      <w:tr w:rsidR="00FB722D" w:rsidRPr="00FB722D" w14:paraId="1E2002E7"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5817A4F4"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rPr>
              <w:t>Vị </w:t>
            </w:r>
            <w:r w:rsidRPr="00FB722D">
              <w:rPr>
                <w:rFonts w:ascii="Arial" w:eastAsia="Times New Roman" w:hAnsi="Arial" w:cs="Arial"/>
                <w:b/>
                <w:bCs/>
                <w:color w:val="000000"/>
                <w:sz w:val="18"/>
                <w:szCs w:val="18"/>
                <w:lang w:val="vi-VN"/>
              </w:rPr>
              <w:t>trí đất tiếp giáp mặt tiền hệ số điều chỉnh giá đất K = 1,4</w:t>
            </w:r>
          </w:p>
        </w:tc>
      </w:tr>
      <w:tr w:rsidR="00FB722D" w:rsidRPr="00FB722D" w14:paraId="3194C7F8"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4D1C1EBA"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1</w:t>
            </w:r>
          </w:p>
        </w:tc>
        <w:tc>
          <w:tcPr>
            <w:tcW w:w="4650" w:type="pct"/>
            <w:tcBorders>
              <w:top w:val="nil"/>
              <w:left w:val="nil"/>
              <w:bottom w:val="dashed" w:sz="8" w:space="0" w:color="auto"/>
              <w:right w:val="dashed" w:sz="8" w:space="0" w:color="auto"/>
            </w:tcBorders>
            <w:shd w:val="clear" w:color="auto" w:fill="FFFFFF"/>
            <w:vAlign w:val="center"/>
            <w:hideMark/>
          </w:tcPr>
          <w:p w14:paraId="4AD391FF"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Phù Đổng Thiên Vương (Đường Tỉnh 919)</w:t>
            </w:r>
          </w:p>
        </w:tc>
      </w:tr>
      <w:tr w:rsidR="00FB722D" w:rsidRPr="00FB722D" w14:paraId="33661B5F"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33C830E3"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2</w:t>
            </w:r>
          </w:p>
        </w:tc>
        <w:tc>
          <w:tcPr>
            <w:tcW w:w="4650" w:type="pct"/>
            <w:tcBorders>
              <w:top w:val="nil"/>
              <w:left w:val="nil"/>
              <w:bottom w:val="dashed" w:sz="8" w:space="0" w:color="auto"/>
              <w:right w:val="dashed" w:sz="8" w:space="0" w:color="auto"/>
            </w:tcBorders>
            <w:shd w:val="clear" w:color="auto" w:fill="FFFFFF"/>
            <w:vAlign w:val="center"/>
            <w:hideMark/>
          </w:tcPr>
          <w:p w14:paraId="22084C5C"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Quốc lộ 80</w:t>
            </w:r>
          </w:p>
        </w:tc>
      </w:tr>
      <w:tr w:rsidR="00FB722D" w:rsidRPr="00FB722D" w14:paraId="5507BEEF" w14:textId="77777777" w:rsidTr="00FB722D">
        <w:tc>
          <w:tcPr>
            <w:tcW w:w="300" w:type="pct"/>
            <w:tcBorders>
              <w:top w:val="nil"/>
              <w:left w:val="dashed" w:sz="8" w:space="0" w:color="auto"/>
              <w:bottom w:val="dashed" w:sz="8" w:space="0" w:color="auto"/>
              <w:right w:val="dashed" w:sz="8" w:space="0" w:color="auto"/>
            </w:tcBorders>
            <w:shd w:val="clear" w:color="auto" w:fill="FFFFFF"/>
            <w:vAlign w:val="center"/>
            <w:hideMark/>
          </w:tcPr>
          <w:p w14:paraId="6F34DCF5"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color w:val="000000"/>
                <w:sz w:val="18"/>
                <w:szCs w:val="18"/>
                <w:lang w:val="vi-VN"/>
              </w:rPr>
              <w:t>3</w:t>
            </w:r>
          </w:p>
        </w:tc>
        <w:tc>
          <w:tcPr>
            <w:tcW w:w="4650" w:type="pct"/>
            <w:tcBorders>
              <w:top w:val="nil"/>
              <w:left w:val="nil"/>
              <w:bottom w:val="dashed" w:sz="8" w:space="0" w:color="auto"/>
              <w:right w:val="dashed" w:sz="8" w:space="0" w:color="auto"/>
            </w:tcBorders>
            <w:shd w:val="clear" w:color="auto" w:fill="FFFFFF"/>
            <w:vAlign w:val="center"/>
            <w:hideMark/>
          </w:tcPr>
          <w:p w14:paraId="5A0D8DDA" w14:textId="77777777" w:rsidR="00FB722D" w:rsidRPr="00FB722D" w:rsidRDefault="00FB722D" w:rsidP="00FB722D">
            <w:pPr>
              <w:spacing w:before="120" w:after="120" w:line="234" w:lineRule="atLeast"/>
              <w:rPr>
                <w:rFonts w:ascii="Arial" w:eastAsia="Times New Roman" w:hAnsi="Arial" w:cs="Arial"/>
                <w:color w:val="000000"/>
                <w:sz w:val="18"/>
                <w:szCs w:val="18"/>
              </w:rPr>
            </w:pPr>
            <w:r w:rsidRPr="00FB722D">
              <w:rPr>
                <w:rFonts w:ascii="Arial" w:eastAsia="Times New Roman" w:hAnsi="Arial" w:cs="Arial"/>
                <w:color w:val="000000"/>
                <w:sz w:val="18"/>
                <w:szCs w:val="18"/>
                <w:lang w:val="vi-VN"/>
              </w:rPr>
              <w:t>Đường Thới Thuận - Thạnh Lộc (đường WB5)</w:t>
            </w:r>
          </w:p>
        </w:tc>
      </w:tr>
      <w:tr w:rsidR="00FB722D" w:rsidRPr="00FB722D" w14:paraId="71395DA0" w14:textId="77777777" w:rsidTr="00FB722D">
        <w:tc>
          <w:tcPr>
            <w:tcW w:w="5000" w:type="pct"/>
            <w:gridSpan w:val="2"/>
            <w:tcBorders>
              <w:top w:val="nil"/>
              <w:left w:val="dashed" w:sz="8" w:space="0" w:color="auto"/>
              <w:bottom w:val="dashed" w:sz="8" w:space="0" w:color="auto"/>
              <w:right w:val="dashed" w:sz="8" w:space="0" w:color="auto"/>
            </w:tcBorders>
            <w:shd w:val="clear" w:color="auto" w:fill="FFFFFF"/>
            <w:vAlign w:val="center"/>
            <w:hideMark/>
          </w:tcPr>
          <w:p w14:paraId="2534AF64" w14:textId="77777777" w:rsidR="00FB722D" w:rsidRPr="00FB722D" w:rsidRDefault="00FB722D" w:rsidP="00FB722D">
            <w:pPr>
              <w:spacing w:before="120" w:after="120" w:line="234" w:lineRule="atLeast"/>
              <w:jc w:val="center"/>
              <w:rPr>
                <w:rFonts w:ascii="Arial" w:eastAsia="Times New Roman" w:hAnsi="Arial" w:cs="Arial"/>
                <w:color w:val="000000"/>
                <w:sz w:val="18"/>
                <w:szCs w:val="18"/>
              </w:rPr>
            </w:pPr>
            <w:r w:rsidRPr="00FB722D">
              <w:rPr>
                <w:rFonts w:ascii="Arial" w:eastAsia="Times New Roman" w:hAnsi="Arial" w:cs="Arial"/>
                <w:b/>
                <w:bCs/>
                <w:color w:val="000000"/>
                <w:sz w:val="18"/>
                <w:szCs w:val="18"/>
                <w:lang w:val="vi-VN"/>
              </w:rPr>
              <w:t>Phần còn lại hệ số điều chỉnh giá đất K = 1,2</w:t>
            </w:r>
          </w:p>
        </w:tc>
      </w:tr>
    </w:tbl>
    <w:p w14:paraId="2D3900E9" w14:textId="77777777" w:rsidR="003C0CB8" w:rsidRPr="00FB722D" w:rsidRDefault="003C0CB8" w:rsidP="00FB722D"/>
    <w:sectPr w:rsidR="003C0CB8" w:rsidRPr="00FB722D" w:rsidSect="003C0CB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B8"/>
    <w:rsid w:val="003C0CB8"/>
    <w:rsid w:val="00425AB5"/>
    <w:rsid w:val="004751B9"/>
    <w:rsid w:val="005A644C"/>
    <w:rsid w:val="00FB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7CA9"/>
  <w15:chartTrackingRefBased/>
  <w15:docId w15:val="{4E497042-7A85-408F-806A-AF49FCCB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C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CB8"/>
    <w:rPr>
      <w:b/>
      <w:bCs/>
    </w:rPr>
  </w:style>
  <w:style w:type="character" w:styleId="Emphasis">
    <w:name w:val="Emphasis"/>
    <w:basedOn w:val="DefaultParagraphFont"/>
    <w:uiPriority w:val="20"/>
    <w:qFormat/>
    <w:rsid w:val="003C0CB8"/>
    <w:rPr>
      <w:i/>
      <w:iCs/>
    </w:rPr>
  </w:style>
  <w:style w:type="character" w:styleId="Hyperlink">
    <w:name w:val="Hyperlink"/>
    <w:basedOn w:val="DefaultParagraphFont"/>
    <w:uiPriority w:val="99"/>
    <w:semiHidden/>
    <w:unhideWhenUsed/>
    <w:rsid w:val="003C0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90561">
      <w:bodyDiv w:val="1"/>
      <w:marLeft w:val="0"/>
      <w:marRight w:val="0"/>
      <w:marTop w:val="0"/>
      <w:marBottom w:val="0"/>
      <w:divBdr>
        <w:top w:val="none" w:sz="0" w:space="0" w:color="auto"/>
        <w:left w:val="none" w:sz="0" w:space="0" w:color="auto"/>
        <w:bottom w:val="none" w:sz="0" w:space="0" w:color="auto"/>
        <w:right w:val="none" w:sz="0" w:space="0" w:color="auto"/>
      </w:divBdr>
    </w:div>
    <w:div w:id="1237858711">
      <w:bodyDiv w:val="1"/>
      <w:marLeft w:val="0"/>
      <w:marRight w:val="0"/>
      <w:marTop w:val="0"/>
      <w:marBottom w:val="0"/>
      <w:divBdr>
        <w:top w:val="none" w:sz="0" w:space="0" w:color="auto"/>
        <w:left w:val="none" w:sz="0" w:space="0" w:color="auto"/>
        <w:bottom w:val="none" w:sz="0" w:space="0" w:color="auto"/>
        <w:right w:val="none" w:sz="0" w:space="0" w:color="auto"/>
      </w:divBdr>
    </w:div>
    <w:div w:id="1533878611">
      <w:bodyDiv w:val="1"/>
      <w:marLeft w:val="0"/>
      <w:marRight w:val="0"/>
      <w:marTop w:val="0"/>
      <w:marBottom w:val="0"/>
      <w:divBdr>
        <w:top w:val="none" w:sz="0" w:space="0" w:color="auto"/>
        <w:left w:val="none" w:sz="0" w:space="0" w:color="auto"/>
        <w:bottom w:val="none" w:sz="0" w:space="0" w:color="auto"/>
        <w:right w:val="none" w:sz="0" w:space="0" w:color="auto"/>
      </w:divBdr>
    </w:div>
    <w:div w:id="19660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naseco.vn/search/nghi-dinh-462014nd-cp-ve-thu-tien-thue-dat-thue-mat-nuoc-314373" TargetMode="External"/><Relationship Id="rId13" Type="http://schemas.openxmlformats.org/officeDocument/2006/relationships/hyperlink" Target="https://doc.vinaseco.vn/search/nghi-dinh-912019nd-cp-ve-xu-phat-vi-pham-hanh-chinh-trong-linh-vuc-dat-dai-45779" TargetMode="External"/><Relationship Id="rId18" Type="http://schemas.openxmlformats.org/officeDocument/2006/relationships/hyperlink" Target="https://doc.vinaseco.vn/search/quyet-dinh-112021qd-ubnd-quy-dinh-ve-he-so-dieu-chinh-gia-dat-do-thanh-pho-can-tho-ban-hanh-838532.html" TargetMode="External"/><Relationship Id="rId3" Type="http://schemas.openxmlformats.org/officeDocument/2006/relationships/webSettings" Target="webSettings.xml"/><Relationship Id="rId7" Type="http://schemas.openxmlformats.org/officeDocument/2006/relationships/hyperlink" Target="https://doc.vinaseco.vn/search/nghi-dinh-452014nd-cp-ve-thu-tien-su-dung-dat-314387" TargetMode="External"/><Relationship Id="rId12" Type="http://schemas.openxmlformats.org/officeDocument/2006/relationships/hyperlink" Target="https://doc.vinaseco.vn/search/nghi-dinh-1512017nd-cp-ve-huong-dan-luat-quan-ly-su-dung-tai-san-cong-88124" TargetMode="External"/><Relationship Id="rId17" Type="http://schemas.openxmlformats.org/officeDocument/2006/relationships/hyperlink" Target="https://doc.vinaseco.vn/search/nghi-dinh-462014nd-cp-ve-thu-tien-thue-dat-thue-mat-nuoc-314373" TargetMode="External"/><Relationship Id="rId2" Type="http://schemas.openxmlformats.org/officeDocument/2006/relationships/settings" Target="settings.xml"/><Relationship Id="rId16" Type="http://schemas.openxmlformats.org/officeDocument/2006/relationships/hyperlink" Target="https://doc.vinaseco.vn/search/thong-tu-772014tt-btc-huong-dan-nghi-dinh-462014nd-cp-ve-thu-tien-thue-dat-thue-mat-nuoc-do-bo-truong-bo-tai-chinh-ban-hanh-31232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vinaseco.vn/search/nghi-dinh-442014nd-cp-quy-dinh-ve-gia-dat-314399" TargetMode="External"/><Relationship Id="rId11" Type="http://schemas.openxmlformats.org/officeDocument/2006/relationships/hyperlink" Target="https://doc.vinaseco.vn/search/nghi-dinh-1232017nd-cp-sua-doi-nghi-dinh-ve-thu-tien-su-dung-dat-thu-tien-thue-dat-thue-mat-nuoc-91879" TargetMode="External"/><Relationship Id="rId5" Type="http://schemas.openxmlformats.org/officeDocument/2006/relationships/hyperlink" Target="https://doc.vinaseco.vn/search/luat-dat-dai-2013-326722" TargetMode="External"/><Relationship Id="rId15" Type="http://schemas.openxmlformats.org/officeDocument/2006/relationships/hyperlink" Target="https://doc.vinaseco.vn/search/nghi-dinh-452014nd-cp-ve-thu-tien-su-dung-dat-314387" TargetMode="External"/><Relationship Id="rId10" Type="http://schemas.openxmlformats.org/officeDocument/2006/relationships/hyperlink" Target="https://doc.vinaseco.vn/search/nghi-dinh-012017nd-cp-sua-doi-nghi-dinh-huong-dan-luat-dat-dai-111944" TargetMode="External"/><Relationship Id="rId19" Type="http://schemas.openxmlformats.org/officeDocument/2006/relationships/fontTable" Target="fontTable.xml"/><Relationship Id="rId4" Type="http://schemas.openxmlformats.org/officeDocument/2006/relationships/hyperlink" Target="https://doc.vinaseco.vn/search/luat-ban-hanh-van-ban-quy-pham-phap-luat-2015-285462" TargetMode="External"/><Relationship Id="rId9" Type="http://schemas.openxmlformats.org/officeDocument/2006/relationships/hyperlink" Target="https://doc.vinaseco.vn/search/nghi-dinh-1352016nd-cp-sua-doi-nghi-dinh-quy-dinh-ve-thu-tien-su-dung-dat-thu-tien-thue-dat-thue-mat-nuoc-123165" TargetMode="External"/><Relationship Id="rId14" Type="http://schemas.openxmlformats.org/officeDocument/2006/relationships/hyperlink" Target="https://doc.vinaseco.vn/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THAM-PC</dc:creator>
  <cp:keywords/>
  <dc:description/>
  <cp:lastModifiedBy>THAM-PC</cp:lastModifiedBy>
  <cp:revision>2</cp:revision>
  <dcterms:created xsi:type="dcterms:W3CDTF">2022-07-11T02:13:00Z</dcterms:created>
  <dcterms:modified xsi:type="dcterms:W3CDTF">2022-07-11T02:13:00Z</dcterms:modified>
</cp:coreProperties>
</file>