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E70FA4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C923028" w14:textId="77777777" w:rsidR="00000000" w:rsidRDefault="00000000">
            <w:pPr>
              <w:spacing w:before="120"/>
              <w:jc w:val="center"/>
            </w:pPr>
            <w:r>
              <w:rPr>
                <w:b/>
                <w:bCs/>
                <w:lang w:val="vi-VN"/>
              </w:rPr>
              <w:t>HỘI ĐỒNG NHÂN DÂN</w:t>
            </w:r>
            <w:r>
              <w:rPr>
                <w:b/>
                <w:bCs/>
              </w:rPr>
              <w:br/>
            </w:r>
            <w:r>
              <w:rPr>
                <w:b/>
                <w:bCs/>
                <w:lang w:val="vi-VN"/>
              </w:rPr>
              <w:t>TỈNH SÓC TRĂNG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F4E6B23"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788E48A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F3D4F9B" w14:textId="77777777" w:rsidR="00000000" w:rsidRDefault="00000000">
            <w:pPr>
              <w:spacing w:before="120"/>
              <w:jc w:val="center"/>
            </w:pPr>
            <w:r>
              <w:rPr>
                <w:lang w:val="vi-VN"/>
              </w:rPr>
              <w:t xml:space="preserve">Số: </w:t>
            </w:r>
            <w:r>
              <w:t>18</w:t>
            </w:r>
            <w:r>
              <w:rPr>
                <w:lang w:val="vi-VN"/>
              </w:rPr>
              <w:t>/2022/NQ-HĐND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E23A56E" w14:textId="77777777" w:rsidR="00000000" w:rsidRDefault="00000000">
            <w:pPr>
              <w:spacing w:before="120"/>
              <w:jc w:val="right"/>
            </w:pPr>
            <w:r>
              <w:rPr>
                <w:i/>
                <w:iCs/>
                <w:lang w:val="vi-VN"/>
              </w:rPr>
              <w:t>Sóc Trăng, ngày 09 tháng 12 năm 2022</w:t>
            </w:r>
          </w:p>
        </w:tc>
      </w:tr>
    </w:tbl>
    <w:p w14:paraId="0586D4EA" w14:textId="77777777" w:rsidR="00000000" w:rsidRDefault="00000000">
      <w:pPr>
        <w:spacing w:before="120" w:after="280" w:afterAutospacing="1"/>
      </w:pPr>
      <w:r>
        <w:rPr>
          <w:i/>
          <w:iCs/>
          <w:lang w:val="vi-VN"/>
        </w:rPr>
        <w:t> </w:t>
      </w:r>
    </w:p>
    <w:p w14:paraId="20A2D42D" w14:textId="77777777" w:rsidR="00000000" w:rsidRDefault="00000000">
      <w:pPr>
        <w:spacing w:before="120" w:after="280" w:afterAutospacing="1"/>
        <w:jc w:val="center"/>
      </w:pPr>
      <w:r>
        <w:rPr>
          <w:b/>
          <w:bCs/>
          <w:lang w:val="vi-VN"/>
        </w:rPr>
        <w:t>NGHỊ QUYẾT</w:t>
      </w:r>
    </w:p>
    <w:p w14:paraId="21B27A8C" w14:textId="77777777" w:rsidR="00000000" w:rsidRDefault="00000000">
      <w:pPr>
        <w:spacing w:before="120" w:after="280" w:afterAutospacing="1"/>
        <w:jc w:val="center"/>
      </w:pPr>
      <w:r>
        <w:rPr>
          <w:lang w:val="vi-VN"/>
        </w:rPr>
        <w:t>BÃI BỎ NGHỊ QUYẾT SỐ 03/2018/NQ-HĐND NGÀY 10 THÁNG 7 NĂM 2018 CỦA HỘI ĐỒNG NHÂN DÂN TỈNH SÓC TRĂNG BAN HÀNH QUY ĐỊNH CHÍNH SÁCH HỖ TRỢ DOANH NGHIỆP NHỎ VÀ VỪA TRÊN ĐỊA BÀN TỈNH SÓC TRĂNG</w:t>
      </w:r>
    </w:p>
    <w:p w14:paraId="5714092D" w14:textId="77777777" w:rsidR="00000000" w:rsidRDefault="00000000">
      <w:pPr>
        <w:spacing w:before="120" w:after="280" w:afterAutospacing="1"/>
        <w:jc w:val="center"/>
      </w:pPr>
      <w:r>
        <w:rPr>
          <w:b/>
          <w:bCs/>
          <w:lang w:val="vi-VN"/>
        </w:rPr>
        <w:t xml:space="preserve">HỘI ĐỒNG NHÂN DÂN TỈNH SÓC TRĂNG </w:t>
      </w:r>
      <w:r>
        <w:rPr>
          <w:b/>
          <w:bCs/>
        </w:rPr>
        <w:br/>
      </w:r>
      <w:r>
        <w:rPr>
          <w:b/>
          <w:bCs/>
          <w:lang w:val="vi-VN"/>
        </w:rPr>
        <w:t>KHÓA X, KỲ HỌP THỨ 11</w:t>
      </w:r>
    </w:p>
    <w:p w14:paraId="36B0E5A8"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3B671D7F" w14:textId="77777777" w:rsidR="00000000" w:rsidRDefault="00000000">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14:paraId="7DE36534" w14:textId="77777777" w:rsidR="00000000" w:rsidRDefault="00000000">
      <w:pPr>
        <w:spacing w:before="120" w:after="280" w:afterAutospacing="1"/>
      </w:pPr>
      <w:r>
        <w:rPr>
          <w:i/>
          <w:iCs/>
          <w:lang w:val="vi-VN"/>
        </w:rPr>
        <w:t>Căn cứ Luật Hỗ trợ doanh nghiệp nhỏ và vừa ngày 12 tháng 6 năm 2017;</w:t>
      </w:r>
    </w:p>
    <w:p w14:paraId="17AE7474" w14:textId="77777777" w:rsidR="00000000" w:rsidRDefault="00000000">
      <w:pPr>
        <w:spacing w:before="120" w:after="280" w:afterAutospacing="1"/>
      </w:pPr>
      <w:r>
        <w:rPr>
          <w:i/>
          <w:iCs/>
          <w:lang w:val="vi-VN"/>
        </w:rPr>
        <w:t>Căn cứ Nghị định số 34/2016/NĐ-CP ngày 14 tháng 5 năm 2016 của Chính phủ quy định chi tiết một số điều và biện pháp thi hành Luật ban hành văn bản quy phạm pháp luật;</w:t>
      </w:r>
    </w:p>
    <w:p w14:paraId="1AB643A9" w14:textId="77777777" w:rsidR="00000000" w:rsidRDefault="00000000">
      <w:pPr>
        <w:spacing w:before="120" w:after="280" w:afterAutospacing="1"/>
      </w:pPr>
      <w:r>
        <w:rPr>
          <w:i/>
          <w:iCs/>
          <w:lang w:val="vi-VN"/>
        </w:rPr>
        <w:t>Căn cứ Nghị định số 154/2020/NĐ-CP ngày 31 tháng 12 năm 2020 của Chính phủ sửa đổi, bổ sung một số điều của Nghị định số 34/2016/NĐ-CP ngày 14 thắng 5 năm 2016 của Chính phủ Quy định chi tiết một số điều và biện pháp thi hành Luật Ban hành văn bản quy phạm pháp luật;</w:t>
      </w:r>
    </w:p>
    <w:p w14:paraId="5D4E62BD" w14:textId="77777777" w:rsidR="00000000" w:rsidRDefault="00000000">
      <w:pPr>
        <w:spacing w:before="120" w:after="280" w:afterAutospacing="1"/>
      </w:pPr>
      <w:r>
        <w:rPr>
          <w:i/>
          <w:iCs/>
          <w:lang w:val="vi-VN"/>
        </w:rPr>
        <w:t>Căn cứ Nghị định số 80/2021/NĐ-CP ngày 26 tháng 8 năm 2021 của Chính phủ quy định chi tiết và hướng dẫn thi hành một số điều của Luật Hỗ trợ doanh nghiệp nhỏ và vừa;</w:t>
      </w:r>
    </w:p>
    <w:p w14:paraId="232EDD48" w14:textId="77777777" w:rsidR="00000000" w:rsidRDefault="00000000">
      <w:pPr>
        <w:spacing w:before="120" w:after="280" w:afterAutospacing="1"/>
      </w:pPr>
      <w:r>
        <w:rPr>
          <w:i/>
          <w:iCs/>
          <w:lang w:val="vi-VN"/>
        </w:rPr>
        <w:t>Xét Tờ trình số 178/TTr-UBND ngày 03 tháng 11 năm 2022 của Ủy ban nhân dân tỉnh Sóc Trăng dự thảo Nghị quyết bãi bỏ Nghị quyết số 03/2018/NQ-HĐND ngày 10 tháng 7 năm 2018 của Hội đồng nhân dân tỉnh Sóc Trăng ban hành Quy định chính sách hỗ trợ doanh nghiệp nhỏ và vừa trên địa bàn tỉnh Sóc Trăng; Báo cáo thẩm tra của Ban Kinh tế - Ngân sách và ý kiến thảo luận của đại biểu Hội đồng nhân dân tại kỳ họp.</w:t>
      </w:r>
    </w:p>
    <w:p w14:paraId="57EBC6DB" w14:textId="77777777" w:rsidR="00000000" w:rsidRDefault="00000000">
      <w:pPr>
        <w:spacing w:before="120" w:after="280" w:afterAutospacing="1"/>
        <w:jc w:val="center"/>
      </w:pPr>
      <w:r>
        <w:rPr>
          <w:b/>
          <w:bCs/>
          <w:lang w:val="vi-VN"/>
        </w:rPr>
        <w:t>QUYẾT NGHỊ:</w:t>
      </w:r>
    </w:p>
    <w:p w14:paraId="0B38A624" w14:textId="77777777" w:rsidR="00000000" w:rsidRDefault="00000000">
      <w:pPr>
        <w:spacing w:before="120" w:after="280" w:afterAutospacing="1"/>
      </w:pPr>
      <w:r>
        <w:rPr>
          <w:b/>
          <w:bCs/>
          <w:lang w:val="vi-VN"/>
        </w:rPr>
        <w:t>Điều 1.</w:t>
      </w:r>
      <w:r>
        <w:rPr>
          <w:lang w:val="vi-VN"/>
        </w:rPr>
        <w:t xml:space="preserve"> Bãi bỏ toàn bộ Nghị quyết số 03/2018/NQ-HĐND ngày 10 tháng 7 năm 2018 của Hội đồng nhân dân tỉnh Sóc Trăng ban hành Quy định chính sách hỗ trợ doanh nghiệp nhỏ và vừa trên địa bàn tỉnh Sóc Trăng.</w:t>
      </w:r>
    </w:p>
    <w:p w14:paraId="174A59BE" w14:textId="77777777" w:rsidR="00000000" w:rsidRDefault="00000000">
      <w:pPr>
        <w:spacing w:before="120" w:after="280" w:afterAutospacing="1"/>
      </w:pPr>
      <w:bookmarkStart w:id="0" w:name="bookmark0"/>
      <w:r>
        <w:rPr>
          <w:b/>
          <w:bCs/>
          <w:lang w:val="vi-VN"/>
        </w:rPr>
        <w:lastRenderedPageBreak/>
        <w:t>Điều 2.</w:t>
      </w:r>
      <w:bookmarkEnd w:id="0"/>
    </w:p>
    <w:p w14:paraId="1A619D60" w14:textId="77777777" w:rsidR="00000000" w:rsidRDefault="00000000">
      <w:pPr>
        <w:spacing w:before="120" w:after="280" w:afterAutospacing="1"/>
      </w:pPr>
      <w:r>
        <w:rPr>
          <w:lang w:val="vi-VN"/>
        </w:rPr>
        <w:t>1. Ủy ban nhân dân tỉnh tổ chức triển khai thực hiện Nghị quyết theo đúng quy định pháp luật.</w:t>
      </w:r>
    </w:p>
    <w:p w14:paraId="2DDF2D10" w14:textId="77777777" w:rsidR="00000000" w:rsidRDefault="00000000">
      <w:pPr>
        <w:spacing w:before="120" w:after="280" w:afterAutospacing="1"/>
      </w:pPr>
      <w:r>
        <w:rPr>
          <w:lang w:val="vi-VN"/>
        </w:rPr>
        <w:t>2. Nghị quyết này đã được Hội đồng nhân dân tỉnh Sóc Trăng Khóa X, Kỳ họp thứ 11 thông qua ngày 09 tháng 12 năm 2022 và có hiệu lực thi hành từ ngày 19 tháng 12 năm 2022./.</w:t>
      </w:r>
    </w:p>
    <w:p w14:paraId="65D099B3"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E5411B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EA54E88" w14:textId="77777777" w:rsidR="00000000" w:rsidRDefault="00000000">
            <w:pPr>
              <w:spacing w:before="120"/>
            </w:pPr>
            <w:r>
              <w:rPr>
                <w:b/>
                <w:bCs/>
                <w:i/>
                <w:iCs/>
                <w:lang w:val="vi-VN"/>
              </w:rPr>
              <w:br/>
              <w:t>Nơi nhận:</w:t>
            </w:r>
            <w:r>
              <w:rPr>
                <w:b/>
                <w:bCs/>
                <w:i/>
                <w:iCs/>
                <w:lang w:val="vi-VN"/>
              </w:rPr>
              <w:br/>
            </w:r>
            <w:r>
              <w:rPr>
                <w:sz w:val="16"/>
                <w:lang w:val="vi-VN"/>
              </w:rPr>
              <w:t>- Ủy ban Thường vụ Quốc hội;</w:t>
            </w:r>
            <w:r>
              <w:rPr>
                <w:sz w:val="16"/>
                <w:lang w:val="vi-VN"/>
              </w:rPr>
              <w:br/>
              <w:t>- Ban Công tác đại biểu;</w:t>
            </w:r>
            <w:r>
              <w:rPr>
                <w:sz w:val="16"/>
                <w:lang w:val="vi-VN"/>
              </w:rPr>
              <w:br/>
              <w:t>- Văn phòng Quốc hội (Bộ phận phía Nam);</w:t>
            </w:r>
            <w:r>
              <w:rPr>
                <w:sz w:val="16"/>
                <w:lang w:val="vi-VN"/>
              </w:rPr>
              <w:br/>
              <w:t>- Văn phòng Chủ tịch nước;</w:t>
            </w:r>
            <w:r>
              <w:rPr>
                <w:sz w:val="16"/>
                <w:lang w:val="vi-VN"/>
              </w:rPr>
              <w:br/>
              <w:t>- Văn phòng Chính phủ;</w:t>
            </w:r>
            <w:r>
              <w:rPr>
                <w:sz w:val="16"/>
                <w:lang w:val="vi-VN"/>
              </w:rPr>
              <w:br/>
              <w:t>- Bộ Kế hoạch và Đầu tư;</w:t>
            </w:r>
            <w:r>
              <w:rPr>
                <w:sz w:val="16"/>
                <w:lang w:val="vi-VN"/>
              </w:rPr>
              <w:br/>
              <w:t>- Bộ Tư pháp;</w:t>
            </w:r>
            <w:r>
              <w:rPr>
                <w:sz w:val="16"/>
                <w:lang w:val="vi-VN"/>
              </w:rPr>
              <w:br/>
              <w:t>- TT. TU, TT. HĐND, UBND, UBMTTQVN tỉnh;</w:t>
            </w:r>
            <w:r>
              <w:rPr>
                <w:sz w:val="16"/>
                <w:lang w:val="vi-VN"/>
              </w:rPr>
              <w:br/>
              <w:t>- Đại biểu Quốc hội đơn vị tỉnh ST;</w:t>
            </w:r>
            <w:r>
              <w:rPr>
                <w:sz w:val="16"/>
                <w:lang w:val="vi-VN"/>
              </w:rPr>
              <w:br/>
              <w:t>- Đại biểu HĐND tỉnh;</w:t>
            </w:r>
            <w:r>
              <w:rPr>
                <w:sz w:val="16"/>
                <w:lang w:val="vi-VN"/>
              </w:rPr>
              <w:br/>
              <w:t>- Các sở, ban, ngành, đoàn thể tỉnh;</w:t>
            </w:r>
            <w:r>
              <w:rPr>
                <w:sz w:val="16"/>
                <w:lang w:val="vi-VN"/>
              </w:rPr>
              <w:br/>
              <w:t>- TT. HĐND, UBND các huyện, thị xã, thành phố;</w:t>
            </w:r>
            <w:r>
              <w:rPr>
                <w:sz w:val="16"/>
                <w:lang w:val="vi-VN"/>
              </w:rPr>
              <w:br/>
              <w:t>- Công báo tỉnh;</w:t>
            </w:r>
            <w:r>
              <w:rPr>
                <w:sz w:val="16"/>
                <w:lang w:val="vi-VN"/>
              </w:rPr>
              <w:br/>
              <w:t>- Cổng Thông tin điện tử tỉnh;</w:t>
            </w:r>
            <w:r>
              <w:rPr>
                <w:sz w:val="16"/>
                <w:lang w:val="vi-VN"/>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6C27D76" w14:textId="77777777" w:rsidR="00000000" w:rsidRDefault="00000000">
            <w:pPr>
              <w:spacing w:before="120"/>
              <w:jc w:val="center"/>
            </w:pPr>
            <w:r>
              <w:rPr>
                <w:b/>
                <w:bCs/>
                <w:lang w:val="vi-VN"/>
              </w:rPr>
              <w:t>CHỦ TỊCH</w:t>
            </w:r>
            <w:r>
              <w:rPr>
                <w:b/>
                <w:bCs/>
                <w:lang w:val="vi-VN"/>
              </w:rPr>
              <w:br/>
            </w:r>
            <w:r>
              <w:rPr>
                <w:b/>
                <w:bCs/>
                <w:lang w:val="vi-VN"/>
              </w:rPr>
              <w:br/>
            </w:r>
            <w:r>
              <w:rPr>
                <w:b/>
                <w:bCs/>
                <w:lang w:val="vi-VN"/>
              </w:rPr>
              <w:br/>
            </w:r>
            <w:r>
              <w:rPr>
                <w:b/>
                <w:bCs/>
                <w:lang w:val="vi-VN"/>
              </w:rPr>
              <w:br/>
            </w:r>
            <w:r>
              <w:rPr>
                <w:b/>
                <w:bCs/>
                <w:lang w:val="vi-VN"/>
              </w:rPr>
              <w:br/>
              <w:t>Hồ Thị Cẩm Đào</w:t>
            </w:r>
          </w:p>
        </w:tc>
      </w:tr>
    </w:tbl>
    <w:p w14:paraId="1A37E75B" w14:textId="77777777" w:rsidR="00204284" w:rsidRDefault="00000000">
      <w:pPr>
        <w:spacing w:before="120" w:after="280" w:afterAutospacing="1"/>
      </w:pPr>
      <w:r>
        <w:rPr>
          <w:lang w:val="vi-VN"/>
        </w:rPr>
        <w:t> </w:t>
      </w:r>
    </w:p>
    <w:sectPr w:rsidR="0020428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085"/>
    <w:rsid w:val="00204284"/>
    <w:rsid w:val="0059708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ABF680"/>
  <w15:chartTrackingRefBased/>
  <w15:docId w15:val="{4F43C67E-7E5E-4DB8-BCE5-3C0404D48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2421</Characters>
  <Application>Microsoft Office Word</Application>
  <DocSecurity>0</DocSecurity>
  <Lines>20</Lines>
  <Paragraphs>5</Paragraphs>
  <ScaleCrop>false</ScaleCrop>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2022-12-21T09:42:00Z</dcterms:created>
  <dcterms:modified xsi:type="dcterms:W3CDTF">2022-12-21T09:42:00Z</dcterms:modified>
</cp:coreProperties>
</file>