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510" w:type="dxa"/>
        <w:tblInd w:w="4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47C9D" w:rsidRPr="00F200C8" w:rsidTr="00BD7D99">
        <w:trPr>
          <w:trHeight w:val="1440"/>
        </w:trPr>
        <w:tc>
          <w:tcPr>
            <w:tcW w:w="3510" w:type="dxa"/>
          </w:tcPr>
          <w:p w:rsidR="00347C9D" w:rsidRPr="00F200C8" w:rsidRDefault="00347C9D" w:rsidP="00BD7D9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b/>
                <w:sz w:val="24"/>
                <w:szCs w:val="24"/>
              </w:rPr>
              <w:t>Mẫu số: 01/TTS</w:t>
            </w:r>
          </w:p>
          <w:p w:rsidR="00347C9D" w:rsidRPr="00F200C8" w:rsidRDefault="00347C9D" w:rsidP="00BD7D9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>Ban hành kèm theo Thông tư số 92/2015/TT-BTC ngày 15/6/2015 của Bộ Tài Chính</w:t>
            </w:r>
          </w:p>
        </w:tc>
      </w:tr>
    </w:tbl>
    <w:p w:rsidR="00347C9D" w:rsidRPr="00F200C8" w:rsidRDefault="00347C9D" w:rsidP="00BD7D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347C9D" w:rsidRPr="00F200C8" w:rsidRDefault="00347C9D" w:rsidP="00BD7D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347C9D" w:rsidRPr="00F200C8" w:rsidRDefault="00347C9D" w:rsidP="00BD7D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----------------</w:t>
      </w:r>
    </w:p>
    <w:p w:rsidR="00347C9D" w:rsidRPr="00F200C8" w:rsidRDefault="00347C9D" w:rsidP="00BD7D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TỜ KHAI ĐỐI VỚI HOẠT ĐỘNG CHO THUÊ TÀI SẢN</w:t>
      </w:r>
    </w:p>
    <w:p w:rsidR="008825FC" w:rsidRPr="00F200C8" w:rsidRDefault="00347C9D" w:rsidP="00BD7D9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00C8">
        <w:rPr>
          <w:rFonts w:ascii="Times New Roman" w:hAnsi="Times New Roman" w:cs="Times New Roman"/>
          <w:i/>
          <w:sz w:val="24"/>
          <w:szCs w:val="24"/>
        </w:rPr>
        <w:t>(Áp dụng cho cá nhân có hoạt động cho thuê tài sản hoặc tổ chức khai thay)</w:t>
      </w:r>
    </w:p>
    <w:p w:rsidR="00347C9D" w:rsidRDefault="00347C9D" w:rsidP="00BD7D9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[01]</w:t>
      </w:r>
      <w:r w:rsidRPr="00F200C8">
        <w:rPr>
          <w:rFonts w:ascii="Times New Roman" w:hAnsi="Times New Roman" w:cs="Times New Roman"/>
          <w:sz w:val="24"/>
          <w:szCs w:val="24"/>
        </w:rPr>
        <w:t xml:space="preserve"> Kỳ tính thuế:</w:t>
      </w:r>
    </w:p>
    <w:p w:rsidR="005933F0" w:rsidRDefault="005933F0" w:rsidP="00BD7D9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933F0">
        <w:rPr>
          <w:rFonts w:ascii="Times New Roman" w:hAnsi="Times New Roman" w:cs="Times New Roman"/>
          <w:sz w:val="24"/>
          <w:szCs w:val="24"/>
        </w:rPr>
        <w:t xml:space="preserve"> </w:t>
      </w:r>
      <w:r w:rsidRPr="00F200C8">
        <w:rPr>
          <w:rFonts w:ascii="Times New Roman" w:hAnsi="Times New Roman" w:cs="Times New Roman"/>
          <w:sz w:val="24"/>
          <w:szCs w:val="24"/>
        </w:rPr>
        <w:t>Năm…</w:t>
      </w:r>
    </w:p>
    <w:p w:rsidR="005933F0" w:rsidRDefault="005933F0" w:rsidP="00BD7D9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0C8">
        <w:rPr>
          <w:rFonts w:ascii="Times New Roman" w:hAnsi="Times New Roman" w:cs="Times New Roman"/>
          <w:sz w:val="24"/>
          <w:szCs w:val="24"/>
        </w:rPr>
        <w:t>Kỳ thanh toán: từ ngày .../tháng..../năm... đến ngày .../tháng.../năm...</w:t>
      </w:r>
    </w:p>
    <w:p w:rsidR="005933F0" w:rsidRPr="00F200C8" w:rsidRDefault="005933F0" w:rsidP="00BD7D99">
      <w:pPr>
        <w:tabs>
          <w:tab w:val="left" w:pos="3600"/>
          <w:tab w:val="left" w:leader="dot" w:pos="441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[02]</w:t>
      </w:r>
      <w:r w:rsidRPr="00F200C8">
        <w:rPr>
          <w:rFonts w:ascii="Times New Roman" w:hAnsi="Times New Roman" w:cs="Times New Roman"/>
          <w:sz w:val="24"/>
          <w:szCs w:val="24"/>
        </w:rPr>
        <w:t xml:space="preserve"> Lần đầu: </w:t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[03]</w:t>
      </w:r>
      <w:r w:rsidRPr="00F200C8">
        <w:rPr>
          <w:rFonts w:ascii="Times New Roman" w:hAnsi="Times New Roman" w:cs="Times New Roman"/>
          <w:sz w:val="24"/>
          <w:szCs w:val="24"/>
        </w:rPr>
        <w:t xml:space="preserve"> Bổ sung lần thứ: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9D7C2E" w:rsidRPr="00F200C8" w:rsidRDefault="00AB75D2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[04]</w:t>
      </w:r>
      <w:r w:rsidRPr="00F200C8">
        <w:rPr>
          <w:rFonts w:ascii="Times New Roman" w:hAnsi="Times New Roman" w:cs="Times New Roman"/>
          <w:sz w:val="24"/>
          <w:szCs w:val="24"/>
        </w:rPr>
        <w:t xml:space="preserve"> Người nộp thuế: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EE7278" w:rsidRPr="00F200C8" w:rsidTr="00BE2D0A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b/>
                <w:sz w:val="24"/>
                <w:szCs w:val="24"/>
              </w:rPr>
              <w:t>[05]</w:t>
            </w: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78" w:rsidRPr="00F200C8" w:rsidRDefault="00EE7278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278" w:rsidRPr="00F200C8" w:rsidRDefault="00EE7278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[06]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Địa chỉ kinh doanh: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EE7278" w:rsidRPr="00F200C8" w:rsidRDefault="00EE7278" w:rsidP="00BD7D99">
      <w:pPr>
        <w:tabs>
          <w:tab w:val="left" w:leader="dot" w:pos="3150"/>
          <w:tab w:val="left" w:leader="dot" w:pos="540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[07]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Điện thoại: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[08]</w:t>
      </w:r>
      <w:r w:rsidRPr="00F200C8">
        <w:rPr>
          <w:rFonts w:ascii="Times New Roman" w:hAnsi="Times New Roman" w:cs="Times New Roman"/>
          <w:sz w:val="24"/>
          <w:szCs w:val="24"/>
        </w:rPr>
        <w:t xml:space="preserve"> Fax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[09]</w:t>
      </w:r>
      <w:r w:rsidRPr="00F200C8">
        <w:rPr>
          <w:rFonts w:ascii="Times New Roman" w:hAnsi="Times New Roman" w:cs="Times New Roman"/>
          <w:sz w:val="24"/>
          <w:szCs w:val="24"/>
        </w:rPr>
        <w:t xml:space="preserve"> Email: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AB75D2" w:rsidRPr="00F200C8" w:rsidRDefault="00530226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[10]</w:t>
      </w:r>
      <w:r w:rsidRPr="00F200C8">
        <w:rPr>
          <w:rFonts w:ascii="Times New Roman" w:hAnsi="Times New Roman" w:cs="Times New Roman"/>
          <w:sz w:val="24"/>
          <w:szCs w:val="24"/>
        </w:rPr>
        <w:t xml:space="preserve"> Số CMND (trường hợp cá nhân quốc tịch Việt Nam):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530226" w:rsidRPr="00F200C8" w:rsidRDefault="00530226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[11]</w:t>
      </w:r>
      <w:r w:rsidRPr="00F200C8">
        <w:rPr>
          <w:rFonts w:ascii="Times New Roman" w:hAnsi="Times New Roman" w:cs="Times New Roman"/>
          <w:sz w:val="24"/>
          <w:szCs w:val="24"/>
        </w:rPr>
        <w:t xml:space="preserve"> Hộ chiếu (trường hợp cá nhân không có quốc tịch Việt Nam):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530226" w:rsidRPr="00F200C8" w:rsidRDefault="00530226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[12]</w:t>
      </w:r>
      <w:r w:rsidRPr="00F200C8">
        <w:rPr>
          <w:rFonts w:ascii="Times New Roman" w:hAnsi="Times New Roman" w:cs="Times New Roman"/>
          <w:sz w:val="24"/>
          <w:szCs w:val="24"/>
        </w:rPr>
        <w:t xml:space="preserve"> Tên đại lý thuế (nếu có):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193CA1" w:rsidRPr="00F200C8" w:rsidTr="00BD7D99">
        <w:trPr>
          <w:trHeight w:val="242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b/>
                <w:sz w:val="24"/>
                <w:szCs w:val="24"/>
              </w:rPr>
              <w:t>[13]</w:t>
            </w: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A1" w:rsidRPr="00F200C8" w:rsidRDefault="00193CA1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226" w:rsidRPr="00F200C8" w:rsidRDefault="00193CA1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[14]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Địa chỉ: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193CA1" w:rsidRPr="00F200C8" w:rsidRDefault="00193CA1" w:rsidP="00BD7D99">
      <w:pPr>
        <w:tabs>
          <w:tab w:val="left" w:leader="dot" w:pos="315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[15]</w:t>
      </w:r>
      <w:r w:rsidRPr="00F200C8">
        <w:rPr>
          <w:rFonts w:ascii="Times New Roman" w:hAnsi="Times New Roman" w:cs="Times New Roman"/>
          <w:sz w:val="24"/>
          <w:szCs w:val="24"/>
        </w:rPr>
        <w:t xml:space="preserve"> Quận/huyện: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[16]</w:t>
      </w:r>
      <w:r w:rsidRPr="00F200C8">
        <w:rPr>
          <w:rFonts w:ascii="Times New Roman" w:hAnsi="Times New Roman" w:cs="Times New Roman"/>
          <w:sz w:val="24"/>
          <w:szCs w:val="24"/>
        </w:rPr>
        <w:t xml:space="preserve"> Tỉnh/thành phố: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193CA1" w:rsidRPr="00F200C8" w:rsidRDefault="00193CA1" w:rsidP="00BD7D99">
      <w:pPr>
        <w:tabs>
          <w:tab w:val="left" w:leader="dot" w:pos="3150"/>
          <w:tab w:val="left" w:leader="dot" w:pos="540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[17]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Điện thoại: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[18]</w:t>
      </w:r>
      <w:r w:rsidRPr="00F200C8">
        <w:rPr>
          <w:rFonts w:ascii="Times New Roman" w:hAnsi="Times New Roman" w:cs="Times New Roman"/>
          <w:sz w:val="24"/>
          <w:szCs w:val="24"/>
        </w:rPr>
        <w:t xml:space="preserve"> Fax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[19]</w:t>
      </w:r>
      <w:r w:rsidRPr="00F200C8">
        <w:rPr>
          <w:rFonts w:ascii="Times New Roman" w:hAnsi="Times New Roman" w:cs="Times New Roman"/>
          <w:sz w:val="24"/>
          <w:szCs w:val="24"/>
        </w:rPr>
        <w:t xml:space="preserve"> Email: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193CA1" w:rsidRPr="00F200C8" w:rsidRDefault="00193CA1" w:rsidP="00BD7D99">
      <w:pPr>
        <w:tabs>
          <w:tab w:val="left" w:leader="dot" w:pos="3780"/>
          <w:tab w:val="left" w:leader="dot" w:pos="4590"/>
          <w:tab w:val="left" w:leader="dot" w:pos="513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[20]</w:t>
      </w:r>
      <w:r w:rsidRPr="00F200C8">
        <w:rPr>
          <w:rFonts w:ascii="Times New Roman" w:hAnsi="Times New Roman" w:cs="Times New Roman"/>
          <w:sz w:val="24"/>
          <w:szCs w:val="24"/>
        </w:rPr>
        <w:t xml:space="preserve"> Hợp đồng đại lý thuế: Số</w:t>
      </w:r>
      <w:r w:rsidRPr="00F200C8">
        <w:rPr>
          <w:rFonts w:ascii="Times New Roman" w:hAnsi="Times New Roman" w:cs="Times New Roman"/>
          <w:sz w:val="24"/>
          <w:szCs w:val="24"/>
        </w:rPr>
        <w:tab/>
        <w:t>ngày</w:t>
      </w:r>
      <w:r w:rsidRPr="00F200C8">
        <w:rPr>
          <w:rFonts w:ascii="Times New Roman" w:hAnsi="Times New Roman" w:cs="Times New Roman"/>
          <w:sz w:val="24"/>
          <w:szCs w:val="24"/>
        </w:rPr>
        <w:tab/>
        <w:t>/</w:t>
      </w:r>
      <w:r w:rsidRPr="00F200C8">
        <w:rPr>
          <w:rFonts w:ascii="Times New Roman" w:hAnsi="Times New Roman" w:cs="Times New Roman"/>
          <w:sz w:val="24"/>
          <w:szCs w:val="24"/>
        </w:rPr>
        <w:tab/>
        <w:t>/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3D3692" w:rsidRPr="00F200C8" w:rsidRDefault="003D3692" w:rsidP="00BD7D99">
      <w:pPr>
        <w:tabs>
          <w:tab w:val="left" w:leader="dot" w:pos="3960"/>
          <w:tab w:val="left" w:leader="dot" w:pos="4770"/>
          <w:tab w:val="left" w:leader="dot" w:pos="576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[21</w:t>
      </w:r>
      <w:r w:rsidRPr="00F200C8">
        <w:rPr>
          <w:rFonts w:ascii="Times New Roman" w:hAnsi="Times New Roman" w:cs="Times New Roman"/>
          <w:sz w:val="24"/>
          <w:szCs w:val="24"/>
        </w:rPr>
        <w:t>] Văn bản ủy quyền (nếu có): Số</w:t>
      </w:r>
      <w:r w:rsidRPr="00F200C8">
        <w:rPr>
          <w:rFonts w:ascii="Times New Roman" w:hAnsi="Times New Roman" w:cs="Times New Roman"/>
          <w:sz w:val="24"/>
          <w:szCs w:val="24"/>
        </w:rPr>
        <w:tab/>
        <w:t>ngày</w:t>
      </w:r>
      <w:r w:rsidRPr="00F200C8">
        <w:rPr>
          <w:rFonts w:ascii="Times New Roman" w:hAnsi="Times New Roman" w:cs="Times New Roman"/>
          <w:sz w:val="24"/>
          <w:szCs w:val="24"/>
        </w:rPr>
        <w:tab/>
        <w:t>tháng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="00FA136C" w:rsidRPr="00F200C8">
        <w:rPr>
          <w:rFonts w:ascii="Times New Roman" w:hAnsi="Times New Roman" w:cs="Times New Roman"/>
          <w:sz w:val="24"/>
          <w:szCs w:val="24"/>
        </w:rPr>
        <w:t>năm</w:t>
      </w:r>
      <w:r w:rsidR="00FA136C" w:rsidRPr="00F200C8">
        <w:rPr>
          <w:rFonts w:ascii="Times New Roman" w:hAnsi="Times New Roman" w:cs="Times New Roman"/>
          <w:sz w:val="24"/>
          <w:szCs w:val="24"/>
        </w:rPr>
        <w:tab/>
      </w:r>
    </w:p>
    <w:p w:rsidR="00FA136C" w:rsidRPr="00F200C8" w:rsidRDefault="00FA136C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[22]</w:t>
      </w:r>
      <w:r w:rsidRPr="00F200C8">
        <w:rPr>
          <w:rFonts w:ascii="Times New Roman" w:hAnsi="Times New Roman" w:cs="Times New Roman"/>
          <w:sz w:val="24"/>
          <w:szCs w:val="24"/>
        </w:rPr>
        <w:t xml:space="preserve"> Tổ chức nộp thuế thay (nếu có):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FA136C" w:rsidRPr="00F200C8" w:rsidTr="00BE2D0A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b/>
                <w:sz w:val="24"/>
                <w:szCs w:val="24"/>
              </w:rPr>
              <w:t>[23]</w:t>
            </w: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6C" w:rsidRPr="00F200C8" w:rsidRDefault="00FA136C" w:rsidP="00BD7D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36C" w:rsidRPr="00F200C8" w:rsidRDefault="00FA136C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[24]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Địa chỉ: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FA136C" w:rsidRPr="00F200C8" w:rsidRDefault="00FA136C" w:rsidP="00BD7D99">
      <w:pPr>
        <w:tabs>
          <w:tab w:val="left" w:leader="dot" w:pos="3150"/>
          <w:tab w:val="left" w:leader="dot" w:pos="540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[25]</w:t>
      </w:r>
      <w:r w:rsidRPr="00F200C8">
        <w:rPr>
          <w:rFonts w:ascii="Times New Roman" w:hAnsi="Times New Roman" w:cs="Times New Roman"/>
          <w:sz w:val="24"/>
          <w:szCs w:val="24"/>
        </w:rPr>
        <w:t xml:space="preserve"> Điện thoại: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[26]</w:t>
      </w:r>
      <w:r w:rsidRPr="00F200C8">
        <w:rPr>
          <w:rFonts w:ascii="Times New Roman" w:hAnsi="Times New Roman" w:cs="Times New Roman"/>
          <w:sz w:val="24"/>
          <w:szCs w:val="24"/>
        </w:rPr>
        <w:t xml:space="preserve"> Fax</w:t>
      </w:r>
      <w:r w:rsidRPr="00F200C8">
        <w:rPr>
          <w:rFonts w:ascii="Times New Roman" w:hAnsi="Times New Roman" w:cs="Times New Roman"/>
          <w:sz w:val="24"/>
          <w:szCs w:val="24"/>
        </w:rPr>
        <w:tab/>
      </w:r>
      <w:r w:rsidRPr="00F200C8">
        <w:rPr>
          <w:rFonts w:ascii="Times New Roman" w:hAnsi="Times New Roman" w:cs="Times New Roman"/>
          <w:b/>
          <w:sz w:val="24"/>
          <w:szCs w:val="24"/>
        </w:rPr>
        <w:t>[27]</w:t>
      </w:r>
      <w:r w:rsidRPr="00F200C8">
        <w:rPr>
          <w:rFonts w:ascii="Times New Roman" w:hAnsi="Times New Roman" w:cs="Times New Roman"/>
          <w:sz w:val="24"/>
          <w:szCs w:val="24"/>
        </w:rPr>
        <w:t xml:space="preserve"> Email:</w:t>
      </w:r>
      <w:r w:rsidRPr="00F200C8">
        <w:rPr>
          <w:rFonts w:ascii="Times New Roman" w:hAnsi="Times New Roman" w:cs="Times New Roman"/>
          <w:sz w:val="24"/>
          <w:szCs w:val="24"/>
        </w:rPr>
        <w:tab/>
      </w:r>
    </w:p>
    <w:p w:rsidR="00FA136C" w:rsidRPr="00F200C8" w:rsidRDefault="00FA136C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0C8">
        <w:rPr>
          <w:rFonts w:ascii="Times New Roman" w:hAnsi="Times New Roman" w:cs="Times New Roman"/>
          <w:b/>
          <w:sz w:val="24"/>
          <w:szCs w:val="24"/>
        </w:rPr>
        <w:t>A. PHẦN CÁ NHÂN KÊ KHAI NGHĨA VỤ THUẾ</w:t>
      </w:r>
    </w:p>
    <w:p w:rsidR="00FA136C" w:rsidRPr="00F200C8" w:rsidRDefault="00F200C8" w:rsidP="00BD7D99">
      <w:pPr>
        <w:tabs>
          <w:tab w:val="left" w:pos="5490"/>
        </w:tabs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00C8">
        <w:rPr>
          <w:rFonts w:ascii="Times New Roman" w:hAnsi="Times New Roman" w:cs="Times New Roman"/>
          <w:i/>
          <w:sz w:val="24"/>
          <w:szCs w:val="24"/>
        </w:rPr>
        <w:tab/>
        <w:t>Đơn vị tính: Đồng Việt Nam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724"/>
        <w:gridCol w:w="1042"/>
        <w:gridCol w:w="1676"/>
      </w:tblGrid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lastRenderedPageBreak/>
              <w:t>STT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Mã chỉ tiêu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Số tiền</w:t>
            </w: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Tổng doanh thu phát sinh trong kỳ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[28]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 xml:space="preserve">Tổng doanh thu tính thuế 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[29]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Tổng số thuế GTGT phải nộp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[30]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Tổng số thuế TNCN phát sinh trong kỳ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[31]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Doanh thu làm căn cứ tính giảm thuế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[32]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Số thuế TNCN được giảm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[33]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Tiền phạt, bồi thường mà bên cho thuê nhận được theo thỏa thuận tại hợp đồng (nếu có)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[34]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Tổng số thuế TNCN phải nộp từ tiền nhận bồi thường, phạt vi phạm hợp đồng (nếu có)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[35]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1F75" w:rsidRPr="00F200C8" w:rsidTr="00E961A5">
        <w:tc>
          <w:tcPr>
            <w:tcW w:w="70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sz w:val="24"/>
                <w:szCs w:val="24"/>
              </w:rPr>
            </w:pPr>
            <w:r w:rsidRPr="00F200C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24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Tổng số thuế TNCN phải nộp [36]=[31]-[33]+[35]</w:t>
            </w:r>
          </w:p>
        </w:tc>
        <w:tc>
          <w:tcPr>
            <w:tcW w:w="1042" w:type="dxa"/>
            <w:shd w:val="clear" w:color="auto" w:fill="auto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0C8">
              <w:rPr>
                <w:rFonts w:eastAsia="Times New Roman"/>
                <w:b/>
                <w:sz w:val="24"/>
                <w:szCs w:val="24"/>
              </w:rPr>
              <w:t>[36]</w:t>
            </w:r>
          </w:p>
        </w:tc>
        <w:tc>
          <w:tcPr>
            <w:tcW w:w="1676" w:type="dxa"/>
          </w:tcPr>
          <w:p w:rsidR="00D21F75" w:rsidRPr="00F200C8" w:rsidRDefault="00D21F75" w:rsidP="00BD7D9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200C8" w:rsidRDefault="0077765F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65F">
        <w:rPr>
          <w:rFonts w:ascii="Times New Roman" w:hAnsi="Times New Roman" w:cs="Times New Roman"/>
          <w:i/>
          <w:sz w:val="24"/>
          <w:szCs w:val="24"/>
        </w:rPr>
        <w:t>(TNCN: Thu nhập cá nhân; GTGT: Giá trị gia tăng)</w:t>
      </w:r>
    </w:p>
    <w:p w:rsidR="0077765F" w:rsidRDefault="0077765F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65F">
        <w:rPr>
          <w:rFonts w:ascii="Times New Roman" w:hAnsi="Times New Roman" w:cs="Times New Roman"/>
          <w:b/>
          <w:sz w:val="24"/>
          <w:szCs w:val="24"/>
        </w:rPr>
        <w:t>B.  PHẦN CƠ QUAN THUẾ GHI THÔNG TIN HỖ TRỢ NGƯỜI NỘP THUẾ THỰC HIỆN NGHĨA VỤ THUẾ</w:t>
      </w:r>
    </w:p>
    <w:p w:rsidR="0077765F" w:rsidRDefault="0077765F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7765F">
        <w:rPr>
          <w:rFonts w:ascii="Times New Roman" w:hAnsi="Times New Roman" w:cs="Times New Roman"/>
          <w:sz w:val="24"/>
          <w:szCs w:val="24"/>
        </w:rPr>
        <w:t xml:space="preserve">Đề nghị Ngân hàng/Kho bạc Nhà nước </w:t>
      </w:r>
      <w:r w:rsidRPr="0077765F">
        <w:rPr>
          <w:rFonts w:ascii="Times New Roman" w:hAnsi="Times New Roman" w:cs="Times New Roman"/>
          <w:b/>
          <w:sz w:val="24"/>
          <w:szCs w:val="24"/>
        </w:rPr>
        <w:t>[37]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765F" w:rsidRDefault="0077765F" w:rsidP="00BD7D99">
      <w:pPr>
        <w:tabs>
          <w:tab w:val="left" w:leader="dot" w:pos="342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7765F">
        <w:rPr>
          <w:rFonts w:ascii="Times New Roman" w:hAnsi="Times New Roman" w:cs="Times New Roman"/>
          <w:sz w:val="24"/>
          <w:szCs w:val="24"/>
        </w:rPr>
        <w:t xml:space="preserve">trích tài khoản số </w:t>
      </w:r>
      <w:r w:rsidRPr="0077765F">
        <w:rPr>
          <w:rFonts w:ascii="Times New Roman" w:hAnsi="Times New Roman" w:cs="Times New Roman"/>
          <w:b/>
          <w:sz w:val="24"/>
          <w:szCs w:val="24"/>
        </w:rPr>
        <w:t>[38]</w:t>
      </w:r>
      <w:r w:rsidRPr="0077765F">
        <w:rPr>
          <w:rFonts w:ascii="Times New Roman" w:hAnsi="Times New Roman" w:cs="Times New Roman"/>
          <w:sz w:val="24"/>
          <w:szCs w:val="24"/>
        </w:rPr>
        <w:t>:</w:t>
      </w:r>
      <w:r w:rsidR="004A5906">
        <w:rPr>
          <w:rFonts w:ascii="Times New Roman" w:hAnsi="Times New Roman" w:cs="Times New Roman"/>
          <w:sz w:val="24"/>
          <w:szCs w:val="24"/>
        </w:rPr>
        <w:tab/>
      </w:r>
      <w:r w:rsidR="004A5906" w:rsidRPr="004A5906">
        <w:rPr>
          <w:rFonts w:ascii="Times New Roman" w:hAnsi="Times New Roman" w:cs="Times New Roman"/>
          <w:i/>
          <w:sz w:val="24"/>
          <w:szCs w:val="24"/>
        </w:rPr>
        <w:t>(trường hợp nộp qua Ngân hàng)</w:t>
      </w:r>
      <w:r w:rsidR="004A5906">
        <w:rPr>
          <w:rFonts w:ascii="Times New Roman" w:hAnsi="Times New Roman" w:cs="Times New Roman"/>
          <w:sz w:val="24"/>
          <w:szCs w:val="24"/>
        </w:rPr>
        <w:tab/>
      </w:r>
    </w:p>
    <w:p w:rsidR="004A5906" w:rsidRDefault="004A5906" w:rsidP="00BD7D99">
      <w:pPr>
        <w:tabs>
          <w:tab w:val="left" w:leader="dot" w:pos="486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A5906">
        <w:rPr>
          <w:rFonts w:ascii="Times New Roman" w:hAnsi="Times New Roman" w:cs="Times New Roman"/>
          <w:sz w:val="24"/>
          <w:szCs w:val="24"/>
        </w:rPr>
        <w:t>hoặc thu tiền mặt để nộp NSNN vào KBNN</w:t>
      </w:r>
      <w:r w:rsidR="003F2EA8">
        <w:rPr>
          <w:rFonts w:ascii="Times New Roman" w:hAnsi="Times New Roman" w:cs="Times New Roman"/>
          <w:sz w:val="24"/>
          <w:szCs w:val="24"/>
        </w:rPr>
        <w:tab/>
      </w:r>
      <w:r w:rsidR="003F2EA8" w:rsidRPr="003F2EA8">
        <w:rPr>
          <w:rFonts w:ascii="Times New Roman" w:hAnsi="Times New Roman" w:cs="Times New Roman"/>
          <w:sz w:val="24"/>
          <w:szCs w:val="24"/>
        </w:rPr>
        <w:t>(đồng cấp với cơ quan thuế quản lý)</w:t>
      </w:r>
    </w:p>
    <w:p w:rsidR="003F2EA8" w:rsidRDefault="003F2EA8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2EA8" w:rsidRDefault="003F2EA8" w:rsidP="00BD7D99">
      <w:pPr>
        <w:tabs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F2EA8">
        <w:rPr>
          <w:rFonts w:ascii="Times New Roman" w:hAnsi="Times New Roman" w:cs="Times New Roman"/>
          <w:sz w:val="24"/>
          <w:szCs w:val="24"/>
        </w:rPr>
        <w:t>Cơ quan thuế quản lý khoản thu: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2EA8" w:rsidRDefault="003F2EA8" w:rsidP="00BD7D99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F2EA8">
        <w:rPr>
          <w:rFonts w:ascii="Times New Roman" w:hAnsi="Times New Roman" w:cs="Times New Roman"/>
          <w:sz w:val="24"/>
          <w:szCs w:val="24"/>
        </w:rPr>
        <w:t>Tổng số thuế phải nộp NSNN:</w:t>
      </w:r>
      <w:r>
        <w:rPr>
          <w:rFonts w:ascii="Times New Roman" w:hAnsi="Times New Roman" w:cs="Times New Roman"/>
          <w:sz w:val="24"/>
          <w:szCs w:val="24"/>
        </w:rPr>
        <w:tab/>
      </w:r>
      <w:r w:rsidR="0099072E" w:rsidRPr="0099072E">
        <w:rPr>
          <w:rFonts w:ascii="Times New Roman" w:hAnsi="Times New Roman" w:cs="Times New Roman"/>
          <w:sz w:val="24"/>
          <w:szCs w:val="24"/>
        </w:rPr>
        <w:t>đồng. Trong đó:</w:t>
      </w:r>
    </w:p>
    <w:p w:rsidR="0099072E" w:rsidRDefault="0099072E" w:rsidP="00BD7D99">
      <w:pPr>
        <w:tabs>
          <w:tab w:val="left" w:leader="dot" w:pos="4320"/>
          <w:tab w:val="left" w:leader="dot" w:pos="720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072E">
        <w:rPr>
          <w:rFonts w:ascii="Times New Roman" w:hAnsi="Times New Roman" w:cs="Times New Roman"/>
          <w:sz w:val="24"/>
          <w:szCs w:val="24"/>
        </w:rPr>
        <w:t>Số thuế GTGT (tiểu mục 1701):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Pr="0099072E">
        <w:rPr>
          <w:rFonts w:ascii="Times New Roman" w:hAnsi="Times New Roman" w:cs="Times New Roman"/>
          <w:b/>
          <w:sz w:val="24"/>
          <w:szCs w:val="24"/>
        </w:rPr>
        <w:t>[30] phần A</w:t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99072E" w:rsidRDefault="0055329B" w:rsidP="00BD7D99">
      <w:pPr>
        <w:tabs>
          <w:tab w:val="left" w:leader="dot" w:pos="4320"/>
          <w:tab w:val="left" w:leader="dot" w:pos="720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072E">
        <w:rPr>
          <w:rFonts w:ascii="Times New Roman" w:hAnsi="Times New Roman" w:cs="Times New Roman"/>
          <w:sz w:val="24"/>
          <w:szCs w:val="24"/>
        </w:rPr>
        <w:t>Số thuế GTGT (tiểu mụ</w:t>
      </w:r>
      <w:r>
        <w:rPr>
          <w:rFonts w:ascii="Times New Roman" w:hAnsi="Times New Roman" w:cs="Times New Roman"/>
          <w:sz w:val="24"/>
          <w:szCs w:val="24"/>
        </w:rPr>
        <w:t>c 1014</w:t>
      </w:r>
      <w:r w:rsidRPr="0099072E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=[36</w:t>
      </w:r>
      <w:r w:rsidRPr="0099072E">
        <w:rPr>
          <w:rFonts w:ascii="Times New Roman" w:hAnsi="Times New Roman" w:cs="Times New Roman"/>
          <w:b/>
          <w:sz w:val="24"/>
          <w:szCs w:val="24"/>
        </w:rPr>
        <w:t>] phần A</w:t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55329B" w:rsidRDefault="0055329B" w:rsidP="00BD7D99">
      <w:pPr>
        <w:tabs>
          <w:tab w:val="left" w:leader="dot" w:pos="4320"/>
          <w:tab w:val="left" w:leader="dot" w:pos="720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5329B">
        <w:rPr>
          <w:rFonts w:ascii="Times New Roman" w:hAnsi="Times New Roman" w:cs="Times New Roman"/>
          <w:sz w:val="24"/>
          <w:szCs w:val="24"/>
        </w:rPr>
        <w:t>Tôi cam đoan số liệu khai trên là đúng và chịu trách nhiệm trước pháp luật về những số liệu đã khai./.</w:t>
      </w:r>
    </w:p>
    <w:tbl>
      <w:tblPr>
        <w:tblStyle w:val="TableGrid"/>
        <w:tblW w:w="8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5462"/>
      </w:tblGrid>
      <w:tr w:rsidR="0055329B" w:rsidTr="00B04469">
        <w:trPr>
          <w:jc w:val="center"/>
        </w:trPr>
        <w:tc>
          <w:tcPr>
            <w:tcW w:w="3240" w:type="dxa"/>
          </w:tcPr>
          <w:p w:rsidR="0055329B" w:rsidRDefault="0055329B" w:rsidP="00BD7D99">
            <w:pPr>
              <w:tabs>
                <w:tab w:val="left" w:leader="dot" w:pos="828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BF1">
              <w:rPr>
                <w:rFonts w:ascii="Times New Roman" w:hAnsi="Times New Roman" w:cs="Times New Roman"/>
                <w:b/>
                <w:sz w:val="24"/>
                <w:szCs w:val="24"/>
              </w:rPr>
              <w:t>NHÂN VIÊN ĐẠI LÝ THUẾ</w:t>
            </w:r>
          </w:p>
          <w:p w:rsidR="0055329B" w:rsidRDefault="0055329B" w:rsidP="00BD7D99">
            <w:pPr>
              <w:tabs>
                <w:tab w:val="left" w:leader="dot" w:pos="2940"/>
                <w:tab w:val="left" w:leader="dot" w:pos="828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 và tên: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329B" w:rsidRPr="00C57BF1" w:rsidRDefault="0055329B" w:rsidP="00BD7D99">
            <w:pPr>
              <w:tabs>
                <w:tab w:val="left" w:leader="dot" w:pos="2940"/>
                <w:tab w:val="left" w:leader="dot" w:pos="828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Chứng chỉ hành nghề số: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62" w:type="dxa"/>
          </w:tcPr>
          <w:p w:rsidR="0055329B" w:rsidRDefault="0055329B" w:rsidP="00BD7D99">
            <w:pPr>
              <w:tabs>
                <w:tab w:val="left" w:leader="dot" w:pos="82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…..,ngày…tháng…năm….</w:t>
            </w:r>
          </w:p>
          <w:p w:rsidR="0055329B" w:rsidRDefault="0055329B" w:rsidP="00BD7D99">
            <w:pPr>
              <w:tabs>
                <w:tab w:val="left" w:leader="dot" w:pos="828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DEC">
              <w:rPr>
                <w:rFonts w:ascii="Times New Roman" w:hAnsi="Times New Roman" w:cs="Times New Roman"/>
                <w:b/>
                <w:sz w:val="24"/>
                <w:szCs w:val="24"/>
              </w:rPr>
              <w:t>NGƯỜI NỘP THUẾ hoặc ĐẠI DIỆN HỢP PHÁP CỦA NGƯỜI NỘP THUẾ</w:t>
            </w:r>
          </w:p>
          <w:p w:rsidR="0055329B" w:rsidRPr="00E35DEC" w:rsidRDefault="0055329B" w:rsidP="00BD7D99">
            <w:pPr>
              <w:tabs>
                <w:tab w:val="left" w:leader="dot" w:pos="828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DEC">
              <w:rPr>
                <w:rFonts w:ascii="Times New Roman" w:hAnsi="Times New Roman" w:cs="Times New Roman"/>
                <w:i/>
                <w:sz w:val="24"/>
                <w:szCs w:val="24"/>
              </w:rPr>
              <w:t>Ký, ghi rõ họ tên; chức vụ và đóng dấu (nếu có)</w:t>
            </w:r>
          </w:p>
        </w:tc>
      </w:tr>
    </w:tbl>
    <w:p w:rsidR="0055329B" w:rsidRPr="0099072E" w:rsidRDefault="0055329B" w:rsidP="00BD7D99">
      <w:pPr>
        <w:tabs>
          <w:tab w:val="left" w:leader="dot" w:pos="4320"/>
          <w:tab w:val="left" w:leader="dot" w:pos="720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29B" w:rsidRPr="0099072E" w:rsidSect="002E7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F13" w:rsidRDefault="00800F13" w:rsidP="0055329B">
      <w:pPr>
        <w:spacing w:after="0" w:line="240" w:lineRule="auto"/>
      </w:pPr>
      <w:r>
        <w:separator/>
      </w:r>
    </w:p>
  </w:endnote>
  <w:endnote w:type="continuationSeparator" w:id="0">
    <w:p w:rsidR="00800F13" w:rsidRDefault="00800F13" w:rsidP="0055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F02" w:rsidRDefault="007F2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29B" w:rsidRPr="007F2F02" w:rsidRDefault="0055329B" w:rsidP="007F2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F02" w:rsidRDefault="007F2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F13" w:rsidRDefault="00800F13" w:rsidP="0055329B">
      <w:pPr>
        <w:spacing w:after="0" w:line="240" w:lineRule="auto"/>
      </w:pPr>
      <w:r>
        <w:separator/>
      </w:r>
    </w:p>
  </w:footnote>
  <w:footnote w:type="continuationSeparator" w:id="0">
    <w:p w:rsidR="00800F13" w:rsidRDefault="00800F13" w:rsidP="0055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F02" w:rsidRDefault="007F2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F02" w:rsidRPr="007F2F02" w:rsidRDefault="007F2F02" w:rsidP="007F2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F02" w:rsidRDefault="007F2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1A"/>
    <w:rsid w:val="0005631A"/>
    <w:rsid w:val="000B585F"/>
    <w:rsid w:val="00193CA1"/>
    <w:rsid w:val="002E75D5"/>
    <w:rsid w:val="00347C9D"/>
    <w:rsid w:val="003D3692"/>
    <w:rsid w:val="003F2EA8"/>
    <w:rsid w:val="00424915"/>
    <w:rsid w:val="004A5906"/>
    <w:rsid w:val="00530226"/>
    <w:rsid w:val="0055329B"/>
    <w:rsid w:val="005933F0"/>
    <w:rsid w:val="0077765F"/>
    <w:rsid w:val="007F2F02"/>
    <w:rsid w:val="00800F13"/>
    <w:rsid w:val="008825FC"/>
    <w:rsid w:val="0099072E"/>
    <w:rsid w:val="009C0CDC"/>
    <w:rsid w:val="009D7C2E"/>
    <w:rsid w:val="009E08EA"/>
    <w:rsid w:val="00A96770"/>
    <w:rsid w:val="00AB75D2"/>
    <w:rsid w:val="00B04469"/>
    <w:rsid w:val="00BD7D99"/>
    <w:rsid w:val="00D2003C"/>
    <w:rsid w:val="00D21F75"/>
    <w:rsid w:val="00EE7278"/>
    <w:rsid w:val="00EF4AE4"/>
    <w:rsid w:val="00F115F4"/>
    <w:rsid w:val="00F200C8"/>
    <w:rsid w:val="00F765E9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A1686-5E3E-4B44-9DA1-D193A3F5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0C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55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9B"/>
  </w:style>
  <w:style w:type="paragraph" w:styleId="Footer">
    <w:name w:val="footer"/>
    <w:basedOn w:val="Normal"/>
    <w:link w:val="FooterChar"/>
    <w:uiPriority w:val="99"/>
    <w:unhideWhenUsed/>
    <w:rsid w:val="0055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KHANG</dc:creator>
  <cp:keywords/>
  <dc:description/>
  <cp:lastModifiedBy>huan nguyen</cp:lastModifiedBy>
  <cp:revision>12</cp:revision>
  <dcterms:created xsi:type="dcterms:W3CDTF">2021-03-29T07:48:00Z</dcterms:created>
  <dcterms:modified xsi:type="dcterms:W3CDTF">2022-09-12T12:20:00Z</dcterms:modified>
</cp:coreProperties>
</file>