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1FD3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34A6D1" w14:textId="77777777" w:rsidR="00000000" w:rsidRDefault="00000000">
            <w:pPr>
              <w:spacing w:before="120"/>
              <w:jc w:val="center"/>
            </w:pPr>
            <w:r>
              <w:rPr>
                <w:b/>
                <w:bCs/>
              </w:rPr>
              <w:t xml:space="preserve">BỘ THÔNG TIN VÀ </w:t>
            </w:r>
            <w:r>
              <w:rPr>
                <w:b/>
                <w:bCs/>
              </w:rPr>
              <w:b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F084B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2CB7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11FAC" w14:textId="77777777" w:rsidR="00000000" w:rsidRDefault="00000000">
            <w:pPr>
              <w:spacing w:before="120"/>
              <w:jc w:val="center"/>
            </w:pPr>
            <w:r>
              <w:rPr>
                <w:lang w:val="vi-VN"/>
              </w:rPr>
              <w:t xml:space="preserve">Số: </w:t>
            </w:r>
            <w:r>
              <w:t>1702/QĐ-BTTTT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58E3EC" w14:textId="77777777" w:rsidR="00000000" w:rsidRDefault="00000000">
            <w:pPr>
              <w:spacing w:before="120"/>
              <w:jc w:val="right"/>
            </w:pPr>
            <w:r>
              <w:rPr>
                <w:i/>
                <w:iCs/>
              </w:rPr>
              <w:t xml:space="preserve">Hà Nội, ngày 28 tháng 10 năm 2021 </w:t>
            </w:r>
          </w:p>
        </w:tc>
      </w:tr>
    </w:tbl>
    <w:p w14:paraId="5C939F2A" w14:textId="77777777" w:rsidR="00000000" w:rsidRDefault="00000000">
      <w:pPr>
        <w:spacing w:before="120" w:after="280" w:afterAutospacing="1"/>
      </w:pPr>
      <w:r>
        <w:t> </w:t>
      </w:r>
    </w:p>
    <w:p w14:paraId="264E05D8" w14:textId="77777777" w:rsidR="00000000" w:rsidRDefault="00000000">
      <w:pPr>
        <w:spacing w:before="120" w:after="280" w:afterAutospacing="1"/>
        <w:jc w:val="center"/>
      </w:pPr>
      <w:bookmarkStart w:id="0" w:name="loai_1"/>
      <w:r>
        <w:rPr>
          <w:b/>
          <w:bCs/>
          <w:lang w:val="vi-VN"/>
        </w:rPr>
        <w:t>QUYẾT ĐỊNH</w:t>
      </w:r>
      <w:bookmarkEnd w:id="0"/>
    </w:p>
    <w:p w14:paraId="1A43056A" w14:textId="77777777" w:rsidR="00000000" w:rsidRDefault="00000000">
      <w:pPr>
        <w:spacing w:before="120" w:after="280" w:afterAutospacing="1"/>
        <w:jc w:val="center"/>
      </w:pPr>
      <w:bookmarkStart w:id="1" w:name="loai_1_name"/>
      <w:r>
        <w:rPr>
          <w:lang w:val="vi-VN"/>
        </w:rPr>
        <w:t>SỬA ĐỔI, BỔ SUNG CHỨC NĂNG, NHIỆM VỤ CỦA CỤC TIN HỌC HÓA</w:t>
      </w:r>
      <w:bookmarkEnd w:id="1"/>
    </w:p>
    <w:p w14:paraId="18337419" w14:textId="77777777" w:rsidR="00000000" w:rsidRDefault="00000000">
      <w:pPr>
        <w:spacing w:before="120" w:after="280" w:afterAutospacing="1"/>
        <w:jc w:val="center"/>
      </w:pPr>
      <w:r>
        <w:rPr>
          <w:b/>
          <w:bCs/>
          <w:lang w:val="vi-VN"/>
        </w:rPr>
        <w:t>BỘ TRƯỞNG BỘ THÔNG TIN VÀ TRUYỀN THÔNG</w:t>
      </w:r>
    </w:p>
    <w:p w14:paraId="08F9AC97"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01/9/2016 của Chính phủ quy định chức năng, nhiệm vụ, quyền hạn và cơ cấu t</w:t>
      </w:r>
      <w:r>
        <w:rPr>
          <w:i/>
          <w:iCs/>
        </w:rPr>
        <w:t xml:space="preserve">ổ </w:t>
      </w:r>
      <w:r>
        <w:rPr>
          <w:i/>
          <w:iCs/>
          <w:lang w:val="vi-VN"/>
        </w:rPr>
        <w:t>chức của Bộ, cơ quan ngang Bộ.</w:t>
      </w:r>
    </w:p>
    <w:p w14:paraId="6D5ED799" w14:textId="77777777" w:rsidR="00000000" w:rsidRDefault="00000000">
      <w:pPr>
        <w:spacing w:before="120" w:after="280" w:afterAutospacing="1"/>
      </w:pPr>
      <w:r>
        <w:rPr>
          <w:i/>
          <w:iCs/>
          <w:lang w:val="vi-VN"/>
        </w:rPr>
        <w:t xml:space="preserve">Căn cứ Nghị định số </w:t>
      </w:r>
      <w:r>
        <w:rPr>
          <w:i/>
          <w:iCs/>
        </w:rPr>
        <w:t>1</w:t>
      </w:r>
      <w:r>
        <w:rPr>
          <w:i/>
          <w:iCs/>
          <w:lang w:val="vi-VN"/>
        </w:rPr>
        <w:t>7/2017/N</w:t>
      </w:r>
      <w:r>
        <w:rPr>
          <w:i/>
          <w:iCs/>
        </w:rPr>
        <w:t>Đ</w:t>
      </w:r>
      <w:r>
        <w:rPr>
          <w:i/>
          <w:iCs/>
          <w:lang w:val="vi-VN"/>
        </w:rPr>
        <w:t xml:space="preserve">-CP ngày 17 tháng 02 năm 2017 của Chính phủ quy định chức năng nhiệm vụ, quyền hạn và cơ cấu tổ chức của </w:t>
      </w:r>
      <w:r>
        <w:rPr>
          <w:i/>
          <w:iCs/>
        </w:rPr>
        <w:t xml:space="preserve">Bộ </w:t>
      </w:r>
      <w:r>
        <w:rPr>
          <w:i/>
          <w:iCs/>
          <w:lang w:val="vi-VN"/>
        </w:rPr>
        <w:t>Thông tin và Truyền thông.</w:t>
      </w:r>
    </w:p>
    <w:p w14:paraId="6A81F201" w14:textId="77777777" w:rsidR="00000000" w:rsidRDefault="00000000">
      <w:pPr>
        <w:spacing w:before="120" w:after="280" w:afterAutospacing="1"/>
      </w:pPr>
      <w:r>
        <w:rPr>
          <w:i/>
          <w:iCs/>
          <w:lang w:val="vi-VN"/>
        </w:rPr>
        <w:t xml:space="preserve">Theo đề nghị của Vụ trưởng Vụ </w:t>
      </w:r>
      <w:r>
        <w:rPr>
          <w:i/>
          <w:iCs/>
        </w:rPr>
        <w:t xml:space="preserve">Tổ </w:t>
      </w:r>
      <w:r>
        <w:rPr>
          <w:i/>
          <w:iCs/>
          <w:lang w:val="vi-VN"/>
        </w:rPr>
        <w:t>chức cán bộ và Vụ trưởng Vụ Kế hoạch - Tài chính.</w:t>
      </w:r>
    </w:p>
    <w:p w14:paraId="162E0016" w14:textId="77777777" w:rsidR="00000000" w:rsidRDefault="00000000">
      <w:pPr>
        <w:spacing w:before="120" w:after="280" w:afterAutospacing="1"/>
        <w:jc w:val="center"/>
      </w:pPr>
      <w:r>
        <w:rPr>
          <w:b/>
          <w:bCs/>
          <w:lang w:val="vi-VN"/>
        </w:rPr>
        <w:t>QUYẾT ĐỊNH:</w:t>
      </w:r>
    </w:p>
    <w:p w14:paraId="7DC5F8CC" w14:textId="77777777" w:rsidR="00000000" w:rsidRDefault="00000000">
      <w:pPr>
        <w:spacing w:before="120" w:after="280" w:afterAutospacing="1"/>
      </w:pPr>
      <w:bookmarkStart w:id="2" w:name="dieu_1"/>
      <w:r>
        <w:rPr>
          <w:b/>
          <w:bCs/>
          <w:lang w:val="vi-VN"/>
        </w:rPr>
        <w:t>Điều 1. Sửa đổi, bổ sung</w:t>
      </w:r>
      <w:bookmarkEnd w:id="2"/>
      <w:r>
        <w:rPr>
          <w:b/>
          <w:bCs/>
          <w:lang w:val="vi-VN"/>
        </w:rPr>
        <w:t xml:space="preserve"> </w:t>
      </w:r>
      <w:bookmarkStart w:id="3" w:name="dc_1"/>
      <w:r>
        <w:rPr>
          <w:b/>
          <w:bCs/>
          <w:lang w:val="vi-VN"/>
        </w:rPr>
        <w:t>Điều 1 Quyết định số 1595/QĐ-BTTTT</w:t>
      </w:r>
      <w:bookmarkEnd w:id="3"/>
      <w:r>
        <w:rPr>
          <w:b/>
          <w:bCs/>
          <w:lang w:val="vi-VN"/>
        </w:rPr>
        <w:t xml:space="preserve"> </w:t>
      </w:r>
      <w:bookmarkStart w:id="4" w:name="dieu_1_name"/>
      <w:r>
        <w:rPr>
          <w:b/>
          <w:bCs/>
          <w:lang w:val="vi-VN"/>
        </w:rPr>
        <w:t>ngày 02/10/2018 của Bộ trưởng Bộ Thông tin và Truyền thông quy định chức năng, nhiệm vụ, quyền hạn và cơ cấu tổ chức của Cục Tin học hóa như sau:</w:t>
      </w:r>
      <w:bookmarkEnd w:id="4"/>
    </w:p>
    <w:p w14:paraId="2EE69BC7" w14:textId="77777777" w:rsidR="00000000" w:rsidRDefault="00000000">
      <w:pPr>
        <w:spacing w:before="120" w:after="280" w:afterAutospacing="1"/>
      </w:pPr>
      <w:r>
        <w:rPr>
          <w:lang w:val="vi-VN"/>
        </w:rPr>
        <w:t>“Điều 1. Vị trí và chức năng</w:t>
      </w:r>
    </w:p>
    <w:p w14:paraId="5FF2E9E6" w14:textId="77777777" w:rsidR="00000000" w:rsidRDefault="00000000">
      <w:pPr>
        <w:spacing w:before="120" w:after="280" w:afterAutospacing="1"/>
      </w:pPr>
      <w:r>
        <w:rPr>
          <w:lang w:val="vi-VN"/>
        </w:rPr>
        <w:t xml:space="preserve">Cục Tin học hóa là tổ chức trực thuộc Bộ Thông tin và Truyền thông, thực hiện chức năng tham mưu giúp Bộ trưởng </w:t>
      </w:r>
      <w:r>
        <w:t xml:space="preserve">quản </w:t>
      </w:r>
      <w:r>
        <w:rPr>
          <w:lang w:val="vi-VN"/>
        </w:rPr>
        <w:t xml:space="preserve">lý nhà nước và tổ chức thực thi pháp luật về ứng dụng công nghệ thông tin, xây dựng Chính phủ điện tử, thuê, mua sắm đối </w:t>
      </w:r>
      <w:r>
        <w:t xml:space="preserve">với </w:t>
      </w:r>
      <w:r>
        <w:rPr>
          <w:lang w:val="vi-VN"/>
        </w:rPr>
        <w:t xml:space="preserve">dịch vụ công nghệ thông tin, phát triển phần mềm ứng dụng và chuyển </w:t>
      </w:r>
      <w:r>
        <w:t xml:space="preserve">đổi </w:t>
      </w:r>
      <w:r>
        <w:rPr>
          <w:lang w:val="vi-VN"/>
        </w:rPr>
        <w:t>số; là đơn vị chuyên trách về công nghệ thông tin của Bộ Thông tin và Truyền thông.</w:t>
      </w:r>
    </w:p>
    <w:p w14:paraId="0503F6C6" w14:textId="77777777" w:rsidR="00000000" w:rsidRDefault="00000000">
      <w:pPr>
        <w:spacing w:before="120" w:after="280" w:afterAutospacing="1"/>
      </w:pPr>
      <w:r>
        <w:rPr>
          <w:lang w:val="vi-VN"/>
        </w:rPr>
        <w:t xml:space="preserve">Cục Tin học hóa có tư cách pháp nhân, </w:t>
      </w:r>
      <w:r>
        <w:t xml:space="preserve">có </w:t>
      </w:r>
      <w:r>
        <w:rPr>
          <w:lang w:val="vi-VN"/>
        </w:rPr>
        <w:t xml:space="preserve">con dấu và tài </w:t>
      </w:r>
      <w:r>
        <w:t>khoản để</w:t>
      </w:r>
      <w:r>
        <w:rPr>
          <w:lang w:val="vi-VN"/>
        </w:rPr>
        <w:t xml:space="preserve"> giao dịch theo quy định của pháp luật, có trụ sở chính đặt tại thành phố Hà Nội”</w:t>
      </w:r>
      <w:r>
        <w:t>.</w:t>
      </w:r>
    </w:p>
    <w:p w14:paraId="041EB1B8" w14:textId="77777777" w:rsidR="00000000" w:rsidRDefault="00000000">
      <w:pPr>
        <w:spacing w:before="120" w:after="280" w:afterAutospacing="1"/>
      </w:pPr>
      <w:bookmarkStart w:id="5" w:name="dieu_2"/>
      <w:r>
        <w:rPr>
          <w:b/>
          <w:bCs/>
          <w:lang w:val="vi-VN"/>
        </w:rPr>
        <w:t>Điều 2. Chuyển một số nhiệm vụ của Trung tâm Thông tin theo Quyết định 1355/QĐ-BTTTT ngày 15/8/2017 của Bộ trưởng Bộ Thông tin và Truyền thông quy định chức năng, nhiệm vụ, quyền hạn và cơ cấu tổ chức của Trung tâm Thông tin sang Cục Tin học hóa, như sau:</w:t>
      </w:r>
      <w:bookmarkEnd w:id="5"/>
    </w:p>
    <w:p w14:paraId="2894A4A1" w14:textId="77777777" w:rsidR="00000000" w:rsidRDefault="00000000">
      <w:pPr>
        <w:spacing w:before="120" w:after="280" w:afterAutospacing="1"/>
      </w:pPr>
      <w:r>
        <w:rPr>
          <w:lang w:val="vi-VN"/>
        </w:rPr>
        <w:lastRenderedPageBreak/>
        <w:t>1. Xây dựng, trình Bộ trưởng Chương trình, đề án, dự án, kế hoạch về ứng dụng công nghệ thông tin, xây dựng, phát triển Bộ Thông tin và Truyền thông điện tử và hướng dẫn, kiểm tra, tổ chức thực hiện sau khi được phê duyệt.</w:t>
      </w:r>
    </w:p>
    <w:p w14:paraId="697C8496" w14:textId="77777777" w:rsidR="00000000" w:rsidRDefault="00000000">
      <w:pPr>
        <w:spacing w:before="120" w:after="280" w:afterAutospacing="1"/>
      </w:pPr>
      <w:r>
        <w:rPr>
          <w:lang w:val="vi-VN"/>
        </w:rPr>
        <w:t>2. Về quản lý Cổng Thông tin điện tử của Bộ</w:t>
      </w:r>
    </w:p>
    <w:p w14:paraId="68F74EFF" w14:textId="77777777" w:rsidR="00000000" w:rsidRDefault="00000000">
      <w:pPr>
        <w:spacing w:before="120" w:after="280" w:afterAutospacing="1"/>
      </w:pPr>
      <w:r>
        <w:rPr>
          <w:lang w:val="vi-VN"/>
        </w:rPr>
        <w:t xml:space="preserve">a) Phối hợp với cả cơ quan, đơn vị có liên quan kết nối, tích hợp, đồng bộ hóa, cập nhật và khai các cơ sở </w:t>
      </w:r>
      <w:r>
        <w:t xml:space="preserve">dữ </w:t>
      </w:r>
      <w:r>
        <w:rPr>
          <w:lang w:val="vi-VN"/>
        </w:rPr>
        <w:t xml:space="preserve">liệu (không thuộc phạm vi bí mật nhà nước) trên </w:t>
      </w:r>
      <w:r>
        <w:t xml:space="preserve">Cổng </w:t>
      </w:r>
      <w:r>
        <w:rPr>
          <w:lang w:val="vi-VN"/>
        </w:rPr>
        <w:t xml:space="preserve">Thông tin điện tử của Bộ, liên </w:t>
      </w:r>
      <w:r>
        <w:t>kết</w:t>
      </w:r>
      <w:r>
        <w:rPr>
          <w:lang w:val="vi-VN"/>
        </w:rPr>
        <w:t xml:space="preserve"> các </w:t>
      </w:r>
      <w:r>
        <w:t>cổng</w:t>
      </w:r>
      <w:r>
        <w:rPr>
          <w:lang w:val="vi-VN"/>
        </w:rPr>
        <w:t xml:space="preserve">/trang thông tin điện </w:t>
      </w:r>
      <w:r>
        <w:t xml:space="preserve">tử </w:t>
      </w:r>
      <w:r>
        <w:rPr>
          <w:lang w:val="vi-VN"/>
        </w:rPr>
        <w:t>của các cơ quan, đơn vị thuộc Bộ thành mạng thông tin điện tử thống nhất trên internet;</w:t>
      </w:r>
    </w:p>
    <w:p w14:paraId="729E8B0A" w14:textId="77777777" w:rsidR="00000000" w:rsidRDefault="00000000">
      <w:pPr>
        <w:spacing w:before="120" w:after="280" w:afterAutospacing="1"/>
      </w:pPr>
      <w:r>
        <w:rPr>
          <w:lang w:val="vi-VN"/>
        </w:rPr>
        <w:t xml:space="preserve">b) Triển khai tích hợp các kênh thông tin, ứng dụng và cơ sở dữ liệu </w:t>
      </w:r>
      <w:r>
        <w:t xml:space="preserve">để </w:t>
      </w:r>
      <w:r>
        <w:rPr>
          <w:lang w:val="vi-VN"/>
        </w:rPr>
        <w:t xml:space="preserve">cung cấp dịch vụ công trực tuyến trên Cổng Thông tin </w:t>
      </w:r>
      <w:r>
        <w:t xml:space="preserve">điện </w:t>
      </w:r>
      <w:r>
        <w:rPr>
          <w:lang w:val="vi-VN"/>
        </w:rPr>
        <w:t>tử của Bộ, kết nối với Cổng Thông tin một cửa Quốc gia và Cổng dịch vụ công Quốc gia;</w:t>
      </w:r>
    </w:p>
    <w:p w14:paraId="4748E8E2" w14:textId="77777777" w:rsidR="00000000" w:rsidRDefault="00000000">
      <w:pPr>
        <w:spacing w:before="120" w:after="280" w:afterAutospacing="1"/>
      </w:pPr>
      <w:r>
        <w:rPr>
          <w:lang w:val="vi-VN"/>
        </w:rPr>
        <w:t>c) Quản lý thống nhất cơ sở hạ tầng của Cổng Thông tin điện tử của Bộ.</w:t>
      </w:r>
    </w:p>
    <w:p w14:paraId="531AEF75" w14:textId="77777777" w:rsidR="00000000" w:rsidRDefault="00000000">
      <w:pPr>
        <w:spacing w:before="120" w:after="280" w:afterAutospacing="1"/>
      </w:pPr>
      <w:r>
        <w:rPr>
          <w:lang w:val="vi-VN"/>
        </w:rPr>
        <w:t>3. Về tổ chức triển khai hoạt động ứng dụng công nghệ thông tin trong Bộ</w:t>
      </w:r>
    </w:p>
    <w:p w14:paraId="4B612EAD" w14:textId="77777777" w:rsidR="00000000" w:rsidRDefault="00000000">
      <w:pPr>
        <w:spacing w:before="120" w:after="280" w:afterAutospacing="1"/>
      </w:pPr>
      <w:r>
        <w:rPr>
          <w:lang w:val="vi-VN"/>
        </w:rPr>
        <w:t xml:space="preserve">a) Thực hiện nhiệm vụ Thường trực Ban </w:t>
      </w:r>
      <w:r>
        <w:t xml:space="preserve">chỉ đạo </w:t>
      </w:r>
      <w:r>
        <w:rPr>
          <w:lang w:val="vi-VN"/>
        </w:rPr>
        <w:t>ứng dụng công nghệ thông tin và Giám đốc công nghệ thông tin của Bộ;</w:t>
      </w:r>
    </w:p>
    <w:p w14:paraId="6A486E26" w14:textId="77777777" w:rsidR="00000000" w:rsidRDefault="00000000">
      <w:pPr>
        <w:spacing w:before="120" w:after="280" w:afterAutospacing="1"/>
      </w:pPr>
      <w:r>
        <w:rPr>
          <w:lang w:val="vi-VN"/>
        </w:rPr>
        <w:t>b) Xây dựng, trình Bộ trưởng chương trình, đề án, dự án, quy chế, quy định về ứng dụng công nghệ thông tin trong hoạt động của Bộ và hướng dẫn, đôn đốc, tổ chức thực hiện sau khi được phê duyệt;</w:t>
      </w:r>
    </w:p>
    <w:p w14:paraId="77B696B2" w14:textId="77777777" w:rsidR="00000000" w:rsidRDefault="00000000">
      <w:pPr>
        <w:spacing w:before="120" w:after="280" w:afterAutospacing="1"/>
      </w:pPr>
      <w:r>
        <w:rPr>
          <w:lang w:val="vi-VN"/>
        </w:rPr>
        <w:t xml:space="preserve">c) Chủ trì thẩm tra, cho ý kiến về </w:t>
      </w:r>
      <w:r>
        <w:t xml:space="preserve">kỹ </w:t>
      </w:r>
      <w:r>
        <w:rPr>
          <w:lang w:val="vi-VN"/>
        </w:rPr>
        <w:t xml:space="preserve">thuật, công nghệ đối với </w:t>
      </w:r>
      <w:r>
        <w:t xml:space="preserve">chủ </w:t>
      </w:r>
      <w:r>
        <w:rPr>
          <w:lang w:val="vi-VN"/>
        </w:rPr>
        <w:t>trương đầu tư các dự án công nghệ thông tin của Bộ, thuộc thẩm quyền quyết định của Bộ trưởng;</w:t>
      </w:r>
    </w:p>
    <w:p w14:paraId="32C02446" w14:textId="77777777" w:rsidR="00000000" w:rsidRDefault="00000000">
      <w:pPr>
        <w:spacing w:before="120" w:after="280" w:afterAutospacing="1"/>
      </w:pPr>
      <w:r>
        <w:rPr>
          <w:lang w:val="vi-VN"/>
        </w:rPr>
        <w:t>d) Chủ trì thẩm định về kỹ thuật, công nghệ, phương án bảo đảm an toàn thông tin đối với các đề án, dự án, nhiệm vụ ứng dụng công nghệ thông tin trong hoạt động của các cơ quan, đơn vị khác thuộc Bộ.</w:t>
      </w:r>
    </w:p>
    <w:p w14:paraId="103C63C7" w14:textId="77777777" w:rsidR="00000000" w:rsidRDefault="00000000">
      <w:pPr>
        <w:spacing w:before="120" w:after="280" w:afterAutospacing="1"/>
      </w:pPr>
      <w:r>
        <w:rPr>
          <w:lang w:val="vi-VN"/>
        </w:rPr>
        <w:t xml:space="preserve">đ) Chủ trì xây dựng, tổ chức triển khai </w:t>
      </w:r>
      <w:r>
        <w:t xml:space="preserve">và </w:t>
      </w:r>
      <w:r>
        <w:rPr>
          <w:lang w:val="vi-VN"/>
        </w:rPr>
        <w:t>duy trì, cập nhật Kiến trúc Bộ Thông tin và Truyền thông điện tử.</w:t>
      </w:r>
    </w:p>
    <w:p w14:paraId="77CC94AB" w14:textId="77777777" w:rsidR="00000000" w:rsidRDefault="00000000">
      <w:pPr>
        <w:spacing w:before="120" w:after="280" w:afterAutospacing="1"/>
      </w:pPr>
      <w:r>
        <w:rPr>
          <w:lang w:val="vi-VN"/>
        </w:rPr>
        <w:t xml:space="preserve">e) Hướng dẫn, kiểm tra việc triển khai nhiệm vụ </w:t>
      </w:r>
      <w:r>
        <w:t xml:space="preserve">ứng </w:t>
      </w:r>
      <w:r>
        <w:rPr>
          <w:lang w:val="vi-VN"/>
        </w:rPr>
        <w:t xml:space="preserve">dụng công nghệ thông tin, thực hiện các quy định của nhà nước trong hoạt động ứng dụng công nghệ thông tin tại các cơ quan, đơn vị thuộc Bộ; tổ chức thực hiện đánh giá hiệu quả hoạt động, kiểm tra và xác định mức độ chấp hành thiết </w:t>
      </w:r>
      <w:r>
        <w:t xml:space="preserve">kế </w:t>
      </w:r>
      <w:r>
        <w:rPr>
          <w:lang w:val="vi-VN"/>
        </w:rPr>
        <w:t xml:space="preserve">cơ sở/sơ bộ, thiết </w:t>
      </w:r>
      <w:r>
        <w:t xml:space="preserve">kế </w:t>
      </w:r>
      <w:r>
        <w:rPr>
          <w:lang w:val="vi-VN"/>
        </w:rPr>
        <w:t xml:space="preserve">thi công của các hệ thống thông tin của Bộ </w:t>
      </w:r>
      <w:r>
        <w:t xml:space="preserve">và </w:t>
      </w:r>
      <w:r>
        <w:rPr>
          <w:lang w:val="vi-VN"/>
        </w:rPr>
        <w:t>các cơ quan, đơn vị thuộc Bộ;</w:t>
      </w:r>
    </w:p>
    <w:p w14:paraId="7E7059FB" w14:textId="77777777" w:rsidR="00000000" w:rsidRDefault="00000000">
      <w:pPr>
        <w:spacing w:before="120" w:after="280" w:afterAutospacing="1"/>
      </w:pPr>
      <w:r>
        <w:rPr>
          <w:lang w:val="vi-VN"/>
        </w:rPr>
        <w:t xml:space="preserve">g) Chủ trì xây dựng, quản lý và hướng dẫn sử dụng hệ thống cơ sở hạ tầng </w:t>
      </w:r>
      <w:r>
        <w:t xml:space="preserve">kỹ </w:t>
      </w:r>
      <w:r>
        <w:rPr>
          <w:lang w:val="vi-VN"/>
        </w:rPr>
        <w:t xml:space="preserve">thuật công nghệ thông tin </w:t>
      </w:r>
      <w:r>
        <w:t xml:space="preserve">và </w:t>
      </w:r>
      <w:r>
        <w:rPr>
          <w:lang w:val="vi-VN"/>
        </w:rPr>
        <w:t>truyền thông, trung tâm tích hợp dữ liệu, các hệ thống thông tin, chương trình ứng dụng, phần mềm dùng chung của Bộ;</w:t>
      </w:r>
    </w:p>
    <w:p w14:paraId="3738E7BF" w14:textId="77777777" w:rsidR="00000000" w:rsidRDefault="00000000">
      <w:pPr>
        <w:spacing w:before="120" w:after="280" w:afterAutospacing="1"/>
      </w:pPr>
      <w:r>
        <w:rPr>
          <w:lang w:val="vi-VN"/>
        </w:rPr>
        <w:t xml:space="preserve">h) Thực hiện liên thông, chia </w:t>
      </w:r>
      <w:r>
        <w:t>sẻ</w:t>
      </w:r>
      <w:r>
        <w:rPr>
          <w:lang w:val="vi-VN"/>
        </w:rPr>
        <w:t xml:space="preserve">, tích hợp các hệ thống thông tin, cơ sở dữ liệu; triển khai quản lý văn bản điện tử, chữ ký số, chứng thư số trong giao dịch điện tử và các </w:t>
      </w:r>
      <w:r>
        <w:t xml:space="preserve">hình </w:t>
      </w:r>
      <w:r>
        <w:rPr>
          <w:lang w:val="vi-VN"/>
        </w:rPr>
        <w:t xml:space="preserve">thức khác phục vụ hoạt động quản lý, điều hành </w:t>
      </w:r>
      <w:r>
        <w:t xml:space="preserve">và </w:t>
      </w:r>
      <w:r>
        <w:rPr>
          <w:lang w:val="vi-VN"/>
        </w:rPr>
        <w:t>cải cách hành chính của Bộ.</w:t>
      </w:r>
    </w:p>
    <w:p w14:paraId="1D1F6414" w14:textId="77777777" w:rsidR="00000000" w:rsidRDefault="00000000">
      <w:pPr>
        <w:spacing w:before="120" w:after="280" w:afterAutospacing="1"/>
      </w:pPr>
      <w:r>
        <w:rPr>
          <w:lang w:val="vi-VN"/>
        </w:rPr>
        <w:t>4. Về bảo đảm an toàn thông tin:</w:t>
      </w:r>
    </w:p>
    <w:p w14:paraId="584F1700" w14:textId="77777777" w:rsidR="00000000" w:rsidRDefault="00000000">
      <w:pPr>
        <w:spacing w:before="120" w:after="280" w:afterAutospacing="1"/>
      </w:pPr>
      <w:r>
        <w:rPr>
          <w:lang w:val="vi-VN"/>
        </w:rPr>
        <w:t>a) Giúp Bộ trưởng thực hiện quản lý, bảo đảm an toàn thông tin trong hoạt động ứng dụng công nghệ thông tin của Bộ theo quy định;</w:t>
      </w:r>
    </w:p>
    <w:p w14:paraId="6D323CA1" w14:textId="77777777" w:rsidR="00000000" w:rsidRDefault="00000000">
      <w:pPr>
        <w:spacing w:before="120" w:after="280" w:afterAutospacing="1"/>
      </w:pPr>
      <w:r>
        <w:rPr>
          <w:lang w:val="vi-VN"/>
        </w:rPr>
        <w:t xml:space="preserve">b) Hướng dẫn, kiểm tra, đánh giá công tác bảo </w:t>
      </w:r>
      <w:r>
        <w:t>đảm</w:t>
      </w:r>
      <w:r>
        <w:rPr>
          <w:lang w:val="vi-VN"/>
        </w:rPr>
        <w:t xml:space="preserve"> an toàn </w:t>
      </w:r>
      <w:r>
        <w:t xml:space="preserve">thông </w:t>
      </w:r>
      <w:r>
        <w:rPr>
          <w:lang w:val="vi-VN"/>
        </w:rPr>
        <w:t>tin trong các cơ quan, đơn vị của Bộ.</w:t>
      </w:r>
    </w:p>
    <w:p w14:paraId="3B4CE054" w14:textId="77777777" w:rsidR="00000000" w:rsidRDefault="00000000">
      <w:pPr>
        <w:spacing w:before="120" w:after="280" w:afterAutospacing="1"/>
      </w:pPr>
      <w:bookmarkStart w:id="6" w:name="dieu_3"/>
      <w:r>
        <w:rPr>
          <w:b/>
          <w:bCs/>
          <w:lang w:val="vi-VN"/>
        </w:rPr>
        <w:t>Điều 3. Tổ chức thực hiện</w:t>
      </w:r>
      <w:bookmarkEnd w:id="6"/>
    </w:p>
    <w:p w14:paraId="0F46C977" w14:textId="77777777" w:rsidR="00000000" w:rsidRDefault="00000000">
      <w:pPr>
        <w:spacing w:before="120" w:after="280" w:afterAutospacing="1"/>
      </w:pPr>
      <w:r>
        <w:rPr>
          <w:lang w:val="vi-VN"/>
        </w:rPr>
        <w:t xml:space="preserve">1. Trung tâm Thông tin, Cục Tin học hóa </w:t>
      </w:r>
      <w:r>
        <w:t xml:space="preserve">có </w:t>
      </w:r>
      <w:r>
        <w:rPr>
          <w:lang w:val="vi-VN"/>
        </w:rPr>
        <w:t xml:space="preserve">trách nhiệm bàn giao, tiếp nhận chức năng, nhiệm vụ quy định tại Điều 1 và Điều 2 Quyết định này </w:t>
      </w:r>
      <w:r>
        <w:t xml:space="preserve">và </w:t>
      </w:r>
      <w:r>
        <w:rPr>
          <w:lang w:val="vi-VN"/>
        </w:rPr>
        <w:t xml:space="preserve">tài chính, tài sản </w:t>
      </w:r>
      <w:r>
        <w:t>có</w:t>
      </w:r>
      <w:r>
        <w:rPr>
          <w:lang w:val="vi-VN"/>
        </w:rPr>
        <w:t xml:space="preserve"> liên quan</w:t>
      </w:r>
      <w:r>
        <w:t>.</w:t>
      </w:r>
    </w:p>
    <w:p w14:paraId="29AB90A1" w14:textId="77777777" w:rsidR="00000000" w:rsidRDefault="00000000">
      <w:pPr>
        <w:spacing w:before="120" w:after="280" w:afterAutospacing="1"/>
      </w:pPr>
      <w:r>
        <w:rPr>
          <w:lang w:val="vi-VN"/>
        </w:rPr>
        <w:t xml:space="preserve">2. Vụ Tổ chức cán bộ, Vụ Kế hoạch - </w:t>
      </w:r>
      <w:r>
        <w:t xml:space="preserve">Tài </w:t>
      </w:r>
      <w:r>
        <w:rPr>
          <w:lang w:val="vi-VN"/>
        </w:rPr>
        <w:t xml:space="preserve">chính có trách nhiệm hướng dẫn Trung tâm </w:t>
      </w:r>
      <w:r>
        <w:t xml:space="preserve">Thông </w:t>
      </w:r>
      <w:r>
        <w:rPr>
          <w:lang w:val="vi-VN"/>
        </w:rPr>
        <w:t xml:space="preserve">tin và Cục Tin học hóa tiến hành bàn giao chức </w:t>
      </w:r>
      <w:r>
        <w:t>năng</w:t>
      </w:r>
      <w:r>
        <w:rPr>
          <w:lang w:val="vi-VN"/>
        </w:rPr>
        <w:t>, nhiệm vụ và tài chính, tài sản theo quy định.</w:t>
      </w:r>
    </w:p>
    <w:p w14:paraId="35D84562" w14:textId="77777777" w:rsidR="00000000" w:rsidRDefault="00000000">
      <w:pPr>
        <w:spacing w:before="120" w:after="280" w:afterAutospacing="1"/>
      </w:pPr>
      <w:r>
        <w:rPr>
          <w:lang w:val="vi-VN"/>
        </w:rPr>
        <w:t>3. Cục Tin học hóa có trách nhiệm thực hiện các nhiệm vụ tại Điều 2 Quyết định này theo quy định của pháp luật hiện hành v</w:t>
      </w:r>
      <w:r>
        <w:t xml:space="preserve">à </w:t>
      </w:r>
      <w:r>
        <w:rPr>
          <w:lang w:val="vi-VN"/>
        </w:rPr>
        <w:t xml:space="preserve">thẩm định, thẩm tra về mục tiêu, kỹ thuật, công nghệ, </w:t>
      </w:r>
      <w:r>
        <w:t xml:space="preserve">quy </w:t>
      </w:r>
      <w:r>
        <w:rPr>
          <w:lang w:val="vi-VN"/>
        </w:rPr>
        <w:t xml:space="preserve">mô, giải pháp, kết quả cho chủ trương đầu tư, báo cáo nghiên cứu khả thi đối với các dự án </w:t>
      </w:r>
      <w:r>
        <w:t xml:space="preserve">đầu </w:t>
      </w:r>
      <w:r>
        <w:rPr>
          <w:lang w:val="vi-VN"/>
        </w:rPr>
        <w:t xml:space="preserve">tư công nghệ thông tin, các nhiệm vụ mua </w:t>
      </w:r>
      <w:r>
        <w:t>sắm</w:t>
      </w:r>
      <w:r>
        <w:rPr>
          <w:lang w:val="vi-VN"/>
        </w:rPr>
        <w:t xml:space="preserve">, </w:t>
      </w:r>
      <w:r>
        <w:t xml:space="preserve">đề </w:t>
      </w:r>
      <w:r>
        <w:rPr>
          <w:lang w:val="vi-VN"/>
        </w:rPr>
        <w:t>cương và dự toán chi tiết đối với các hoạt động ứng dụng công nghệ thông tin, thuê dịch vụ công nghệ thông tin sử dụng nguồn kinh phí chi thường xuyên thuộc thẩm quyền quyết định của Bộ trưởng.</w:t>
      </w:r>
    </w:p>
    <w:p w14:paraId="44EA92B9" w14:textId="77777777" w:rsidR="00000000" w:rsidRDefault="00000000">
      <w:pPr>
        <w:spacing w:before="120" w:after="280" w:afterAutospacing="1"/>
      </w:pPr>
      <w:r>
        <w:rPr>
          <w:lang w:val="vi-VN"/>
        </w:rPr>
        <w:t>4. Cục An toàn thông tin thực hiện nhiệm vụ tại Khoản 3 Điều này đối với các dự án đầu tư công nghệ thông tin, nhiệm vụ mua sắm, đề cương và dự toán chi tiết đối với các hoạt động ứng dụng công nghệ thông tin, thuê dịch vụ công nghệ thông tin sử dụng nguồn kinh phí chi thường xuyên do Cục Tin học hóa thực hiện.</w:t>
      </w:r>
    </w:p>
    <w:p w14:paraId="760BA00A" w14:textId="77777777" w:rsidR="00000000" w:rsidRDefault="00000000">
      <w:pPr>
        <w:spacing w:before="120" w:after="280" w:afterAutospacing="1"/>
      </w:pPr>
      <w:r>
        <w:rPr>
          <w:lang w:val="vi-VN"/>
        </w:rPr>
        <w:t xml:space="preserve">5. Cục Tin học hóa chủ trì, phối hợp với Cục An toàn thông tin, Trung tâm Internet Việt Nam và các đơn vị liên quan xây dựng Quy chế phối hợp giữa các đơn vị trong hoạt động ứng dụng công nghệ thông tin, đảm </w:t>
      </w:r>
      <w:r>
        <w:t xml:space="preserve">bảo </w:t>
      </w:r>
      <w:r>
        <w:rPr>
          <w:lang w:val="vi-VN"/>
        </w:rPr>
        <w:t>an toàn thông tin cho hệ thống thông tin dùng chung của Bộ Thông tin và Truyền thông.</w:t>
      </w:r>
    </w:p>
    <w:p w14:paraId="3707A1DC" w14:textId="77777777" w:rsidR="00000000" w:rsidRDefault="00000000">
      <w:pPr>
        <w:spacing w:before="120" w:after="280" w:afterAutospacing="1"/>
      </w:pPr>
      <w:bookmarkStart w:id="7" w:name="dieu_4"/>
      <w:r>
        <w:rPr>
          <w:b/>
          <w:bCs/>
          <w:lang w:val="vi-VN"/>
        </w:rPr>
        <w:t>Điều 4. Hiệu lực thi hành</w:t>
      </w:r>
      <w:bookmarkEnd w:id="7"/>
    </w:p>
    <w:p w14:paraId="3AD94313" w14:textId="77777777" w:rsidR="00000000" w:rsidRDefault="00000000">
      <w:pPr>
        <w:spacing w:before="120" w:after="280" w:afterAutospacing="1"/>
      </w:pPr>
      <w:r>
        <w:rPr>
          <w:lang w:val="vi-VN"/>
        </w:rPr>
        <w:t>1. Quyết định này có hiệu lực thi hành kể từ ngày ký.</w:t>
      </w:r>
    </w:p>
    <w:p w14:paraId="3BEEF4B0" w14:textId="77777777" w:rsidR="00000000" w:rsidRDefault="00000000">
      <w:pPr>
        <w:spacing w:before="120" w:after="280" w:afterAutospacing="1"/>
      </w:pPr>
      <w:r>
        <w:rPr>
          <w:lang w:val="vi-VN"/>
        </w:rPr>
        <w:t xml:space="preserve">2. Các quy định khác của Quyết định số 1355/QĐ-BTTTT ngày 15/8/2017 cửa Bộ trưởng Bộ Thông tin và Truyền thông tiếp tục có hiệu lực thi hành cho đến khi </w:t>
      </w:r>
      <w:r>
        <w:t xml:space="preserve">có </w:t>
      </w:r>
      <w:r>
        <w:rPr>
          <w:lang w:val="vi-VN"/>
        </w:rPr>
        <w:t>Quyết định mới</w:t>
      </w:r>
      <w:r>
        <w:t>.</w:t>
      </w:r>
    </w:p>
    <w:p w14:paraId="592DD409" w14:textId="77777777" w:rsidR="00000000" w:rsidRDefault="00000000">
      <w:pPr>
        <w:spacing w:before="120" w:after="280" w:afterAutospacing="1"/>
      </w:pPr>
      <w:bookmarkStart w:id="8" w:name="dieu_5"/>
      <w:r>
        <w:rPr>
          <w:b/>
          <w:bCs/>
          <w:lang w:val="vi-VN"/>
        </w:rPr>
        <w:t>Điều 5. Trách nhiệm thi hành</w:t>
      </w:r>
      <w:bookmarkEnd w:id="8"/>
    </w:p>
    <w:p w14:paraId="4E2C3DC7" w14:textId="77777777" w:rsidR="00000000" w:rsidRDefault="00000000">
      <w:pPr>
        <w:spacing w:before="120" w:after="280" w:afterAutospacing="1"/>
      </w:pPr>
      <w:r>
        <w:rPr>
          <w:lang w:val="vi-VN"/>
        </w:rPr>
        <w:t xml:space="preserve">Chánh Văn phòng, Vụ </w:t>
      </w:r>
      <w:r>
        <w:t xml:space="preserve">trưởng </w:t>
      </w:r>
      <w:r>
        <w:rPr>
          <w:lang w:val="vi-VN"/>
        </w:rPr>
        <w:t xml:space="preserve">Vụ Tổ chức cán bộ, Vụ trưởng Vụ Kế hoạch - Tài chính, Vụ trưởng Vụ Pháp chế, Cục trưởng Cục Tin học </w:t>
      </w:r>
      <w:r>
        <w:t>hóa</w:t>
      </w:r>
      <w:r>
        <w:rPr>
          <w:lang w:val="vi-VN"/>
        </w:rPr>
        <w:t xml:space="preserve">, Cục trưởng Cục An toàn thông tin, Giám đốc Trung tâm Thông tin, Giám đốc Trung tâm Internet Việt Nam và </w:t>
      </w:r>
      <w:r>
        <w:t xml:space="preserve">Thủ </w:t>
      </w:r>
      <w:r>
        <w:rPr>
          <w:lang w:val="vi-VN"/>
        </w:rPr>
        <w:t>trưởng các cơ quan, đơn vị trực thuộc Bộ Thông tin và Truyền thông chịu trách nhiệm thi hành Quyết định này.</w:t>
      </w:r>
    </w:p>
    <w:p w14:paraId="124AD3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0470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9A4E20"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xml:space="preserve">- Bộ trưởng </w:t>
            </w:r>
            <w:r>
              <w:rPr>
                <w:sz w:val="16"/>
              </w:rPr>
              <w:t>và</w:t>
            </w:r>
            <w:r>
              <w:rPr>
                <w:sz w:val="16"/>
                <w:lang w:val="vi-VN"/>
              </w:rPr>
              <w:t xml:space="preserve"> các </w:t>
            </w:r>
            <w:r>
              <w:rPr>
                <w:sz w:val="16"/>
              </w:rPr>
              <w:t>Thứ trưởng</w:t>
            </w:r>
            <w:r>
              <w:rPr>
                <w:sz w:val="16"/>
                <w:lang w:val="vi-VN"/>
              </w:rPr>
              <w:t>;</w:t>
            </w:r>
            <w:r>
              <w:rPr>
                <w:sz w:val="16"/>
                <w:lang w:val="vi-VN"/>
              </w:rPr>
              <w:br/>
              <w:t>- Lưu: VT, TCCB, KHTC,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B41131"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Mạnh Hùng</w:t>
            </w:r>
          </w:p>
        </w:tc>
      </w:tr>
    </w:tbl>
    <w:p w14:paraId="7158CC99" w14:textId="77777777" w:rsidR="006E2397" w:rsidRDefault="00000000">
      <w:pPr>
        <w:spacing w:before="120" w:after="280" w:afterAutospacing="1"/>
      </w:pPr>
      <w:r>
        <w:rPr>
          <w:b/>
          <w:bCs/>
        </w:rPr>
        <w:t> </w:t>
      </w:r>
    </w:p>
    <w:sectPr w:rsidR="006E23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4B"/>
    <w:rsid w:val="006E2397"/>
    <w:rsid w:val="00DE65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57503"/>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2022-10-21T07:05:00Z</dcterms:created>
  <dcterms:modified xsi:type="dcterms:W3CDTF">2022-10-21T07:05:00Z</dcterms:modified>
</cp:coreProperties>
</file>