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jc w:val="center"/>
        <w:tblLook w:val="0000" w:firstRow="0" w:lastRow="0" w:firstColumn="0" w:lastColumn="0" w:noHBand="0" w:noVBand="0"/>
      </w:tblPr>
      <w:tblGrid>
        <w:gridCol w:w="3690"/>
        <w:gridCol w:w="5040"/>
      </w:tblGrid>
      <w:tr w:rsidR="00816921" w:rsidRPr="00816921" w:rsidTr="00816921">
        <w:trPr>
          <w:jc w:val="center"/>
        </w:trPr>
        <w:tc>
          <w:tcPr>
            <w:tcW w:w="3690" w:type="dxa"/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b/>
                <w:sz w:val="24"/>
              </w:rPr>
            </w:pPr>
            <w:r w:rsidRPr="00816921">
              <w:rPr>
                <w:b/>
                <w:sz w:val="24"/>
              </w:rPr>
              <w:t>Đơn vị:……………………</w:t>
            </w:r>
          </w:p>
          <w:p w:rsidR="00816921" w:rsidRPr="00816921" w:rsidRDefault="00816921" w:rsidP="00FE78D8">
            <w:pPr>
              <w:widowControl w:val="0"/>
              <w:spacing w:before="120" w:after="120"/>
              <w:rPr>
                <w:b/>
                <w:sz w:val="24"/>
              </w:rPr>
            </w:pPr>
            <w:r w:rsidRPr="00816921">
              <w:rPr>
                <w:b/>
                <w:sz w:val="24"/>
              </w:rPr>
              <w:t>Địa chỉ:…………………..</w:t>
            </w:r>
          </w:p>
        </w:tc>
        <w:tc>
          <w:tcPr>
            <w:tcW w:w="5040" w:type="dxa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b/>
                <w:sz w:val="24"/>
              </w:rPr>
            </w:pPr>
            <w:r w:rsidRPr="00816921">
              <w:rPr>
                <w:b/>
                <w:sz w:val="24"/>
              </w:rPr>
              <w:t>Mẫu số S38-DN</w:t>
            </w:r>
          </w:p>
          <w:p w:rsidR="00816921" w:rsidRPr="00816921" w:rsidRDefault="00816921" w:rsidP="00FE78D8">
            <w:pPr>
              <w:widowControl w:val="0"/>
              <w:tabs>
                <w:tab w:val="left" w:pos="2130"/>
              </w:tabs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(Ban hành theo Thông tư số 200/2014/TT-BTC</w:t>
            </w:r>
          </w:p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bCs/>
                <w:i/>
                <w:iCs/>
                <w:sz w:val="24"/>
              </w:rPr>
            </w:pPr>
            <w:r w:rsidRPr="00816921">
              <w:rPr>
                <w:sz w:val="24"/>
              </w:rPr>
              <w:t>Ngày 22/12/2014 của Bộ Tài chính)</w:t>
            </w:r>
          </w:p>
        </w:tc>
      </w:tr>
    </w:tbl>
    <w:p w:rsidR="00816921" w:rsidRPr="00816921" w:rsidRDefault="00816921" w:rsidP="00FE78D8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 w:rsidRPr="00816921">
        <w:rPr>
          <w:b/>
          <w:bCs/>
          <w:sz w:val="24"/>
        </w:rPr>
        <w:t>SỔ CHI TIẾT CÁC TÀI KHOẢN</w:t>
      </w:r>
    </w:p>
    <w:p w:rsidR="00816921" w:rsidRPr="00816921" w:rsidRDefault="00816921" w:rsidP="00FE78D8">
      <w:pPr>
        <w:widowControl w:val="0"/>
        <w:spacing w:before="120" w:after="120"/>
        <w:jc w:val="center"/>
        <w:rPr>
          <w:b/>
          <w:bCs/>
          <w:sz w:val="24"/>
        </w:rPr>
      </w:pPr>
      <w:r w:rsidRPr="00816921">
        <w:rPr>
          <w:b/>
          <w:bCs/>
          <w:sz w:val="24"/>
        </w:rPr>
        <w:t>(Dùng cho các TK: 136, 138, 141, 157, 161, 171, 221, 222, 242, 244, 333, 334,</w:t>
      </w:r>
    </w:p>
    <w:p w:rsidR="00816921" w:rsidRPr="00816921" w:rsidRDefault="00816921" w:rsidP="00FE78D8">
      <w:pPr>
        <w:widowControl w:val="0"/>
        <w:spacing w:before="120" w:after="120"/>
        <w:jc w:val="center"/>
        <w:rPr>
          <w:b/>
          <w:bCs/>
          <w:sz w:val="24"/>
        </w:rPr>
      </w:pPr>
      <w:r w:rsidRPr="00816921">
        <w:rPr>
          <w:b/>
          <w:bCs/>
          <w:sz w:val="24"/>
        </w:rPr>
        <w:t>335, 336, 338, 344, 352, 353, 356,  411, 421, 441,  461, 466, ...)</w:t>
      </w:r>
    </w:p>
    <w:p w:rsidR="00816921" w:rsidRPr="00816921" w:rsidRDefault="00816921" w:rsidP="00FE78D8">
      <w:pPr>
        <w:widowControl w:val="0"/>
        <w:spacing w:before="120" w:after="120"/>
        <w:jc w:val="center"/>
        <w:rPr>
          <w:b/>
          <w:bCs/>
          <w:sz w:val="24"/>
        </w:rPr>
      </w:pPr>
      <w:r w:rsidRPr="00816921">
        <w:rPr>
          <w:b/>
          <w:bCs/>
          <w:sz w:val="24"/>
        </w:rPr>
        <w:t>Tài khoản:........................</w:t>
      </w:r>
    </w:p>
    <w:p w:rsidR="00816921" w:rsidRPr="00816921" w:rsidRDefault="00816921" w:rsidP="00FE78D8">
      <w:pPr>
        <w:widowControl w:val="0"/>
        <w:spacing w:before="120" w:after="120"/>
        <w:jc w:val="center"/>
        <w:rPr>
          <w:b/>
          <w:bCs/>
          <w:sz w:val="24"/>
          <w:lang w:val="fr-FR"/>
        </w:rPr>
      </w:pPr>
      <w:r w:rsidRPr="00816921">
        <w:rPr>
          <w:b/>
          <w:bCs/>
          <w:sz w:val="24"/>
          <w:lang w:val="fr-FR"/>
        </w:rPr>
        <w:t>Đối tượng:........................</w:t>
      </w:r>
    </w:p>
    <w:p w:rsidR="00816921" w:rsidRPr="00816921" w:rsidRDefault="00816921" w:rsidP="00FE78D8">
      <w:pPr>
        <w:widowControl w:val="0"/>
        <w:overflowPunct w:val="0"/>
        <w:adjustRightInd w:val="0"/>
        <w:spacing w:before="120" w:after="120"/>
        <w:jc w:val="center"/>
        <w:rPr>
          <w:b/>
          <w:bCs/>
          <w:i/>
          <w:iCs/>
          <w:sz w:val="24"/>
        </w:rPr>
      </w:pPr>
      <w:r w:rsidRPr="00816921">
        <w:rPr>
          <w:b/>
          <w:bCs/>
          <w:i/>
          <w:iCs/>
          <w:sz w:val="24"/>
        </w:rPr>
        <w:t>Loại tiền: VNĐ</w:t>
      </w:r>
    </w:p>
    <w:p w:rsidR="00816921" w:rsidRPr="00816921" w:rsidRDefault="00816921" w:rsidP="00FE78D8">
      <w:pPr>
        <w:widowControl w:val="0"/>
        <w:overflowPunct w:val="0"/>
        <w:adjustRightInd w:val="0"/>
        <w:spacing w:before="120" w:after="120"/>
        <w:jc w:val="center"/>
        <w:rPr>
          <w:b/>
          <w:bCs/>
          <w:i/>
          <w:iCs/>
          <w:sz w:val="24"/>
        </w:rPr>
      </w:pPr>
    </w:p>
    <w:tbl>
      <w:tblPr>
        <w:tblW w:w="8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80"/>
        <w:gridCol w:w="644"/>
        <w:gridCol w:w="903"/>
        <w:gridCol w:w="1703"/>
        <w:gridCol w:w="839"/>
        <w:gridCol w:w="988"/>
        <w:gridCol w:w="783"/>
        <w:gridCol w:w="810"/>
        <w:gridCol w:w="990"/>
      </w:tblGrid>
      <w:tr w:rsidR="00816921" w:rsidRPr="00816921" w:rsidTr="00816921">
        <w:trPr>
          <w:jc w:val="center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Ngày, tháng ghi sổ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Chứng từ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Diễn giải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TK</w:t>
            </w:r>
          </w:p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đối ứng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Số phát sinh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Số dư</w:t>
            </w:r>
          </w:p>
        </w:tc>
      </w:tr>
      <w:tr w:rsidR="00816921" w:rsidRPr="00816921" w:rsidTr="00816921">
        <w:trPr>
          <w:cantSplit/>
          <w:jc w:val="center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Số hiệu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Ngày, tháng</w:t>
            </w:r>
          </w:p>
        </w:tc>
        <w:tc>
          <w:tcPr>
            <w:tcW w:w="1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Nợ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Có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Nợ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Có</w:t>
            </w:r>
          </w:p>
        </w:tc>
      </w:tr>
      <w:tr w:rsidR="00816921" w:rsidRPr="00816921" w:rsidTr="00816921">
        <w:trPr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A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B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C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D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E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4</w:t>
            </w:r>
          </w:p>
        </w:tc>
      </w:tr>
      <w:tr w:rsidR="00816921" w:rsidRPr="00816921" w:rsidTr="00816921">
        <w:trPr>
          <w:jc w:val="center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  <w:r w:rsidRPr="00816921">
              <w:rPr>
                <w:sz w:val="24"/>
              </w:rPr>
              <w:t>- Số dư đầu kỳ</w:t>
            </w:r>
          </w:p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  <w:r w:rsidRPr="00816921">
              <w:rPr>
                <w:sz w:val="24"/>
              </w:rPr>
              <w:t>- Số phát sinh trong kỳ</w:t>
            </w:r>
          </w:p>
          <w:p w:rsidR="00816921" w:rsidRPr="00816921" w:rsidRDefault="00816921" w:rsidP="00FE78D8">
            <w:pPr>
              <w:widowControl w:val="0"/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..........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  <w:r w:rsidRPr="00816921">
              <w:rPr>
                <w:sz w:val="24"/>
              </w:rPr>
              <w:t xml:space="preserve"> 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</w:p>
        </w:tc>
      </w:tr>
      <w:tr w:rsidR="00816921" w:rsidRPr="00816921" w:rsidTr="00816921">
        <w:trPr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  <w:lang w:val="de-DE"/>
              </w:rPr>
            </w:pPr>
            <w:r w:rsidRPr="00816921">
              <w:rPr>
                <w:sz w:val="24"/>
                <w:lang w:val="de-DE"/>
              </w:rPr>
              <w:t>- Cộng số phát sinh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x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x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x</w:t>
            </w:r>
          </w:p>
        </w:tc>
      </w:tr>
      <w:tr w:rsidR="00816921" w:rsidRPr="00816921" w:rsidTr="00816921">
        <w:trPr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921" w:rsidRPr="00816921" w:rsidRDefault="00816921" w:rsidP="00FE78D8">
            <w:pPr>
              <w:widowControl w:val="0"/>
              <w:spacing w:before="120" w:after="120"/>
              <w:rPr>
                <w:sz w:val="24"/>
              </w:rPr>
            </w:pPr>
            <w:r w:rsidRPr="00816921">
              <w:rPr>
                <w:sz w:val="24"/>
              </w:rPr>
              <w:t>- Số dư cuối kỳ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x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x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16921"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921" w:rsidRPr="00816921" w:rsidRDefault="00816921" w:rsidP="00FE78D8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</w:tr>
    </w:tbl>
    <w:p w:rsidR="00816921" w:rsidRPr="00816921" w:rsidRDefault="00816921" w:rsidP="00FE78D8">
      <w:pPr>
        <w:spacing w:before="120" w:after="120"/>
        <w:ind w:left="180"/>
        <w:rPr>
          <w:rFonts w:eastAsia="Batang"/>
          <w:sz w:val="24"/>
        </w:rPr>
      </w:pPr>
      <w:r w:rsidRPr="00816921">
        <w:rPr>
          <w:sz w:val="24"/>
        </w:rPr>
        <w:t>- Sổ này có ... trang, đánh số từ trang 01 đến trang ...</w:t>
      </w:r>
    </w:p>
    <w:p w:rsidR="00816921" w:rsidRPr="00816921" w:rsidRDefault="00816921" w:rsidP="00FE78D8">
      <w:pPr>
        <w:spacing w:before="120" w:after="120"/>
        <w:ind w:left="180"/>
        <w:rPr>
          <w:sz w:val="24"/>
        </w:rPr>
      </w:pPr>
      <w:r w:rsidRPr="00816921">
        <w:rPr>
          <w:sz w:val="24"/>
        </w:rPr>
        <w:t>- Ngày mở sổ: ...</w:t>
      </w:r>
    </w:p>
    <w:tbl>
      <w:tblPr>
        <w:tblW w:w="8910" w:type="dxa"/>
        <w:jc w:val="center"/>
        <w:tblLayout w:type="fixed"/>
        <w:tblLook w:val="0000" w:firstRow="0" w:lastRow="0" w:firstColumn="0" w:lastColumn="0" w:noHBand="0" w:noVBand="0"/>
      </w:tblPr>
      <w:tblGrid>
        <w:gridCol w:w="3150"/>
        <w:gridCol w:w="2520"/>
        <w:gridCol w:w="3240"/>
      </w:tblGrid>
      <w:tr w:rsidR="00816921" w:rsidRPr="00816921" w:rsidTr="00816921">
        <w:trPr>
          <w:trHeight w:val="273"/>
          <w:jc w:val="center"/>
        </w:trPr>
        <w:tc>
          <w:tcPr>
            <w:tcW w:w="3150" w:type="dxa"/>
            <w:vAlign w:val="center"/>
          </w:tcPr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692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Ngày..... tháng.... năm .......</w:t>
            </w:r>
          </w:p>
        </w:tc>
      </w:tr>
      <w:tr w:rsidR="00816921" w:rsidRPr="00816921" w:rsidTr="00816921">
        <w:trPr>
          <w:trHeight w:val="1593"/>
          <w:jc w:val="center"/>
        </w:trPr>
        <w:tc>
          <w:tcPr>
            <w:tcW w:w="3150" w:type="dxa"/>
          </w:tcPr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816921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1692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816921" w:rsidRPr="00816921" w:rsidRDefault="00816921" w:rsidP="00FE78D8">
            <w:pPr>
              <w:spacing w:before="120" w:after="120"/>
              <w:jc w:val="center"/>
              <w:rPr>
                <w:sz w:val="24"/>
              </w:rPr>
            </w:pPr>
          </w:p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16921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1692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240" w:type="dxa"/>
          </w:tcPr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16921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816921" w:rsidRPr="00816921" w:rsidRDefault="00816921" w:rsidP="00FE78D8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1692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816921" w:rsidRPr="00816921" w:rsidRDefault="00816921" w:rsidP="00FE78D8">
      <w:pPr>
        <w:spacing w:before="120" w:after="120"/>
        <w:rPr>
          <w:sz w:val="24"/>
        </w:rPr>
      </w:pP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b/>
          <w:sz w:val="24"/>
        </w:rPr>
        <w:t>1. Mục đích:</w:t>
      </w:r>
      <w:r w:rsidRPr="00816921">
        <w:rPr>
          <w:sz w:val="24"/>
        </w:rPr>
        <w:t xml:space="preserve"> Sổ này dùng cho một số tài khoản thuộc loại thanh toán nguồn vốn mà chưa có mẫu sổ riêng.</w:t>
      </w:r>
    </w:p>
    <w:p w:rsidR="00816921" w:rsidRPr="00816921" w:rsidRDefault="00816921" w:rsidP="00FE78D8">
      <w:pPr>
        <w:spacing w:before="120" w:after="120"/>
        <w:rPr>
          <w:b/>
          <w:sz w:val="24"/>
        </w:rPr>
      </w:pPr>
      <w:r w:rsidRPr="00816921">
        <w:rPr>
          <w:b/>
          <w:sz w:val="24"/>
        </w:rPr>
        <w:t>2. Căn cứ và phương pháp ghi sổ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lastRenderedPageBreak/>
        <w:t>Sổ chi tiết các tài khoản được mở theo từng tài khoản, theo từng đối tượng thanh toán (theo từng nội dung chi phí, nguồn vốn...).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Cột A: Ghi ngày, tháng ghi sổ.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Cột B, C: Ghi số hiệu, ngày, tháng của chứng từ dùng để ghi sổ.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Cột D: Ghi diễn giải tóm tắt nội dung nghiệp vụ kinh tế phát sinh.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Cột E: Ghi số hiệu tài khoản đối ứng.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Cột 1, 2: Ghi số tiền phát sinh bên Nợ hoặc bên Có.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Cột 3, 4: Ghi số dư bên Nợ hoặc bên Có sau mỗi nghiệp vụ phát sinh.</w:t>
      </w:r>
    </w:p>
    <w:p w:rsidR="00816921" w:rsidRPr="00816921" w:rsidRDefault="00816921" w:rsidP="00FE78D8">
      <w:pPr>
        <w:spacing w:before="120" w:after="120"/>
        <w:rPr>
          <w:sz w:val="24"/>
        </w:rPr>
      </w:pPr>
      <w:r w:rsidRPr="00816921">
        <w:rPr>
          <w:sz w:val="24"/>
        </w:rPr>
        <w:t>- Dòng Số dư đầu kỳ: Được lấy số liệu từ sổ chi tiết theo dõi thanh toán của kỳ trước (dòng “Số dư cuối kỳ”) để ghi vào Cột 3 hoặc Cột 4 phù hợp.</w:t>
      </w:r>
    </w:p>
    <w:p w:rsidR="001C63EE" w:rsidRPr="00816921" w:rsidRDefault="001C63EE" w:rsidP="00FE78D8">
      <w:pPr>
        <w:spacing w:before="120" w:after="120"/>
        <w:rPr>
          <w:sz w:val="24"/>
        </w:rPr>
      </w:pPr>
    </w:p>
    <w:sectPr w:rsidR="001C63EE" w:rsidRPr="00816921" w:rsidSect="00FE7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440" w:right="106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965" w:rsidRDefault="009F7965" w:rsidP="00816921">
      <w:r>
        <w:separator/>
      </w:r>
    </w:p>
  </w:endnote>
  <w:endnote w:type="continuationSeparator" w:id="0">
    <w:p w:rsidR="009F7965" w:rsidRDefault="009F7965" w:rsidP="008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1C0" w:rsidRDefault="004B7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921" w:rsidRPr="004B71C0" w:rsidRDefault="00816921" w:rsidP="004B71C0">
    <w:pPr>
      <w:pStyle w:val="Footer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1C0" w:rsidRDefault="004B7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965" w:rsidRDefault="009F7965" w:rsidP="00816921">
      <w:r>
        <w:separator/>
      </w:r>
    </w:p>
  </w:footnote>
  <w:footnote w:type="continuationSeparator" w:id="0">
    <w:p w:rsidR="009F7965" w:rsidRDefault="009F7965" w:rsidP="0081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1C0" w:rsidRDefault="004B7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1C0" w:rsidRPr="004B71C0" w:rsidRDefault="004B71C0" w:rsidP="004B7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1C0" w:rsidRDefault="004B7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21"/>
    <w:rsid w:val="001C63EE"/>
    <w:rsid w:val="004B71C0"/>
    <w:rsid w:val="00816921"/>
    <w:rsid w:val="009F7965"/>
    <w:rsid w:val="00A2516B"/>
    <w:rsid w:val="00E91E4D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754EEA5-4E14-4E3E-995D-297435F4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21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 dong cach Char Char"/>
    <w:basedOn w:val="Normal"/>
    <w:link w:val="2dongcachCharCharChar"/>
    <w:rsid w:val="00816921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816921"/>
    <w:rPr>
      <w:rFonts w:ascii=".VnCentury Schoolbook" w:eastAsia="Times New Roman" w:hAnsi=".VnCentury Schoolbook" w:cs="Times New Roman"/>
      <w:bCs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16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21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21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3</cp:revision>
  <dcterms:created xsi:type="dcterms:W3CDTF">2020-11-17T08:18:00Z</dcterms:created>
  <dcterms:modified xsi:type="dcterms:W3CDTF">2022-09-12T12:17:00Z</dcterms:modified>
</cp:coreProperties>
</file>