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973A8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0D0AEF" w14:textId="77777777" w:rsidR="00000000" w:rsidRDefault="00000000">
            <w:pPr>
              <w:spacing w:before="120"/>
              <w:jc w:val="center"/>
            </w:pPr>
            <w:r>
              <w:rPr>
                <w:b/>
                <w:bCs/>
                <w:lang w:val="vi-VN"/>
              </w:rPr>
              <w:t>ỦY BAN NHÂN DÂN</w:t>
            </w:r>
            <w:r>
              <w:rPr>
                <w:b/>
                <w:bCs/>
              </w:rPr>
              <w:br/>
            </w:r>
            <w:r>
              <w:rPr>
                <w:b/>
                <w:bCs/>
                <w:lang w:val="vi-VN"/>
              </w:rPr>
              <w:t>TỈNH THÁI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6966B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B55602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AC122B" w14:textId="77777777" w:rsidR="00000000" w:rsidRDefault="00000000">
            <w:pPr>
              <w:spacing w:before="120"/>
              <w:jc w:val="center"/>
            </w:pPr>
            <w:r>
              <w:rPr>
                <w:lang w:val="vi-VN"/>
              </w:rPr>
              <w:t xml:space="preserve">Số: </w:t>
            </w:r>
            <w:r>
              <w:t>14</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41FB5F" w14:textId="77777777" w:rsidR="00000000" w:rsidRDefault="00000000">
            <w:pPr>
              <w:spacing w:before="120"/>
              <w:jc w:val="right"/>
            </w:pPr>
            <w:r>
              <w:rPr>
                <w:i/>
                <w:iCs/>
                <w:lang w:val="vi-VN"/>
              </w:rPr>
              <w:t>Th</w:t>
            </w:r>
            <w:r>
              <w:rPr>
                <w:i/>
                <w:iCs/>
              </w:rPr>
              <w:t>á</w:t>
            </w:r>
            <w:r>
              <w:rPr>
                <w:i/>
                <w:iCs/>
                <w:lang w:val="vi-VN"/>
              </w:rPr>
              <w:t>i Bình, ngày</w:t>
            </w:r>
            <w:r>
              <w:rPr>
                <w:i/>
                <w:iCs/>
              </w:rPr>
              <w:t xml:space="preserve"> 29 </w:t>
            </w:r>
            <w:r>
              <w:rPr>
                <w:i/>
                <w:iCs/>
                <w:lang w:val="vi-VN"/>
              </w:rPr>
              <w:t>tháng 7 năm 2022</w:t>
            </w:r>
          </w:p>
        </w:tc>
      </w:tr>
    </w:tbl>
    <w:p w14:paraId="65577124" w14:textId="77777777" w:rsidR="00000000" w:rsidRDefault="00000000">
      <w:pPr>
        <w:spacing w:before="120" w:after="280" w:afterAutospacing="1"/>
      </w:pPr>
      <w:r>
        <w:t> </w:t>
      </w:r>
    </w:p>
    <w:p w14:paraId="669C6744" w14:textId="77777777" w:rsidR="00000000" w:rsidRDefault="00000000">
      <w:pPr>
        <w:spacing w:before="120" w:after="280" w:afterAutospacing="1"/>
        <w:jc w:val="center"/>
      </w:pPr>
      <w:r>
        <w:rPr>
          <w:b/>
          <w:bCs/>
          <w:lang w:val="vi-VN"/>
        </w:rPr>
        <w:t>QUYẾT ĐỊNH</w:t>
      </w:r>
    </w:p>
    <w:p w14:paraId="193278D7" w14:textId="77777777" w:rsidR="00000000" w:rsidRDefault="00000000">
      <w:pPr>
        <w:spacing w:before="120" w:after="280" w:afterAutospacing="1"/>
        <w:jc w:val="center"/>
      </w:pPr>
      <w:r>
        <w:rPr>
          <w:lang w:val="vi-VN"/>
        </w:rPr>
        <w:t>QUY ĐỊNH CHỨC NĂNG, NHIỆM VỤ, QUYỀN HẠN VÀ CƠ CẤU TỔ CHỨC CỦA CHI CỤC AN TOÀN VỆ SINH THỰC PHẨM TRỰC THUỘC SỞ Y TẾ.</w:t>
      </w:r>
    </w:p>
    <w:p w14:paraId="4052A17A" w14:textId="77777777" w:rsidR="00000000" w:rsidRDefault="00000000">
      <w:pPr>
        <w:spacing w:before="120" w:after="280" w:afterAutospacing="1"/>
        <w:jc w:val="center"/>
      </w:pPr>
      <w:r>
        <w:rPr>
          <w:b/>
          <w:bCs/>
          <w:lang w:val="vi-VN"/>
        </w:rPr>
        <w:t>ỦY BAN NHÂN DÂN TỈNH THÁI BÌNH</w:t>
      </w:r>
    </w:p>
    <w:p w14:paraId="3D09A933" w14:textId="77777777" w:rsidR="00000000" w:rsidRDefault="00000000">
      <w:pPr>
        <w:spacing w:before="120" w:after="280" w:afterAutospacing="1"/>
      </w:pPr>
      <w:r>
        <w:rPr>
          <w:i/>
          <w:iCs/>
          <w:lang w:val="vi-VN"/>
        </w:rPr>
        <w:t>Căn cứ Luật Tổ chức chính quyền địa phương ngày 19 tháng 6 năm 2015;</w:t>
      </w:r>
    </w:p>
    <w:p w14:paraId="36ACE83D"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2256366B" w14:textId="77777777" w:rsidR="00000000" w:rsidRDefault="00000000">
      <w:pPr>
        <w:spacing w:before="120" w:after="280" w:afterAutospacing="1"/>
      </w:pPr>
      <w:r>
        <w:rPr>
          <w:i/>
          <w:iCs/>
          <w:lang w:val="vi-VN"/>
        </w:rPr>
        <w:t>Căn cứ Luật Ban hành văn bản quy phạm pháp luật ngày 22 tháng 6 năm 2015;</w:t>
      </w:r>
    </w:p>
    <w:p w14:paraId="60725A92"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1E09799E"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6C8B6F6C" w14:textId="77777777" w:rsidR="00000000" w:rsidRDefault="00000000">
      <w:pPr>
        <w:spacing w:before="120" w:after="280" w:afterAutospacing="1"/>
      </w:pPr>
      <w:r>
        <w:rPr>
          <w:i/>
          <w:iCs/>
          <w:lang w:val="vi-VN"/>
        </w:rPr>
        <w:t xml:space="preserve">Căn cứ Nghị định số </w:t>
      </w:r>
      <w:r>
        <w:rPr>
          <w:i/>
          <w:iCs/>
        </w:rPr>
        <w:t>1</w:t>
      </w:r>
      <w:r>
        <w:rPr>
          <w:i/>
          <w:iCs/>
          <w:lang w:val="vi-VN"/>
        </w:rPr>
        <w:t>07/2020/NĐ-CP ngày 14 tháng 9 năm 2020 của Chính phủ sửa đổi, bổ sung một số điều của Nghị định số 24/2014/NĐ-CP ngày 04 tháng 4 năm 2014 của Chính phủ;</w:t>
      </w:r>
    </w:p>
    <w:p w14:paraId="3C3E77F3" w14:textId="77777777" w:rsidR="00000000" w:rsidRDefault="00000000">
      <w:pPr>
        <w:spacing w:before="120" w:after="280" w:afterAutospacing="1"/>
      </w:pPr>
      <w:r>
        <w:rPr>
          <w:i/>
          <w:iCs/>
          <w:lang w:val="vi-VN"/>
        </w:rPr>
        <w:t xml:space="preserve">Căn cứ Thông tư liên tịch số </w:t>
      </w:r>
      <w:r>
        <w:rPr>
          <w:i/>
          <w:iCs/>
        </w:rPr>
        <w:t>1</w:t>
      </w:r>
      <w:r>
        <w:rPr>
          <w:i/>
          <w:iCs/>
          <w:lang w:val="vi-VN"/>
        </w:rPr>
        <w:t>2/2008/TTLT-BYT-BNV ngày 30 tháng 12 năm 2008 của Bộ Y tế và Bộ Nội vụ hướng dẫn chức năng, nhiệm vụ, quyền hạn, cơ cấu tổ chức và biên chế của Chi cục An toàn vệ sinh thực phẩm trực thuộc Sở Y tế các tỉnh, thành phố trực th</w:t>
      </w:r>
      <w:r>
        <w:rPr>
          <w:i/>
          <w:iCs/>
        </w:rPr>
        <w:t>u</w:t>
      </w:r>
      <w:r>
        <w:rPr>
          <w:i/>
          <w:iCs/>
          <w:lang w:val="vi-VN"/>
        </w:rPr>
        <w:t>ộc Trung ương;</w:t>
      </w:r>
    </w:p>
    <w:p w14:paraId="438C668A" w14:textId="77777777" w:rsidR="00000000" w:rsidRDefault="00000000">
      <w:pPr>
        <w:spacing w:before="120" w:after="280" w:afterAutospacing="1"/>
      </w:pPr>
      <w:r>
        <w:rPr>
          <w:i/>
          <w:iCs/>
          <w:lang w:val="vi-VN"/>
        </w:rPr>
        <w:t>Theo đề nghị của Giám đốc Sở Y tế tại Tờ trình số 62/TTr-SYT ngày 16 tháng 3 năm 2022; của Giám đ</w:t>
      </w:r>
      <w:r>
        <w:rPr>
          <w:i/>
          <w:iCs/>
        </w:rPr>
        <w:t>ố</w:t>
      </w:r>
      <w:r>
        <w:rPr>
          <w:i/>
          <w:iCs/>
          <w:lang w:val="vi-VN"/>
        </w:rPr>
        <w:t>c Sở Nội vụ tại các Văn bản: Số 1225/TTr-SNV ngày 16 tháng 6 năm 2022; s</w:t>
      </w:r>
      <w:r>
        <w:rPr>
          <w:i/>
          <w:iCs/>
        </w:rPr>
        <w:t xml:space="preserve">ố </w:t>
      </w:r>
      <w:r>
        <w:rPr>
          <w:i/>
          <w:iCs/>
          <w:lang w:val="vi-VN"/>
        </w:rPr>
        <w:t> 1477/SNV-TCBC ngày 20 tháng 7 năm 2022.</w:t>
      </w:r>
    </w:p>
    <w:p w14:paraId="7C469DFC" w14:textId="77777777" w:rsidR="00000000" w:rsidRDefault="00000000">
      <w:pPr>
        <w:spacing w:before="120" w:after="280" w:afterAutospacing="1"/>
        <w:jc w:val="center"/>
      </w:pPr>
      <w:r>
        <w:rPr>
          <w:b/>
          <w:bCs/>
          <w:lang w:val="vi-VN"/>
        </w:rPr>
        <w:t>QUYẾT ĐỊNH:</w:t>
      </w:r>
    </w:p>
    <w:p w14:paraId="3C27D54B" w14:textId="77777777" w:rsidR="00000000" w:rsidRDefault="00000000">
      <w:pPr>
        <w:spacing w:before="120" w:after="280" w:afterAutospacing="1"/>
      </w:pPr>
      <w:r>
        <w:rPr>
          <w:b/>
          <w:bCs/>
          <w:lang w:val="vi-VN"/>
        </w:rPr>
        <w:t>Điều 1. Vị trí, chức năng</w:t>
      </w:r>
    </w:p>
    <w:p w14:paraId="5F2E64C1" w14:textId="77777777" w:rsidR="00000000" w:rsidRDefault="00000000">
      <w:pPr>
        <w:spacing w:before="120" w:after="280" w:afterAutospacing="1"/>
      </w:pPr>
      <w:r>
        <w:rPr>
          <w:lang w:val="vi-VN"/>
        </w:rPr>
        <w:t xml:space="preserve">1. Chi cục An toàn vệ sinh thực phẩm (sau đây gọi tắt là Chi cục) là tổ chức trực thuộc Sở Y tế, có chức năng tham mưu, giúp Giám đốc Sở Y tế tham mưu, giúp Ủy ban nhân dân tỉnh thực hiện chức năng quản lý nhà nước về vệ sinh an toàn thực phẩm; thực hiện các hoạt động chuyên môn, </w:t>
      </w:r>
      <w:r>
        <w:rPr>
          <w:lang w:val="vi-VN"/>
        </w:rPr>
        <w:lastRenderedPageBreak/>
        <w:t>nghiệp vụ về vệ sinh an toàn thực phẩm; thực hiện thanh tra chuy</w:t>
      </w:r>
      <w:r>
        <w:t>ê</w:t>
      </w:r>
      <w:r>
        <w:rPr>
          <w:lang w:val="vi-VN"/>
        </w:rPr>
        <w:t>n ngành về vệ sinh an toàn thực phẩm trên địa bàn tỉnh theo quy định của pháp luật.</w:t>
      </w:r>
    </w:p>
    <w:p w14:paraId="11DC1709" w14:textId="77777777" w:rsidR="00000000" w:rsidRDefault="00000000">
      <w:pPr>
        <w:spacing w:before="120" w:after="280" w:afterAutospacing="1"/>
      </w:pPr>
      <w:r>
        <w:rPr>
          <w:lang w:val="vi-VN"/>
        </w:rPr>
        <w:t>2. Chi cục An toàn vệ sinh thực phẩm chịu sự chỉ đạo, quản lý về tổ chức, biên chế và hoạt động của Sở Y tế, đồng thời chịu sự hướng dẫn về chuyên môn, nghiệp vụ của Cục An toàn thực phẩm trực thuộc Bộ Y tế.</w:t>
      </w:r>
    </w:p>
    <w:p w14:paraId="436C5C5B" w14:textId="77777777" w:rsidR="00000000" w:rsidRDefault="00000000">
      <w:pPr>
        <w:spacing w:before="120" w:after="280" w:afterAutospacing="1"/>
      </w:pPr>
      <w:r>
        <w:rPr>
          <w:lang w:val="vi-VN"/>
        </w:rPr>
        <w:t>3. Chi cục An toàn vệ sinh thực phẩm có tư cách pháp nhân, có con dấu và tài khoản riêng tại Kho bạc Nhà n</w:t>
      </w:r>
      <w:r>
        <w:t>ư</w:t>
      </w:r>
      <w:r>
        <w:rPr>
          <w:lang w:val="vi-VN"/>
        </w:rPr>
        <w:t>ớc theo quy định của pháp luật.</w:t>
      </w:r>
    </w:p>
    <w:p w14:paraId="2F1FEFB8" w14:textId="77777777" w:rsidR="00000000" w:rsidRDefault="00000000">
      <w:pPr>
        <w:spacing w:before="120" w:after="280" w:afterAutospacing="1"/>
      </w:pPr>
      <w:r>
        <w:rPr>
          <w:lang w:val="vi-VN"/>
        </w:rPr>
        <w:t>4. Trụ sở l</w:t>
      </w:r>
      <w:r>
        <w:t>à</w:t>
      </w:r>
      <w:r>
        <w:rPr>
          <w:lang w:val="vi-VN"/>
        </w:rPr>
        <w:t>m việc: Số 239, ph</w:t>
      </w:r>
      <w:r>
        <w:t xml:space="preserve">ố </w:t>
      </w:r>
      <w:r>
        <w:rPr>
          <w:lang w:val="vi-VN"/>
        </w:rPr>
        <w:t>Hai Bà Trưng, phường Đề Thám, thành phố Thái Bình, tỉnh Thái Bình.</w:t>
      </w:r>
    </w:p>
    <w:p w14:paraId="773C2574" w14:textId="77777777" w:rsidR="00000000" w:rsidRDefault="00000000">
      <w:pPr>
        <w:spacing w:before="120" w:after="280" w:afterAutospacing="1"/>
      </w:pPr>
      <w:r>
        <w:rPr>
          <w:b/>
          <w:bCs/>
          <w:lang w:val="vi-VN"/>
        </w:rPr>
        <w:t>Điều 2. Nhiệm vụ, quyền hạn</w:t>
      </w:r>
    </w:p>
    <w:p w14:paraId="5975DB82" w14:textId="77777777" w:rsidR="00000000" w:rsidRDefault="00000000">
      <w:pPr>
        <w:spacing w:before="120" w:after="280" w:afterAutospacing="1"/>
      </w:pPr>
      <w:r>
        <w:rPr>
          <w:lang w:val="vi-VN"/>
        </w:rPr>
        <w:t>1. Th</w:t>
      </w:r>
      <w:r>
        <w:t>a</w:t>
      </w:r>
      <w:r>
        <w:rPr>
          <w:lang w:val="vi-VN"/>
        </w:rPr>
        <w:t xml:space="preserve">m mưu giúp Giám đốc Sở Y tế trình cấp có thẩm </w:t>
      </w:r>
      <w:r>
        <w:t>q</w:t>
      </w:r>
      <w:r>
        <w:rPr>
          <w:lang w:val="vi-VN"/>
        </w:rPr>
        <w:t>uyền ban hành các quyết định, chỉ thị, quy hoạch, kế hoạch phát triển dài hạn, kế hoạch 05 năm và quy chế phối hợp liên ngành trong lĩnh vực vệ sinh an toàn thực phẩm.</w:t>
      </w:r>
    </w:p>
    <w:p w14:paraId="1972FA8C" w14:textId="77777777" w:rsidR="00000000" w:rsidRDefault="00000000">
      <w:pPr>
        <w:spacing w:before="120" w:after="280" w:afterAutospacing="1"/>
      </w:pPr>
      <w:r>
        <w:rPr>
          <w:lang w:val="vi-VN"/>
        </w:rPr>
        <w:t>2. Trình Giám đốc Sở Y tế ban hành kế hoạch hàng năm, chương trình, đề án, dự án về vệ sinh an toàn thực phẩm trên địa bàn tỉnh.</w:t>
      </w:r>
    </w:p>
    <w:p w14:paraId="6B028B0C" w14:textId="77777777" w:rsidR="00000000" w:rsidRDefault="00000000">
      <w:pPr>
        <w:spacing w:before="120" w:after="280" w:afterAutospacing="1"/>
      </w:pPr>
      <w:r>
        <w:rPr>
          <w:lang w:val="vi-VN"/>
        </w:rPr>
        <w:t>3. Triển khai thực hiện các văn bản quy phạm pháp luật, chính sách, chiến lược, quy hoạch, kế hoạch, các chương trình mục tiêu, chương trình hành động, đề án, dự án đã được phê duyệt về vệ sinh an toàn thực phẩm.</w:t>
      </w:r>
    </w:p>
    <w:p w14:paraId="5B9D426B" w14:textId="77777777" w:rsidR="00000000" w:rsidRDefault="00000000">
      <w:pPr>
        <w:spacing w:before="120" w:after="280" w:afterAutospacing="1"/>
      </w:pPr>
      <w:r>
        <w:rPr>
          <w:lang w:val="vi-VN"/>
        </w:rPr>
        <w:t xml:space="preserve">4. Chủ </w:t>
      </w:r>
      <w:r>
        <w:t>tr</w:t>
      </w:r>
      <w:r>
        <w:rPr>
          <w:lang w:val="vi-VN"/>
        </w:rPr>
        <w:t>ì, phối hợp với các cơ quan liên quan kiểm tra, giám sát việc thực hiện các quy định của pháp luật về vệ sinh an toàn thực phẩm đối với các cơ sở sản xuất, chế biến kinh doanh thực phẩm và dịch vụ ăn uống theo phân cấp quản lý; triển khai công tác phòng ngừa, khắc phục ngộ độc thực phẩm và các bệnh truyền qua thực phẩm trên địa bàn tỉnh.</w:t>
      </w:r>
    </w:p>
    <w:p w14:paraId="3B09F4D6" w14:textId="77777777" w:rsidR="00000000" w:rsidRDefault="00000000">
      <w:pPr>
        <w:spacing w:before="120" w:after="280" w:afterAutospacing="1"/>
      </w:pPr>
      <w:r>
        <w:rPr>
          <w:lang w:val="vi-VN"/>
        </w:rPr>
        <w:t>5. Phối hợp với các đơn vị liên quan ở địa phương hướng dẫn, giám sát việc thực hiện các quy định của pháp luật về quản lý vệ sinh an toàn thực phẩm theo chuỗi cung cấp thực phẩm từ sản xuất đến tiêu dùng.</w:t>
      </w:r>
    </w:p>
    <w:p w14:paraId="08029A26" w14:textId="77777777" w:rsidR="00000000" w:rsidRDefault="00000000">
      <w:pPr>
        <w:spacing w:before="120" w:after="280" w:afterAutospacing="1"/>
      </w:pPr>
      <w:r>
        <w:rPr>
          <w:lang w:val="vi-VN"/>
        </w:rPr>
        <w:t>6. Giúp Giám đốc Sở Y tế trong việc cấp, đình chỉ và thu hồi các giấy chứng nhận liên quan đến vệ sinh an toàn thực phẩm the</w:t>
      </w:r>
      <w:r>
        <w:t xml:space="preserve">o </w:t>
      </w:r>
      <w:r>
        <w:rPr>
          <w:lang w:val="vi-VN"/>
        </w:rPr>
        <w:t>quy định của pháp luật và phân cấp của Bộ y tế;</w:t>
      </w:r>
    </w:p>
    <w:p w14:paraId="66E06690" w14:textId="77777777" w:rsidR="00000000" w:rsidRDefault="00000000">
      <w:pPr>
        <w:spacing w:before="120" w:after="280" w:afterAutospacing="1"/>
      </w:pPr>
      <w:r>
        <w:rPr>
          <w:lang w:val="vi-VN"/>
        </w:rPr>
        <w:t>7. Thực hiện thanh tra chuyên ngành về vệ sinh an toàn thực phẩm trên địa bàn tỉnh.</w:t>
      </w:r>
    </w:p>
    <w:p w14:paraId="49CB9C72" w14:textId="77777777" w:rsidR="00000000" w:rsidRDefault="00000000">
      <w:pPr>
        <w:spacing w:before="120" w:after="280" w:afterAutospacing="1"/>
      </w:pPr>
      <w:r>
        <w:rPr>
          <w:lang w:val="vi-VN"/>
        </w:rPr>
        <w:t>8. Thực hiện công tác thông tin, phổ biến kiến thức và pháp luật về vệ sinh an toàn thực phẩm.</w:t>
      </w:r>
    </w:p>
    <w:p w14:paraId="233D9E1A" w14:textId="77777777" w:rsidR="00000000" w:rsidRDefault="00000000">
      <w:pPr>
        <w:spacing w:before="120" w:after="280" w:afterAutospacing="1"/>
      </w:pPr>
      <w:r>
        <w:rPr>
          <w:lang w:val="vi-VN"/>
        </w:rPr>
        <w:t>9. Chỉ đạo, hướng dẫn về chuyên môn, nghiệp vụ cho các tuyến; tập huấn kiến thức vệ sinh an toàn thực phẩm cho người sản xuất, chế biến, kinh doanh thực phẩm trên địa bàn tỉnh.</w:t>
      </w:r>
    </w:p>
    <w:p w14:paraId="0DE71960" w14:textId="77777777" w:rsidR="00000000" w:rsidRDefault="00000000">
      <w:pPr>
        <w:spacing w:before="120" w:after="280" w:afterAutospacing="1"/>
      </w:pPr>
      <w:r>
        <w:rPr>
          <w:lang w:val="vi-VN"/>
        </w:rPr>
        <w:lastRenderedPageBreak/>
        <w:t>10. Thực hiện chế độ thống kê, báo cáo định kỳ và đột xuất về công tác quản lý vệ sinh an toàn thực phẩm theo quy định hiện hành.</w:t>
      </w:r>
    </w:p>
    <w:p w14:paraId="75C527C0" w14:textId="77777777" w:rsidR="00000000" w:rsidRDefault="00000000">
      <w:pPr>
        <w:spacing w:before="120" w:after="280" w:afterAutospacing="1"/>
      </w:pPr>
      <w:r>
        <w:rPr>
          <w:lang w:val="vi-VN"/>
        </w:rPr>
        <w:t>11. Quản lý tổ chức, bi</w:t>
      </w:r>
      <w:r>
        <w:t>ê</w:t>
      </w:r>
      <w:r>
        <w:rPr>
          <w:lang w:val="vi-VN"/>
        </w:rPr>
        <w:t>n chế, tài chính, tài sản được giao; thực hiện công tác quản lý công chức, viên chức và lao động hợp đồng theo quy định của pháp luật và phân cấp của Sở y tế.</w:t>
      </w:r>
    </w:p>
    <w:p w14:paraId="2792F394" w14:textId="77777777" w:rsidR="00000000" w:rsidRDefault="00000000">
      <w:pPr>
        <w:spacing w:before="120" w:after="280" w:afterAutospacing="1"/>
      </w:pPr>
      <w:r>
        <w:rPr>
          <w:lang w:val="vi-VN"/>
        </w:rPr>
        <w:t>12. Thực hiện các nhiệm vụ khác do Giám đốc Sở Y tế giao và theo quy định của pháp luật.</w:t>
      </w:r>
    </w:p>
    <w:p w14:paraId="4B972DEF" w14:textId="77777777" w:rsidR="00000000" w:rsidRDefault="00000000">
      <w:pPr>
        <w:spacing w:before="120" w:after="280" w:afterAutospacing="1"/>
      </w:pPr>
      <w:r>
        <w:rPr>
          <w:b/>
          <w:bCs/>
          <w:lang w:val="vi-VN"/>
        </w:rPr>
        <w:t>Đ</w:t>
      </w:r>
      <w:r>
        <w:rPr>
          <w:b/>
          <w:bCs/>
        </w:rPr>
        <w:t>i</w:t>
      </w:r>
      <w:r>
        <w:rPr>
          <w:b/>
          <w:bCs/>
          <w:lang w:val="vi-VN"/>
        </w:rPr>
        <w:t>ều 3. Cơ cấu tổ chức</w:t>
      </w:r>
    </w:p>
    <w:p w14:paraId="01CA1A5F" w14:textId="77777777" w:rsidR="00000000" w:rsidRDefault="00000000">
      <w:pPr>
        <w:spacing w:before="120" w:after="280" w:afterAutospacing="1"/>
      </w:pPr>
      <w:r>
        <w:rPr>
          <w:lang w:val="vi-VN"/>
        </w:rPr>
        <w:t>1. Lãnh đạo Chi cục, gồm: Chi cục trưởng và 01 Phó Chi cục trưởng;</w:t>
      </w:r>
    </w:p>
    <w:p w14:paraId="41625B3F" w14:textId="77777777" w:rsidR="00000000" w:rsidRDefault="00000000">
      <w:pPr>
        <w:spacing w:before="120" w:after="280" w:afterAutospacing="1"/>
      </w:pPr>
      <w:r>
        <w:rPr>
          <w:lang w:val="vi-VN"/>
        </w:rPr>
        <w:t>a) Chi cục trưởng chịu trách nhiệm trước Giám đốc Sở Y tế và trước pháp luật về toàn bộ hoạt động của Chi cục.</w:t>
      </w:r>
    </w:p>
    <w:p w14:paraId="75534439" w14:textId="77777777" w:rsidR="00000000" w:rsidRDefault="00000000">
      <w:pPr>
        <w:spacing w:before="120" w:after="280" w:afterAutospacing="1"/>
      </w:pPr>
      <w:r>
        <w:rPr>
          <w:lang w:val="vi-VN"/>
        </w:rPr>
        <w:t>b) Phó Chi cục trưởng chịu trách nhiệm trước Chi cục trưởng và trước pháp luật về lĩnh vực công tác được phân công.</w:t>
      </w:r>
    </w:p>
    <w:p w14:paraId="166D225D" w14:textId="77777777" w:rsidR="00000000" w:rsidRDefault="00000000">
      <w:pPr>
        <w:spacing w:before="120" w:after="280" w:afterAutospacing="1"/>
      </w:pPr>
      <w:r>
        <w:rPr>
          <w:lang w:val="vi-VN"/>
        </w:rPr>
        <w:t>2. Các tổ chức trực thuộc Chi cục:</w:t>
      </w:r>
    </w:p>
    <w:p w14:paraId="73CC13BD" w14:textId="77777777" w:rsidR="00000000" w:rsidRDefault="00000000">
      <w:pPr>
        <w:spacing w:before="120" w:after="280" w:afterAutospacing="1"/>
      </w:pPr>
      <w:r>
        <w:rPr>
          <w:lang w:val="vi-VN"/>
        </w:rPr>
        <w:t>a) Phòng Hành chính - Nghiệp vụ;</w:t>
      </w:r>
    </w:p>
    <w:p w14:paraId="771E1E36" w14:textId="77777777" w:rsidR="00000000" w:rsidRDefault="00000000">
      <w:pPr>
        <w:spacing w:before="120" w:after="280" w:afterAutospacing="1"/>
      </w:pPr>
      <w:r>
        <w:rPr>
          <w:lang w:val="vi-VN"/>
        </w:rPr>
        <w:t>b) Phòng Thanh tra;</w:t>
      </w:r>
    </w:p>
    <w:p w14:paraId="5979F4D4" w14:textId="77777777" w:rsidR="00000000" w:rsidRDefault="00000000">
      <w:pPr>
        <w:spacing w:before="120" w:after="280" w:afterAutospacing="1"/>
      </w:pPr>
      <w:r>
        <w:rPr>
          <w:lang w:val="vi-VN"/>
        </w:rPr>
        <w:t>c) Khoa An toàn thực phẩm.</w:t>
      </w:r>
    </w:p>
    <w:p w14:paraId="36B2428E" w14:textId="77777777" w:rsidR="00000000" w:rsidRDefault="00000000">
      <w:pPr>
        <w:spacing w:before="120" w:after="280" w:afterAutospacing="1"/>
      </w:pPr>
      <w:r>
        <w:rPr>
          <w:b/>
          <w:bCs/>
          <w:lang w:val="vi-VN"/>
        </w:rPr>
        <w:t>Điều 4. Trách nhiệm của Chi cục Trưởng Chi cục An toàn vệ sinh thực phẩm</w:t>
      </w:r>
    </w:p>
    <w:p w14:paraId="6FB01DBF" w14:textId="77777777" w:rsidR="00000000" w:rsidRDefault="00000000">
      <w:pPr>
        <w:spacing w:before="120" w:after="280" w:afterAutospacing="1"/>
      </w:pPr>
      <w:r>
        <w:rPr>
          <w:lang w:val="vi-VN"/>
        </w:rPr>
        <w:t>1. Sắp xếp, bố trí công chức, viên chức tại các phòng, khoa thuộc Chi cục theo đúng quy định của pháp luật.</w:t>
      </w:r>
    </w:p>
    <w:p w14:paraId="52721242" w14:textId="77777777" w:rsidR="00000000" w:rsidRDefault="00000000">
      <w:pPr>
        <w:spacing w:before="120" w:after="280" w:afterAutospacing="1"/>
      </w:pPr>
      <w:r>
        <w:rPr>
          <w:lang w:val="vi-VN"/>
        </w:rPr>
        <w:t>2. Quy định cụ thể chức năng, nhiệm vụ, quyền hạn và mối quan hệ công tác của các phòng, khoa thuộc Chi cục trên cơ sở chức năng, nhiệm vụ của Chi cục.</w:t>
      </w:r>
    </w:p>
    <w:p w14:paraId="7D336123" w14:textId="77777777" w:rsidR="00000000" w:rsidRDefault="00000000">
      <w:pPr>
        <w:spacing w:before="120" w:after="280" w:afterAutospacing="1"/>
      </w:pPr>
      <w:r>
        <w:rPr>
          <w:b/>
          <w:bCs/>
          <w:lang w:val="vi-VN"/>
        </w:rPr>
        <w:t>Điều 5. Đ</w:t>
      </w:r>
      <w:r>
        <w:rPr>
          <w:b/>
          <w:bCs/>
        </w:rPr>
        <w:t>i</w:t>
      </w:r>
      <w:r>
        <w:rPr>
          <w:b/>
          <w:bCs/>
          <w:lang w:val="vi-VN"/>
        </w:rPr>
        <w:t>ều khoản chuyển tiếp</w:t>
      </w:r>
    </w:p>
    <w:p w14:paraId="372282E3" w14:textId="77777777" w:rsidR="00000000" w:rsidRDefault="00000000">
      <w:pPr>
        <w:spacing w:before="120" w:after="280" w:afterAutospacing="1"/>
      </w:pPr>
      <w:r>
        <w:rPr>
          <w:lang w:val="vi-VN"/>
        </w:rPr>
        <w:t>Tiếp tục duy trì số lượng cấp phó của Chi cục, nhưng khi có cấp phó nghỉ hưu hoặc điều chuyển công tác thì không được bổ sung và phải có giải pháp điều chỉnh, sắp xếp lại số cấp phó Chi cục vượt quy định tại khoản 1 Điều 3 Quyết định này để bảo đảm trong thời hạn 3 năm kể từ ngày Quyết định này có hiệu lực số lượng cấp phó của Chi cục phải thực hiện theo đúng quy định.</w:t>
      </w:r>
    </w:p>
    <w:p w14:paraId="42040C04" w14:textId="77777777" w:rsidR="00000000" w:rsidRDefault="00000000">
      <w:pPr>
        <w:spacing w:before="120" w:after="280" w:afterAutospacing="1"/>
      </w:pPr>
      <w:r>
        <w:rPr>
          <w:b/>
          <w:bCs/>
          <w:lang w:val="vi-VN"/>
        </w:rPr>
        <w:t>Điều 6.</w:t>
      </w:r>
      <w:r>
        <w:rPr>
          <w:lang w:val="vi-VN"/>
        </w:rPr>
        <w:t xml:space="preserve"> Quyết định này có hiệu lực kể từ ngày 10 tháng 8 năm 2022 và bãi bỏ Điều 2, Điều 3 Quyết định số 998/QĐ-UBND ngày 12/5/2009 của Ủy ban nhân dân tỉnh về việc thành lập Chi cục An toàn vệ sinh thực phẩm trực thuộc Sở Y tế.</w:t>
      </w:r>
    </w:p>
    <w:p w14:paraId="304DCF38" w14:textId="77777777" w:rsidR="00000000" w:rsidRDefault="00000000">
      <w:pPr>
        <w:spacing w:before="120" w:after="280" w:afterAutospacing="1"/>
      </w:pPr>
      <w:r>
        <w:rPr>
          <w:lang w:val="vi-VN"/>
        </w:rPr>
        <w:lastRenderedPageBreak/>
        <w:t>Chánh Văn phòng Ủy ban nhân dân tỉnh, Giám đốc Sở Nội vụ, Giám đốc Sở Y tế, Chi cục trưởng Chi cục An toàn vệ sinh thực phẩm và Thủ trưởng các cơ quan, đơn vị, cá nhân có liên quan chịu trách nhiệm thi hành Quyết định này./</w:t>
      </w:r>
      <w:r>
        <w:t>.</w:t>
      </w:r>
    </w:p>
    <w:p w14:paraId="3413620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E80E08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A543DE" w14:textId="77777777" w:rsidR="00000000" w:rsidRDefault="00000000">
            <w:pPr>
              <w:spacing w:before="120"/>
            </w:pPr>
            <w:r>
              <w:rPr>
                <w:b/>
                <w:bCs/>
                <w:i/>
                <w:iCs/>
                <w:lang w:val="vi-VN"/>
              </w:rPr>
              <w:br/>
              <w:t>Nơi nhận:</w:t>
            </w:r>
            <w:r>
              <w:rPr>
                <w:b/>
                <w:bCs/>
                <w:i/>
                <w:iCs/>
                <w:lang w:val="vi-VN"/>
              </w:rPr>
              <w:br/>
            </w:r>
            <w:r>
              <w:rPr>
                <w:sz w:val="16"/>
                <w:lang w:val="vi-VN"/>
              </w:rPr>
              <w:t>- Như Điều 6;</w:t>
            </w:r>
            <w:r>
              <w:rPr>
                <w:sz w:val="16"/>
                <w:lang w:val="vi-VN"/>
              </w:rPr>
              <w:br/>
              <w:t>- B</w:t>
            </w:r>
            <w:r>
              <w:rPr>
                <w:sz w:val="16"/>
              </w:rPr>
              <w:t xml:space="preserve">ộ </w:t>
            </w:r>
            <w:r>
              <w:rPr>
                <w:sz w:val="16"/>
                <w:lang w:val="vi-VN"/>
              </w:rPr>
              <w:t>Y tế;</w:t>
            </w:r>
            <w:r>
              <w:rPr>
                <w:sz w:val="16"/>
                <w:lang w:val="vi-VN"/>
              </w:rPr>
              <w:br/>
              <w:t>- Cục Kiểm tra văn bản QPPL, Bộ Tư pháp;</w:t>
            </w:r>
            <w:r>
              <w:rPr>
                <w:sz w:val="16"/>
                <w:lang w:val="vi-VN"/>
              </w:rPr>
              <w:br/>
              <w:t>- Thường trực Tỉnh ủy;</w:t>
            </w:r>
            <w:r>
              <w:rPr>
                <w:sz w:val="16"/>
                <w:lang w:val="vi-VN"/>
              </w:rPr>
              <w:br/>
              <w:t>- Thường trực HĐND tỉnh;</w:t>
            </w:r>
            <w:r>
              <w:rPr>
                <w:sz w:val="16"/>
                <w:lang w:val="vi-VN"/>
              </w:rPr>
              <w:br/>
              <w:t>- Chủ tịch, các PCTUBND tỉnh;</w:t>
            </w:r>
            <w:r>
              <w:rPr>
                <w:sz w:val="16"/>
              </w:rPr>
              <w:br/>
            </w:r>
            <w:r>
              <w:rPr>
                <w:sz w:val="16"/>
                <w:lang w:val="vi-VN"/>
              </w:rPr>
              <w:t>- LĐ VP UBND tỉnh;</w:t>
            </w:r>
            <w:r>
              <w:rPr>
                <w:sz w:val="16"/>
                <w:lang w:val="vi-VN"/>
              </w:rPr>
              <w:br/>
            </w:r>
            <w:r>
              <w:rPr>
                <w:sz w:val="16"/>
              </w:rPr>
              <w:t>-</w:t>
            </w:r>
            <w:r>
              <w:rPr>
                <w:sz w:val="16"/>
                <w:lang w:val="vi-VN"/>
              </w:rPr>
              <w:t xml:space="preserve"> Báo Thái Bình;</w:t>
            </w:r>
            <w:r>
              <w:rPr>
                <w:sz w:val="16"/>
                <w:lang w:val="vi-VN"/>
              </w:rPr>
              <w:br/>
              <w:t>- Công báo tỉnh;</w:t>
            </w:r>
            <w:r>
              <w:rPr>
                <w:sz w:val="16"/>
                <w:lang w:val="vi-VN"/>
              </w:rPr>
              <w:br/>
              <w:t>- Cổng Thông tin điện tử tỉnh;</w:t>
            </w:r>
            <w:r>
              <w:rPr>
                <w:sz w:val="16"/>
                <w:lang w:val="vi-VN"/>
              </w:rPr>
              <w:br/>
              <w:t>- Lưu: VT, NCKS.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298FDC"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Lại Văn Hoàn</w:t>
            </w:r>
          </w:p>
        </w:tc>
      </w:tr>
    </w:tbl>
    <w:p w14:paraId="6133AEAE" w14:textId="77777777" w:rsidR="001349FF" w:rsidRDefault="00000000">
      <w:pPr>
        <w:spacing w:before="120" w:after="280" w:afterAutospacing="1"/>
      </w:pPr>
      <w:r>
        <w:t> </w:t>
      </w:r>
    </w:p>
    <w:sectPr w:rsidR="001349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D4"/>
    <w:rsid w:val="001349FF"/>
    <w:rsid w:val="005C24D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4A5A4A"/>
  <w15:chartTrackingRefBased/>
  <w15:docId w15:val="{FA274FDB-A66D-4B92-BEA0-77FF08C8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5526</Characters>
  <Application>Microsoft Office Word</Application>
  <DocSecurity>0</DocSecurity>
  <Lines>46</Lines>
  <Paragraphs>12</Paragraphs>
  <ScaleCrop>false</ScaleCrop>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2022-08-09T09:07:00Z</dcterms:created>
  <dcterms:modified xsi:type="dcterms:W3CDTF">2022-08-09T09:07:00Z</dcterms:modified>
</cp:coreProperties>
</file>