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80"/>
        <w:tblW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1E0B03" w:rsidRPr="00D56ECC" w:rsidTr="00AC74B6">
        <w:trPr>
          <w:trHeight w:val="593"/>
        </w:trPr>
        <w:tc>
          <w:tcPr>
            <w:tcW w:w="3968" w:type="dxa"/>
            <w:shd w:val="clear" w:color="auto" w:fill="auto"/>
          </w:tcPr>
          <w:p w:rsidR="00FB47BF" w:rsidRPr="000525ED" w:rsidRDefault="00FB47BF" w:rsidP="000525ED">
            <w:pPr>
              <w:spacing w:before="120" w:after="120"/>
              <w:jc w:val="center"/>
              <w:rPr>
                <w:iCs/>
                <w:sz w:val="24"/>
                <w:szCs w:val="24"/>
                <w:lang w:val="nl-NL"/>
              </w:rPr>
            </w:pPr>
            <w:r w:rsidRPr="000525ED">
              <w:rPr>
                <w:iCs/>
                <w:sz w:val="24"/>
                <w:szCs w:val="24"/>
                <w:lang w:val="nl-NL"/>
              </w:rPr>
              <w:t>Mẫu số: 02/NTNN</w:t>
            </w:r>
            <w:r w:rsidRPr="000525ED">
              <w:rPr>
                <w:iCs/>
                <w:sz w:val="24"/>
                <w:szCs w:val="24"/>
                <w:lang w:val="vi-VN"/>
              </w:rPr>
              <w:t xml:space="preserve"> </w:t>
            </w:r>
            <w:r w:rsidRPr="000525ED">
              <w:rPr>
                <w:iCs/>
                <w:sz w:val="24"/>
                <w:szCs w:val="24"/>
                <w:lang w:val="nl-NL"/>
              </w:rPr>
              <w:t>(Ban hành kèm theo Thông tư số 156/2013/TT-BTC ngày 6/11/2013 của  Bộ Tài chính)</w:t>
            </w:r>
          </w:p>
        </w:tc>
      </w:tr>
    </w:tbl>
    <w:p w:rsidR="00FB47BF" w:rsidRDefault="00FB47BF" w:rsidP="00FB47BF">
      <w:pPr>
        <w:spacing w:before="120" w:after="120"/>
        <w:jc w:val="center"/>
        <w:rPr>
          <w:b/>
          <w:color w:val="000000"/>
          <w:sz w:val="24"/>
          <w:szCs w:val="24"/>
          <w:lang w:val="nl-NL"/>
        </w:rPr>
      </w:pPr>
    </w:p>
    <w:p w:rsidR="00FB47BF" w:rsidRDefault="00FB47BF" w:rsidP="00FB47BF">
      <w:pPr>
        <w:spacing w:before="120" w:after="120"/>
        <w:jc w:val="center"/>
        <w:rPr>
          <w:b/>
          <w:color w:val="000000"/>
          <w:sz w:val="24"/>
          <w:szCs w:val="24"/>
          <w:lang w:val="nl-NL"/>
        </w:rPr>
      </w:pPr>
    </w:p>
    <w:p w:rsidR="00FB47BF" w:rsidRDefault="00FB47BF" w:rsidP="00FB47BF">
      <w:pPr>
        <w:spacing w:before="120" w:after="120"/>
        <w:rPr>
          <w:b/>
          <w:color w:val="000000"/>
          <w:sz w:val="24"/>
          <w:szCs w:val="24"/>
          <w:lang w:val="nl-NL"/>
        </w:rPr>
      </w:pPr>
    </w:p>
    <w:p w:rsidR="00FA3939" w:rsidRDefault="00FA3939" w:rsidP="002D5346">
      <w:pPr>
        <w:tabs>
          <w:tab w:val="left" w:leader="dot" w:pos="8280"/>
        </w:tabs>
        <w:spacing w:before="120" w:after="120"/>
        <w:jc w:val="center"/>
        <w:rPr>
          <w:b/>
          <w:bCs/>
          <w:color w:val="000000"/>
          <w:sz w:val="24"/>
          <w:szCs w:val="24"/>
          <w:lang w:val="vi-VN"/>
        </w:rPr>
      </w:pPr>
    </w:p>
    <w:p w:rsidR="002D5346" w:rsidRPr="002D5346" w:rsidRDefault="002D5346" w:rsidP="00FA3939">
      <w:pPr>
        <w:tabs>
          <w:tab w:val="left" w:leader="dot" w:pos="8280"/>
        </w:tabs>
        <w:spacing w:before="120" w:after="120"/>
        <w:jc w:val="center"/>
        <w:rPr>
          <w:b/>
          <w:bCs/>
          <w:color w:val="000000"/>
          <w:sz w:val="24"/>
          <w:szCs w:val="24"/>
          <w:lang w:val="vi-VN"/>
        </w:rPr>
      </w:pPr>
      <w:r w:rsidRPr="002D5346">
        <w:rPr>
          <w:b/>
          <w:bCs/>
          <w:color w:val="000000"/>
          <w:sz w:val="24"/>
          <w:szCs w:val="24"/>
          <w:lang w:val="vi-VN"/>
        </w:rPr>
        <w:t>CỘNG HÒA XÃ HỘI CHỦ NGHĨA VIỆT NAM</w:t>
      </w:r>
    </w:p>
    <w:p w:rsidR="002D5346" w:rsidRDefault="002D5346" w:rsidP="002D5346">
      <w:pPr>
        <w:tabs>
          <w:tab w:val="left" w:leader="dot" w:pos="8280"/>
        </w:tabs>
        <w:spacing w:before="120" w:after="120"/>
        <w:jc w:val="center"/>
        <w:rPr>
          <w:b/>
          <w:bCs/>
          <w:color w:val="000000"/>
          <w:sz w:val="24"/>
          <w:szCs w:val="24"/>
          <w:lang w:val="vi-VN"/>
        </w:rPr>
      </w:pPr>
      <w:r w:rsidRPr="002D5346">
        <w:rPr>
          <w:b/>
          <w:bCs/>
          <w:color w:val="000000"/>
          <w:sz w:val="24"/>
          <w:szCs w:val="24"/>
          <w:lang w:val="vi-VN"/>
        </w:rPr>
        <w:t>Độc lập-Tự do-Hạnh phúc</w:t>
      </w:r>
    </w:p>
    <w:p w:rsidR="002D5346" w:rsidRDefault="002D5346" w:rsidP="002D5346">
      <w:pPr>
        <w:jc w:val="center"/>
      </w:pPr>
      <w:r>
        <w:t>----------------</w:t>
      </w:r>
    </w:p>
    <w:p w:rsidR="002D5346" w:rsidRPr="002D5346" w:rsidRDefault="002D5346" w:rsidP="002D5346">
      <w:pPr>
        <w:spacing w:before="120" w:after="120"/>
        <w:jc w:val="center"/>
        <w:rPr>
          <w:b/>
          <w:sz w:val="24"/>
          <w:szCs w:val="24"/>
          <w:lang w:val="vi-VN"/>
        </w:rPr>
      </w:pPr>
      <w:r w:rsidRPr="00FB47BF">
        <w:rPr>
          <w:b/>
          <w:sz w:val="24"/>
          <w:szCs w:val="24"/>
          <w:lang w:val="nl-NL"/>
        </w:rPr>
        <w:t>TỜ KHAI QUYẾT TOÁN THUẾ NHÀ THẦU NƯỚC NGOÀI</w:t>
      </w:r>
    </w:p>
    <w:p w:rsidR="002D5346" w:rsidRPr="00FB47BF" w:rsidRDefault="002D5346" w:rsidP="002D5346">
      <w:pPr>
        <w:spacing w:before="120" w:after="120"/>
        <w:jc w:val="center"/>
        <w:rPr>
          <w:i/>
          <w:sz w:val="24"/>
          <w:szCs w:val="24"/>
          <w:lang w:val="nl-NL"/>
        </w:rPr>
      </w:pPr>
      <w:r w:rsidRPr="00FB47BF">
        <w:rPr>
          <w:i/>
          <w:sz w:val="24"/>
          <w:szCs w:val="24"/>
          <w:lang w:val="nl-NL"/>
        </w:rPr>
        <w:t>(Dành cho tr</w:t>
      </w:r>
      <w:r w:rsidRPr="00FB47BF">
        <w:rPr>
          <w:i/>
          <w:sz w:val="24"/>
          <w:szCs w:val="24"/>
          <w:lang w:val="nl-NL"/>
        </w:rPr>
        <w:softHyphen/>
        <w:t>ường hợp Bên Việt Nam khấu trừ và nộp thuế thay cho Nhà thầu nước</w:t>
      </w:r>
      <w:r>
        <w:rPr>
          <w:i/>
          <w:sz w:val="24"/>
          <w:szCs w:val="24"/>
          <w:lang w:val="vi-VN"/>
        </w:rPr>
        <w:t xml:space="preserve"> </w:t>
      </w:r>
      <w:r w:rsidRPr="00FB47BF">
        <w:rPr>
          <w:i/>
          <w:sz w:val="24"/>
          <w:szCs w:val="24"/>
          <w:lang w:val="nl-NL"/>
        </w:rPr>
        <w:t>ngoài)</w:t>
      </w:r>
    </w:p>
    <w:p w:rsidR="002D5346" w:rsidRPr="00061B3B" w:rsidRDefault="002D5346" w:rsidP="002D5346">
      <w:pPr>
        <w:spacing w:before="120" w:after="120"/>
        <w:jc w:val="center"/>
        <w:rPr>
          <w:b/>
          <w:color w:val="000000"/>
          <w:sz w:val="24"/>
          <w:szCs w:val="24"/>
          <w:lang w:val="vi-VN"/>
        </w:rPr>
      </w:pPr>
      <w:r w:rsidRPr="00FB47BF">
        <w:rPr>
          <w:b/>
          <w:color w:val="000000"/>
          <w:sz w:val="24"/>
          <w:szCs w:val="24"/>
          <w:lang w:val="nl-NL"/>
        </w:rPr>
        <w:t>[01]  Kỳ tính thuế:  Từ ngày</w:t>
      </w:r>
      <w:bookmarkStart w:id="0" w:name="ngaybatdau_BKL"/>
      <w:r w:rsidRPr="00FB47BF">
        <w:rPr>
          <w:b/>
          <w:color w:val="000000"/>
          <w:sz w:val="24"/>
          <w:szCs w:val="24"/>
          <w:lang w:val="nl-NL"/>
        </w:rPr>
        <w:t>............</w:t>
      </w:r>
      <w:bookmarkEnd w:id="0"/>
      <w:r w:rsidRPr="00FB47BF">
        <w:rPr>
          <w:b/>
          <w:color w:val="000000"/>
          <w:sz w:val="24"/>
          <w:szCs w:val="24"/>
          <w:lang w:val="nl-NL"/>
        </w:rPr>
        <w:t xml:space="preserve"> đến ngày</w:t>
      </w:r>
      <w:bookmarkStart w:id="1" w:name="denngay_BKL"/>
      <w:r w:rsidRPr="00FB47BF">
        <w:rPr>
          <w:b/>
          <w:color w:val="000000"/>
          <w:sz w:val="24"/>
          <w:szCs w:val="24"/>
          <w:lang w:val="nl-NL"/>
        </w:rPr>
        <w:t>......</w:t>
      </w:r>
      <w:r>
        <w:rPr>
          <w:b/>
          <w:color w:val="000000"/>
          <w:sz w:val="24"/>
          <w:szCs w:val="24"/>
          <w:lang w:val="vi-VN"/>
        </w:rPr>
        <w:t>.....</w:t>
      </w:r>
      <w:bookmarkEnd w:id="1"/>
    </w:p>
    <w:p w:rsidR="002D5346" w:rsidRPr="002D5346" w:rsidRDefault="002D5346" w:rsidP="002D5346">
      <w:pPr>
        <w:jc w:val="center"/>
      </w:pPr>
      <w:r w:rsidRPr="00FB47BF">
        <w:rPr>
          <w:b/>
          <w:color w:val="000000"/>
          <w:sz w:val="24"/>
          <w:szCs w:val="24"/>
          <w:lang w:val="nl-NL"/>
        </w:rPr>
        <w:t xml:space="preserve">[02]  Lần đầu:  </w:t>
      </w:r>
      <w:r w:rsidRPr="00FB47BF">
        <w:rPr>
          <w:sz w:val="24"/>
          <w:szCs w:val="24"/>
        </w:rPr>
        <w:sym w:font="Wingdings" w:char="F0A8"/>
      </w:r>
      <w:r w:rsidRPr="00FB47BF">
        <w:rPr>
          <w:sz w:val="24"/>
          <w:szCs w:val="24"/>
          <w:lang w:val="nl-NL"/>
        </w:rPr>
        <w:t xml:space="preserve">                 </w:t>
      </w:r>
      <w:r w:rsidRPr="00FB47BF">
        <w:rPr>
          <w:b/>
          <w:color w:val="000000"/>
          <w:sz w:val="24"/>
          <w:szCs w:val="24"/>
          <w:lang w:val="nl-NL"/>
        </w:rPr>
        <w:t>[03] Bổ sung lần thứ:</w:t>
      </w:r>
      <w:r w:rsidRPr="00FB47BF">
        <w:rPr>
          <w:sz w:val="24"/>
          <w:szCs w:val="24"/>
          <w:lang w:val="nl-NL"/>
        </w:rPr>
        <w:t xml:space="preserve">  </w:t>
      </w:r>
      <w:r w:rsidRPr="00FB47BF">
        <w:rPr>
          <w:sz w:val="24"/>
          <w:szCs w:val="24"/>
        </w:rPr>
        <w:sym w:font="Wingdings" w:char="F0A8"/>
      </w:r>
    </w:p>
    <w:p w:rsidR="00B80415" w:rsidRPr="00FB47BF" w:rsidRDefault="00B80415" w:rsidP="00FB47BF">
      <w:pPr>
        <w:tabs>
          <w:tab w:val="left" w:leader="dot" w:pos="8280"/>
        </w:tabs>
        <w:spacing w:before="120" w:after="120"/>
        <w:rPr>
          <w:sz w:val="24"/>
          <w:szCs w:val="24"/>
          <w:lang w:val="vi-VN"/>
        </w:rPr>
      </w:pPr>
      <w:r w:rsidRPr="00FB47BF">
        <w:rPr>
          <w:color w:val="000000"/>
          <w:sz w:val="24"/>
          <w:szCs w:val="24"/>
          <w:lang w:val="nl-NL"/>
        </w:rPr>
        <w:t>[</w:t>
      </w:r>
      <w:r w:rsidRPr="00FB47BF">
        <w:rPr>
          <w:b/>
          <w:color w:val="000000"/>
          <w:sz w:val="24"/>
          <w:szCs w:val="24"/>
          <w:lang w:val="nl-NL"/>
        </w:rPr>
        <w:t xml:space="preserve">04] Bên Việt </w:t>
      </w:r>
      <w:r w:rsidR="0074557B" w:rsidRPr="00FB47BF">
        <w:rPr>
          <w:b/>
          <w:color w:val="000000"/>
          <w:sz w:val="24"/>
          <w:szCs w:val="24"/>
          <w:lang w:val="nl-NL"/>
        </w:rPr>
        <w:t>N</w:t>
      </w:r>
      <w:r w:rsidRPr="00FB47BF">
        <w:rPr>
          <w:b/>
          <w:color w:val="000000"/>
          <w:sz w:val="24"/>
          <w:szCs w:val="24"/>
          <w:lang w:val="nl-NL"/>
        </w:rPr>
        <w:t>am khấu trừ và nộp thuế thay</w:t>
      </w:r>
      <w:r w:rsidR="00FB47BF">
        <w:rPr>
          <w:b/>
          <w:color w:val="000000"/>
          <w:sz w:val="24"/>
          <w:szCs w:val="24"/>
          <w:lang w:val="vi-VN"/>
        </w:rPr>
        <w:t>:</w:t>
      </w:r>
      <w:bookmarkStart w:id="2" w:name="nopthay_BKL"/>
      <w:r w:rsidR="00FB47BF">
        <w:rPr>
          <w:b/>
          <w:color w:val="000000"/>
          <w:sz w:val="24"/>
          <w:szCs w:val="24"/>
          <w:lang w:val="vi-VN"/>
        </w:rPr>
        <w:tab/>
      </w:r>
      <w:bookmarkEnd w:id="2"/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410"/>
        <w:gridCol w:w="343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B80415" w:rsidRPr="00FB47BF" w:rsidTr="003C6E65">
        <w:trPr>
          <w:trHeight w:val="233"/>
        </w:trPr>
        <w:tc>
          <w:tcPr>
            <w:tcW w:w="4410" w:type="dxa"/>
            <w:tcBorders>
              <w:right w:val="single" w:sz="4" w:space="0" w:color="auto"/>
            </w:tcBorders>
            <w:vAlign w:val="center"/>
          </w:tcPr>
          <w:p w:rsidR="00B80415" w:rsidRPr="00FB47BF" w:rsidRDefault="00B80415" w:rsidP="00FB47BF">
            <w:pPr>
              <w:spacing w:before="120" w:after="120"/>
              <w:rPr>
                <w:color w:val="000000"/>
                <w:sz w:val="24"/>
                <w:szCs w:val="24"/>
                <w:lang w:val="nl-NL"/>
              </w:rPr>
            </w:pPr>
            <w:bookmarkStart w:id="3" w:name="masothue_BKL" w:colFirst="0" w:colLast="14"/>
            <w:r w:rsidRPr="00FB47BF">
              <w:rPr>
                <w:b/>
                <w:color w:val="000000"/>
                <w:sz w:val="24"/>
                <w:szCs w:val="24"/>
                <w:lang w:val="nl-NL"/>
              </w:rPr>
              <w:t>[05]</w:t>
            </w:r>
            <w:r w:rsidRPr="00FB47BF">
              <w:rPr>
                <w:color w:val="000000"/>
                <w:sz w:val="24"/>
                <w:szCs w:val="24"/>
                <w:lang w:val="nl-NL"/>
              </w:rPr>
              <w:t xml:space="preserve"> Mã số thuế của bên Việt Nam khấu 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  <w:tr w:rsidR="00FB47BF" w:rsidRPr="00FB47BF" w:rsidTr="003C6E65">
        <w:trPr>
          <w:trHeight w:val="233"/>
        </w:trPr>
        <w:tc>
          <w:tcPr>
            <w:tcW w:w="4410" w:type="dxa"/>
            <w:vAlign w:val="center"/>
          </w:tcPr>
          <w:p w:rsidR="00FB47BF" w:rsidRPr="00FB47BF" w:rsidRDefault="00FB47BF" w:rsidP="00FB47BF">
            <w:pPr>
              <w:spacing w:before="120" w:after="120"/>
              <w:rPr>
                <w:b/>
                <w:color w:val="000000"/>
                <w:sz w:val="24"/>
                <w:szCs w:val="24"/>
                <w:lang w:val="nl-NL"/>
              </w:rPr>
            </w:pPr>
            <w:r w:rsidRPr="00FB47BF">
              <w:rPr>
                <w:color w:val="000000"/>
                <w:sz w:val="24"/>
                <w:szCs w:val="24"/>
                <w:lang w:val="nl-NL"/>
              </w:rPr>
              <w:t>trừ và nộp thuế thay:</w:t>
            </w: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299" w:type="dxa"/>
            <w:tcBorders>
              <w:top w:val="single" w:sz="4" w:space="0" w:color="auto"/>
            </w:tcBorders>
          </w:tcPr>
          <w:p w:rsidR="00FB47BF" w:rsidRPr="00FB47BF" w:rsidRDefault="00FB47BF" w:rsidP="00FB47BF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</w:tr>
    </w:tbl>
    <w:bookmarkEnd w:id="3"/>
    <w:p w:rsidR="00FB47BF" w:rsidRPr="00FB47BF" w:rsidRDefault="00B80415" w:rsidP="00FB47BF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  <w:lang w:val="vi-VN"/>
        </w:rPr>
      </w:pPr>
      <w:r w:rsidRPr="00FB47BF">
        <w:rPr>
          <w:b/>
          <w:color w:val="000000"/>
          <w:sz w:val="24"/>
          <w:szCs w:val="24"/>
          <w:lang w:val="nl-NL"/>
        </w:rPr>
        <w:t>[06]</w:t>
      </w:r>
      <w:r w:rsidRPr="00FB47BF">
        <w:rPr>
          <w:color w:val="000000"/>
          <w:sz w:val="24"/>
          <w:szCs w:val="24"/>
          <w:lang w:val="nl-NL"/>
        </w:rPr>
        <w:t xml:space="preserve"> Địa chỉ</w:t>
      </w:r>
      <w:r w:rsidR="00FB47BF">
        <w:rPr>
          <w:color w:val="000000"/>
          <w:sz w:val="24"/>
          <w:szCs w:val="24"/>
          <w:lang w:val="vi-VN"/>
        </w:rPr>
        <w:t>:</w:t>
      </w:r>
      <w:bookmarkStart w:id="4" w:name="diachi_BKL"/>
      <w:r w:rsidR="00FB47BF">
        <w:rPr>
          <w:color w:val="000000"/>
          <w:sz w:val="24"/>
          <w:szCs w:val="24"/>
          <w:lang w:val="vi-VN"/>
        </w:rPr>
        <w:tab/>
      </w:r>
      <w:bookmarkEnd w:id="4"/>
    </w:p>
    <w:p w:rsidR="00FB47BF" w:rsidRDefault="00B80415" w:rsidP="00FB47BF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  <w:lang w:val="nl-NL"/>
        </w:rPr>
      </w:pPr>
      <w:r w:rsidRPr="00FB47BF">
        <w:rPr>
          <w:b/>
          <w:color w:val="000000"/>
          <w:sz w:val="24"/>
          <w:szCs w:val="24"/>
          <w:lang w:val="nl-NL"/>
        </w:rPr>
        <w:t>[07]</w:t>
      </w:r>
      <w:r w:rsidRPr="00FB47BF">
        <w:rPr>
          <w:color w:val="000000"/>
          <w:sz w:val="24"/>
          <w:szCs w:val="24"/>
          <w:lang w:val="nl-NL"/>
        </w:rPr>
        <w:t xml:space="preserve"> Quận/huyện</w:t>
      </w:r>
      <w:r w:rsidR="00FB47BF">
        <w:rPr>
          <w:color w:val="000000"/>
          <w:sz w:val="24"/>
          <w:szCs w:val="24"/>
          <w:lang w:val="vi-VN"/>
        </w:rPr>
        <w:t>:</w:t>
      </w:r>
      <w:bookmarkStart w:id="5" w:name="quan_BKL"/>
      <w:r w:rsidR="00FB47BF">
        <w:rPr>
          <w:color w:val="000000"/>
          <w:sz w:val="24"/>
          <w:szCs w:val="24"/>
          <w:lang w:val="vi-VN"/>
        </w:rPr>
        <w:tab/>
      </w:r>
      <w:bookmarkEnd w:id="5"/>
      <w:r w:rsidRPr="00FB47BF">
        <w:rPr>
          <w:color w:val="000000"/>
          <w:sz w:val="24"/>
          <w:szCs w:val="24"/>
          <w:lang w:val="nl-NL"/>
        </w:rPr>
        <w:t xml:space="preserve"> </w:t>
      </w:r>
    </w:p>
    <w:p w:rsidR="00B80415" w:rsidRPr="00FB47BF" w:rsidRDefault="00B80415" w:rsidP="00FB47BF">
      <w:pPr>
        <w:tabs>
          <w:tab w:val="left" w:leader="dot" w:pos="8280"/>
        </w:tabs>
        <w:spacing w:before="120" w:after="120"/>
        <w:rPr>
          <w:sz w:val="24"/>
          <w:szCs w:val="24"/>
          <w:lang w:val="vi-VN"/>
        </w:rPr>
      </w:pPr>
      <w:r w:rsidRPr="00FB47BF">
        <w:rPr>
          <w:b/>
          <w:color w:val="000000"/>
          <w:sz w:val="24"/>
          <w:szCs w:val="24"/>
          <w:lang w:val="nl-NL"/>
        </w:rPr>
        <w:t>[08]</w:t>
      </w:r>
      <w:r w:rsidRPr="00FB47BF">
        <w:rPr>
          <w:color w:val="000000"/>
          <w:sz w:val="24"/>
          <w:szCs w:val="24"/>
          <w:lang w:val="nl-NL"/>
        </w:rPr>
        <w:t xml:space="preserve"> Tỉnh/thành phố</w:t>
      </w:r>
      <w:r w:rsidR="00FB47BF">
        <w:rPr>
          <w:color w:val="000000"/>
          <w:sz w:val="24"/>
          <w:szCs w:val="24"/>
          <w:lang w:val="vi-VN"/>
        </w:rPr>
        <w:t>:</w:t>
      </w:r>
      <w:bookmarkStart w:id="6" w:name="tinh_BKL"/>
      <w:r w:rsidR="00FB47BF">
        <w:rPr>
          <w:color w:val="000000"/>
          <w:sz w:val="24"/>
          <w:szCs w:val="24"/>
          <w:lang w:val="vi-VN"/>
        </w:rPr>
        <w:tab/>
      </w:r>
      <w:bookmarkEnd w:id="6"/>
    </w:p>
    <w:p w:rsidR="00B80415" w:rsidRPr="00FB47BF" w:rsidRDefault="00B80415" w:rsidP="00FB47BF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  <w:lang w:val="nl-NL"/>
        </w:rPr>
      </w:pPr>
      <w:r w:rsidRPr="00FB47BF">
        <w:rPr>
          <w:b/>
          <w:color w:val="000000"/>
          <w:sz w:val="24"/>
          <w:szCs w:val="24"/>
          <w:lang w:val="nl-NL"/>
        </w:rPr>
        <w:t>[09]</w:t>
      </w:r>
      <w:r w:rsidRPr="00FB47BF">
        <w:rPr>
          <w:color w:val="000000"/>
          <w:sz w:val="24"/>
          <w:szCs w:val="24"/>
          <w:lang w:val="nl-NL"/>
        </w:rPr>
        <w:t xml:space="preserve"> Điện thoại:</w:t>
      </w:r>
      <w:bookmarkStart w:id="7" w:name="dienthoai_BKL"/>
      <w:r w:rsidR="00FB47BF">
        <w:rPr>
          <w:color w:val="000000"/>
          <w:sz w:val="24"/>
          <w:szCs w:val="24"/>
          <w:lang w:val="vi-VN"/>
        </w:rPr>
        <w:t>..........................</w:t>
      </w:r>
      <w:r w:rsidRPr="00FB47BF">
        <w:rPr>
          <w:color w:val="000000"/>
          <w:sz w:val="24"/>
          <w:szCs w:val="24"/>
          <w:lang w:val="nl-NL"/>
        </w:rPr>
        <w:t xml:space="preserve"> </w:t>
      </w:r>
      <w:bookmarkEnd w:id="7"/>
      <w:r w:rsidRPr="00FB47BF">
        <w:rPr>
          <w:b/>
          <w:color w:val="000000"/>
          <w:sz w:val="24"/>
          <w:szCs w:val="24"/>
          <w:lang w:val="nl-NL"/>
        </w:rPr>
        <w:t xml:space="preserve">[10] </w:t>
      </w:r>
      <w:r w:rsidRPr="00FB47BF">
        <w:rPr>
          <w:color w:val="000000"/>
          <w:sz w:val="24"/>
          <w:szCs w:val="24"/>
          <w:lang w:val="nl-NL"/>
        </w:rPr>
        <w:t>Fax:</w:t>
      </w:r>
      <w:bookmarkStart w:id="8" w:name="fax_BKL"/>
      <w:r w:rsidR="00FB47BF">
        <w:rPr>
          <w:color w:val="000000"/>
          <w:sz w:val="24"/>
          <w:szCs w:val="24"/>
          <w:lang w:val="vi-VN"/>
        </w:rPr>
        <w:t>.......................</w:t>
      </w:r>
      <w:bookmarkEnd w:id="8"/>
      <w:r w:rsidRPr="00FB47BF">
        <w:rPr>
          <w:b/>
          <w:color w:val="000000"/>
          <w:sz w:val="24"/>
          <w:szCs w:val="24"/>
          <w:lang w:val="nl-NL"/>
        </w:rPr>
        <w:t xml:space="preserve">[11] </w:t>
      </w:r>
      <w:r w:rsidRPr="00FB47BF">
        <w:rPr>
          <w:color w:val="000000"/>
          <w:sz w:val="24"/>
          <w:szCs w:val="24"/>
          <w:lang w:val="nl-NL"/>
        </w:rPr>
        <w:t>E-mail:</w:t>
      </w:r>
      <w:bookmarkStart w:id="9" w:name="email_BKL"/>
      <w:r w:rsidR="00FB47BF">
        <w:rPr>
          <w:color w:val="000000"/>
          <w:sz w:val="24"/>
          <w:szCs w:val="24"/>
          <w:lang w:val="nl-NL"/>
        </w:rPr>
        <w:tab/>
      </w:r>
      <w:bookmarkEnd w:id="9"/>
    </w:p>
    <w:p w:rsidR="00B80415" w:rsidRPr="00FB47BF" w:rsidRDefault="00B80415" w:rsidP="00FB47BF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  <w:lang w:val="nl-NL"/>
        </w:rPr>
      </w:pPr>
      <w:r w:rsidRPr="00FB47BF">
        <w:rPr>
          <w:b/>
          <w:color w:val="000000"/>
          <w:sz w:val="24"/>
          <w:szCs w:val="24"/>
          <w:lang w:val="nl-NL"/>
        </w:rPr>
        <w:t>[12] Tên đại lý thuế (nếu có):</w:t>
      </w:r>
      <w:r w:rsidRPr="00FB47BF">
        <w:rPr>
          <w:color w:val="000000"/>
          <w:sz w:val="24"/>
          <w:szCs w:val="24"/>
          <w:lang w:val="nl-NL"/>
        </w:rPr>
        <w:t xml:space="preserve"> </w:t>
      </w:r>
      <w:bookmarkStart w:id="10" w:name="tendailythue_BKL"/>
      <w:r w:rsidR="00FB47BF">
        <w:rPr>
          <w:color w:val="000000"/>
          <w:sz w:val="24"/>
          <w:szCs w:val="24"/>
          <w:lang w:val="nl-NL"/>
        </w:rPr>
        <w:tab/>
      </w:r>
      <w:bookmarkEnd w:id="10"/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062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626"/>
        <w:gridCol w:w="304"/>
        <w:gridCol w:w="304"/>
        <w:gridCol w:w="304"/>
      </w:tblGrid>
      <w:tr w:rsidR="00B80415" w:rsidRPr="00FB47BF" w:rsidTr="003C6E65">
        <w:trPr>
          <w:trHeight w:val="233"/>
        </w:trPr>
        <w:tc>
          <w:tcPr>
            <w:tcW w:w="4062" w:type="dxa"/>
            <w:tcBorders>
              <w:right w:val="single" w:sz="4" w:space="0" w:color="auto"/>
            </w:tcBorders>
            <w:vAlign w:val="center"/>
          </w:tcPr>
          <w:p w:rsidR="00B80415" w:rsidRPr="00FB47BF" w:rsidRDefault="00B80415" w:rsidP="00FB47BF">
            <w:pPr>
              <w:spacing w:before="120" w:after="120"/>
              <w:rPr>
                <w:color w:val="000000"/>
                <w:sz w:val="24"/>
                <w:szCs w:val="24"/>
              </w:rPr>
            </w:pPr>
            <w:bookmarkStart w:id="11" w:name="masothue1_BKL" w:colFirst="0" w:colLast="14"/>
            <w:r w:rsidRPr="00FB47BF">
              <w:rPr>
                <w:b/>
                <w:color w:val="000000"/>
                <w:sz w:val="24"/>
                <w:szCs w:val="24"/>
              </w:rPr>
              <w:t>[13]</w:t>
            </w:r>
            <w:r w:rsidRPr="00FB47BF">
              <w:rPr>
                <w:color w:val="000000"/>
                <w:sz w:val="24"/>
                <w:szCs w:val="24"/>
              </w:rPr>
              <w:t xml:space="preserve"> Mã số thuế: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15" w:rsidRPr="00FB47BF" w:rsidRDefault="00B80415" w:rsidP="00FB47BF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bookmarkEnd w:id="11"/>
    <w:p w:rsidR="00FB47BF" w:rsidRPr="00FB47BF" w:rsidRDefault="00B80415" w:rsidP="00061B3B">
      <w:pPr>
        <w:tabs>
          <w:tab w:val="left" w:leader="dot" w:pos="8280"/>
          <w:tab w:val="left" w:pos="8352"/>
        </w:tabs>
        <w:spacing w:before="120" w:after="120"/>
        <w:rPr>
          <w:color w:val="000000"/>
          <w:sz w:val="24"/>
          <w:szCs w:val="24"/>
          <w:lang w:val="vi-VN"/>
        </w:rPr>
      </w:pPr>
      <w:r w:rsidRPr="00FB47BF">
        <w:rPr>
          <w:b/>
          <w:color w:val="000000"/>
          <w:sz w:val="24"/>
          <w:szCs w:val="24"/>
        </w:rPr>
        <w:t>[14]</w:t>
      </w:r>
      <w:r w:rsidRPr="00FB47BF">
        <w:rPr>
          <w:color w:val="000000"/>
          <w:sz w:val="24"/>
          <w:szCs w:val="24"/>
        </w:rPr>
        <w:t xml:space="preserve"> Địa chỉ</w:t>
      </w:r>
      <w:r w:rsidR="00FB47BF">
        <w:rPr>
          <w:color w:val="000000"/>
          <w:sz w:val="24"/>
          <w:szCs w:val="24"/>
          <w:lang w:val="vi-VN"/>
        </w:rPr>
        <w:t>:</w:t>
      </w:r>
      <w:bookmarkStart w:id="12" w:name="diachi1_BKL"/>
      <w:r w:rsidR="00061B3B">
        <w:rPr>
          <w:color w:val="000000"/>
          <w:sz w:val="24"/>
          <w:szCs w:val="24"/>
          <w:lang w:val="vi-VN"/>
        </w:rPr>
        <w:tab/>
      </w:r>
      <w:bookmarkEnd w:id="12"/>
      <w:r w:rsidR="00061B3B">
        <w:rPr>
          <w:color w:val="000000"/>
          <w:sz w:val="24"/>
          <w:szCs w:val="24"/>
          <w:lang w:val="vi-VN"/>
        </w:rPr>
        <w:tab/>
      </w:r>
    </w:p>
    <w:p w:rsidR="00FB47BF" w:rsidRDefault="00B80415" w:rsidP="00061B3B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</w:rPr>
      </w:pPr>
      <w:r w:rsidRPr="00FB47BF">
        <w:rPr>
          <w:b/>
          <w:color w:val="000000"/>
          <w:sz w:val="24"/>
          <w:szCs w:val="24"/>
        </w:rPr>
        <w:t>[15]</w:t>
      </w:r>
      <w:r w:rsidRPr="00FB47BF">
        <w:rPr>
          <w:color w:val="000000"/>
          <w:sz w:val="24"/>
          <w:szCs w:val="24"/>
        </w:rPr>
        <w:t xml:space="preserve"> Quận/huyện:</w:t>
      </w:r>
      <w:bookmarkStart w:id="13" w:name="quan1_BKL"/>
      <w:r w:rsidR="00061B3B">
        <w:rPr>
          <w:color w:val="000000"/>
          <w:sz w:val="24"/>
          <w:szCs w:val="24"/>
        </w:rPr>
        <w:tab/>
      </w:r>
      <w:bookmarkEnd w:id="13"/>
    </w:p>
    <w:p w:rsidR="00B80415" w:rsidRPr="00FB47BF" w:rsidRDefault="00B80415" w:rsidP="00061B3B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</w:rPr>
      </w:pPr>
      <w:r w:rsidRPr="00FB47BF">
        <w:rPr>
          <w:b/>
          <w:color w:val="000000"/>
          <w:sz w:val="24"/>
          <w:szCs w:val="24"/>
        </w:rPr>
        <w:t>[16]</w:t>
      </w:r>
      <w:r w:rsidRPr="00FB47BF">
        <w:rPr>
          <w:color w:val="000000"/>
          <w:sz w:val="24"/>
          <w:szCs w:val="24"/>
        </w:rPr>
        <w:t xml:space="preserve"> Tỉnh/thành phố:</w:t>
      </w:r>
      <w:bookmarkStart w:id="14" w:name="tinh1_BKL"/>
      <w:r w:rsidR="00061B3B">
        <w:rPr>
          <w:color w:val="000000"/>
          <w:sz w:val="24"/>
          <w:szCs w:val="24"/>
        </w:rPr>
        <w:tab/>
      </w:r>
      <w:bookmarkEnd w:id="14"/>
    </w:p>
    <w:p w:rsidR="00B80415" w:rsidRPr="00061B3B" w:rsidRDefault="00B80415" w:rsidP="00061B3B">
      <w:pPr>
        <w:tabs>
          <w:tab w:val="left" w:leader="dot" w:pos="8280"/>
        </w:tabs>
        <w:spacing w:before="120" w:after="120"/>
        <w:rPr>
          <w:color w:val="000000"/>
          <w:sz w:val="24"/>
          <w:szCs w:val="24"/>
          <w:lang w:val="vi-VN"/>
        </w:rPr>
      </w:pPr>
      <w:r w:rsidRPr="00FB47BF">
        <w:rPr>
          <w:b/>
          <w:color w:val="000000"/>
          <w:sz w:val="24"/>
          <w:szCs w:val="24"/>
        </w:rPr>
        <w:lastRenderedPageBreak/>
        <w:t>[17]</w:t>
      </w:r>
      <w:r w:rsidRPr="00FB47BF">
        <w:rPr>
          <w:color w:val="000000"/>
          <w:sz w:val="24"/>
          <w:szCs w:val="24"/>
        </w:rPr>
        <w:t xml:space="preserve"> Điện thoại</w:t>
      </w:r>
      <w:r w:rsidR="00061B3B">
        <w:rPr>
          <w:color w:val="000000"/>
          <w:sz w:val="24"/>
          <w:szCs w:val="24"/>
          <w:lang w:val="vi-VN"/>
        </w:rPr>
        <w:t>:</w:t>
      </w:r>
      <w:bookmarkStart w:id="15" w:name="dienthoai1_BKL"/>
      <w:r w:rsidR="00061B3B">
        <w:rPr>
          <w:color w:val="000000"/>
          <w:sz w:val="24"/>
          <w:szCs w:val="24"/>
          <w:lang w:val="vi-VN"/>
        </w:rPr>
        <w:t>............................</w:t>
      </w:r>
      <w:bookmarkEnd w:id="15"/>
      <w:r w:rsidRPr="00FB47BF">
        <w:rPr>
          <w:color w:val="000000"/>
          <w:sz w:val="24"/>
          <w:szCs w:val="24"/>
        </w:rPr>
        <w:t xml:space="preserve"> </w:t>
      </w:r>
      <w:r w:rsidRPr="00FB47BF">
        <w:rPr>
          <w:b/>
          <w:color w:val="000000"/>
          <w:sz w:val="24"/>
          <w:szCs w:val="24"/>
        </w:rPr>
        <w:t>[18</w:t>
      </w:r>
      <w:r w:rsidRPr="00FB47BF">
        <w:rPr>
          <w:color w:val="000000"/>
          <w:sz w:val="24"/>
          <w:szCs w:val="24"/>
        </w:rPr>
        <w:t>] Fax:</w:t>
      </w:r>
      <w:bookmarkStart w:id="16" w:name="fax1_BKL"/>
      <w:r w:rsidR="00061B3B">
        <w:rPr>
          <w:color w:val="000000"/>
          <w:sz w:val="24"/>
          <w:szCs w:val="24"/>
          <w:lang w:val="vi-VN"/>
        </w:rPr>
        <w:t>........................</w:t>
      </w:r>
      <w:bookmarkEnd w:id="16"/>
      <w:r w:rsidRPr="00FB47BF">
        <w:rPr>
          <w:b/>
          <w:color w:val="000000"/>
          <w:sz w:val="24"/>
          <w:szCs w:val="24"/>
        </w:rPr>
        <w:t>[19]</w:t>
      </w:r>
      <w:r w:rsidRPr="00FB47BF">
        <w:rPr>
          <w:color w:val="000000"/>
          <w:sz w:val="24"/>
          <w:szCs w:val="24"/>
        </w:rPr>
        <w:t xml:space="preserve"> E-mail</w:t>
      </w:r>
      <w:r w:rsidR="00061B3B">
        <w:rPr>
          <w:color w:val="000000"/>
          <w:sz w:val="24"/>
          <w:szCs w:val="24"/>
          <w:lang w:val="vi-VN"/>
        </w:rPr>
        <w:t>:</w:t>
      </w:r>
      <w:bookmarkStart w:id="17" w:name="email1_BKL"/>
      <w:r w:rsidR="00061B3B">
        <w:rPr>
          <w:color w:val="000000"/>
          <w:sz w:val="24"/>
          <w:szCs w:val="24"/>
          <w:lang w:val="vi-VN"/>
        </w:rPr>
        <w:tab/>
      </w:r>
      <w:bookmarkEnd w:id="17"/>
    </w:p>
    <w:p w:rsidR="000154BA" w:rsidRPr="00FB47BF" w:rsidRDefault="000154BA" w:rsidP="00061B3B">
      <w:pPr>
        <w:tabs>
          <w:tab w:val="left" w:leader="dot" w:pos="8280"/>
        </w:tabs>
        <w:spacing w:before="120" w:after="120"/>
        <w:rPr>
          <w:b/>
          <w:sz w:val="24"/>
          <w:szCs w:val="24"/>
          <w:u w:val="single"/>
        </w:rPr>
      </w:pPr>
      <w:r w:rsidRPr="00FB47BF">
        <w:rPr>
          <w:b/>
          <w:color w:val="000000"/>
          <w:sz w:val="24"/>
          <w:szCs w:val="24"/>
        </w:rPr>
        <w:t>[20]</w:t>
      </w:r>
      <w:r w:rsidRPr="00FB47BF">
        <w:rPr>
          <w:color w:val="000000"/>
          <w:sz w:val="24"/>
          <w:szCs w:val="24"/>
        </w:rPr>
        <w:t xml:space="preserve"> Hợp đồng đại lý thuế: Số</w:t>
      </w:r>
      <w:bookmarkStart w:id="18" w:name="so_BKL"/>
      <w:r w:rsidRPr="00FB47BF">
        <w:rPr>
          <w:color w:val="000000"/>
          <w:sz w:val="24"/>
          <w:szCs w:val="24"/>
        </w:rPr>
        <w:t>.....................</w:t>
      </w:r>
      <w:r w:rsidR="00061B3B">
        <w:rPr>
          <w:color w:val="000000"/>
          <w:sz w:val="24"/>
          <w:szCs w:val="24"/>
          <w:lang w:val="vi-VN"/>
        </w:rPr>
        <w:t>...............</w:t>
      </w:r>
      <w:r w:rsidRPr="00FB47BF">
        <w:rPr>
          <w:color w:val="000000"/>
          <w:sz w:val="24"/>
          <w:szCs w:val="24"/>
        </w:rPr>
        <w:t>.</w:t>
      </w:r>
      <w:bookmarkEnd w:id="18"/>
      <w:r w:rsidRPr="00FB47BF">
        <w:rPr>
          <w:color w:val="000000"/>
          <w:sz w:val="24"/>
          <w:szCs w:val="24"/>
        </w:rPr>
        <w:t>ngày</w:t>
      </w:r>
      <w:bookmarkStart w:id="19" w:name="ngay_BKL"/>
      <w:r w:rsidR="00061B3B">
        <w:rPr>
          <w:color w:val="000000"/>
          <w:sz w:val="24"/>
          <w:szCs w:val="24"/>
        </w:rPr>
        <w:tab/>
      </w:r>
      <w:bookmarkEnd w:id="19"/>
      <w:r w:rsidRPr="00FB47BF">
        <w:rPr>
          <w:i/>
          <w:color w:val="000000"/>
          <w:sz w:val="24"/>
          <w:szCs w:val="24"/>
        </w:rPr>
        <w:t xml:space="preserve"> </w:t>
      </w:r>
    </w:p>
    <w:p w:rsidR="00B80415" w:rsidRPr="00061B3B" w:rsidRDefault="00B80415" w:rsidP="00061B3B">
      <w:pPr>
        <w:tabs>
          <w:tab w:val="left" w:leader="dot" w:pos="8280"/>
        </w:tabs>
        <w:spacing w:before="120" w:after="120"/>
        <w:rPr>
          <w:b/>
          <w:iCs/>
          <w:sz w:val="24"/>
          <w:szCs w:val="24"/>
          <w:u w:val="single"/>
        </w:rPr>
      </w:pPr>
      <w:r w:rsidRPr="00FB47BF">
        <w:rPr>
          <w:b/>
          <w:sz w:val="24"/>
          <w:szCs w:val="24"/>
        </w:rPr>
        <w:t>[2</w:t>
      </w:r>
      <w:r w:rsidR="000154BA" w:rsidRPr="00FB47BF">
        <w:rPr>
          <w:b/>
          <w:sz w:val="24"/>
          <w:szCs w:val="24"/>
        </w:rPr>
        <w:t>1</w:t>
      </w:r>
      <w:r w:rsidRPr="00FB47BF">
        <w:rPr>
          <w:b/>
          <w:sz w:val="24"/>
          <w:szCs w:val="24"/>
        </w:rPr>
        <w:t>]</w:t>
      </w:r>
      <w:r w:rsidRPr="00FB47BF">
        <w:rPr>
          <w:sz w:val="24"/>
          <w:szCs w:val="24"/>
        </w:rPr>
        <w:t xml:space="preserve"> Hợp </w:t>
      </w:r>
      <w:r w:rsidR="00B6787E" w:rsidRPr="00FB47BF">
        <w:rPr>
          <w:sz w:val="24"/>
          <w:szCs w:val="24"/>
        </w:rPr>
        <w:t xml:space="preserve">đồng </w:t>
      </w:r>
      <w:r w:rsidR="001F4CCA" w:rsidRPr="00FB47BF">
        <w:rPr>
          <w:sz w:val="24"/>
          <w:szCs w:val="24"/>
        </w:rPr>
        <w:t>nhà thầu s</w:t>
      </w:r>
      <w:r w:rsidRPr="00FB47BF">
        <w:rPr>
          <w:sz w:val="24"/>
          <w:szCs w:val="24"/>
        </w:rPr>
        <w:t>ố</w:t>
      </w:r>
      <w:bookmarkStart w:id="20" w:name="so1_BKL"/>
      <w:r w:rsidRPr="00FB47BF">
        <w:rPr>
          <w:sz w:val="24"/>
          <w:szCs w:val="24"/>
        </w:rPr>
        <w:t>.....................</w:t>
      </w:r>
      <w:r w:rsidR="0074557B" w:rsidRPr="00FB47BF">
        <w:rPr>
          <w:sz w:val="24"/>
          <w:szCs w:val="24"/>
        </w:rPr>
        <w:t>.......</w:t>
      </w:r>
      <w:r w:rsidRPr="00FB47BF">
        <w:rPr>
          <w:sz w:val="24"/>
          <w:szCs w:val="24"/>
        </w:rPr>
        <w:t>....</w:t>
      </w:r>
      <w:r w:rsidR="0074557B" w:rsidRPr="00FB47BF">
        <w:rPr>
          <w:sz w:val="24"/>
          <w:szCs w:val="24"/>
        </w:rPr>
        <w:t>.....</w:t>
      </w:r>
      <w:r w:rsidRPr="00FB47BF">
        <w:rPr>
          <w:sz w:val="24"/>
          <w:szCs w:val="24"/>
        </w:rPr>
        <w:t>...</w:t>
      </w:r>
      <w:r w:rsidR="00274F3F" w:rsidRPr="00FB47BF">
        <w:rPr>
          <w:sz w:val="24"/>
          <w:szCs w:val="24"/>
        </w:rPr>
        <w:t>..</w:t>
      </w:r>
      <w:bookmarkEnd w:id="20"/>
      <w:r w:rsidRPr="00FB47BF">
        <w:rPr>
          <w:sz w:val="24"/>
          <w:szCs w:val="24"/>
        </w:rPr>
        <w:t>ngày</w:t>
      </w:r>
      <w:bookmarkStart w:id="21" w:name="ngay1_BKL"/>
      <w:r w:rsidR="00061B3B">
        <w:rPr>
          <w:sz w:val="24"/>
          <w:szCs w:val="24"/>
        </w:rPr>
        <w:tab/>
      </w:r>
      <w:bookmarkEnd w:id="21"/>
      <w:r w:rsidRPr="00FB47BF">
        <w:rPr>
          <w:i/>
          <w:sz w:val="24"/>
          <w:szCs w:val="24"/>
        </w:rPr>
        <w:t xml:space="preserve"> </w:t>
      </w:r>
    </w:p>
    <w:p w:rsidR="009E42D9" w:rsidRPr="00FB47BF" w:rsidRDefault="009E42D9" w:rsidP="00FB47BF">
      <w:pPr>
        <w:spacing w:before="120" w:after="120"/>
        <w:ind w:left="10080" w:right="240" w:firstLine="720"/>
        <w:rPr>
          <w:i/>
          <w:color w:val="000000"/>
          <w:sz w:val="24"/>
          <w:szCs w:val="24"/>
        </w:rPr>
      </w:pPr>
    </w:p>
    <w:p w:rsidR="00B80415" w:rsidRPr="00FB47BF" w:rsidRDefault="00061B3B" w:rsidP="00061B3B">
      <w:pPr>
        <w:spacing w:before="120" w:after="120"/>
        <w:ind w:right="240"/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lang w:val="vi-VN"/>
        </w:rPr>
        <w:t xml:space="preserve">Đơn vị </w:t>
      </w:r>
      <w:r w:rsidR="00B80415" w:rsidRPr="00FB47BF">
        <w:rPr>
          <w:i/>
          <w:color w:val="000000"/>
          <w:sz w:val="24"/>
          <w:szCs w:val="24"/>
        </w:rPr>
        <w:t>tiền: Đồng Việt Nam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3119"/>
        <w:gridCol w:w="1049"/>
        <w:gridCol w:w="1050"/>
        <w:gridCol w:w="1437"/>
        <w:gridCol w:w="1507"/>
      </w:tblGrid>
      <w:tr w:rsidR="001E0B03" w:rsidRPr="00D56ECC" w:rsidTr="00AD33BA">
        <w:trPr>
          <w:trHeight w:val="521"/>
          <w:jc w:val="center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bookmarkStart w:id="22" w:name="bang_BKL" w:colFirst="0" w:colLast="5"/>
            <w:r w:rsidRPr="00D56ECC"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535623" w:rsidRPr="00D56ECC" w:rsidRDefault="00535623" w:rsidP="00D56ECC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D56ECC">
              <w:rPr>
                <w:b/>
                <w:sz w:val="24"/>
                <w:szCs w:val="24"/>
                <w:lang w:val="nl-NL"/>
              </w:rPr>
              <w:t>Chỉ tiêu</w:t>
            </w:r>
          </w:p>
        </w:tc>
        <w:tc>
          <w:tcPr>
            <w:tcW w:w="3536" w:type="dxa"/>
            <w:gridSpan w:val="3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56ECC">
              <w:rPr>
                <w:b/>
                <w:sz w:val="24"/>
                <w:szCs w:val="24"/>
              </w:rPr>
              <w:t>Kê khai của bên Việt Nam ký hợp đồng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ind w:right="240"/>
              <w:jc w:val="center"/>
              <w:rPr>
                <w:b/>
                <w:sz w:val="24"/>
                <w:szCs w:val="24"/>
              </w:rPr>
            </w:pPr>
            <w:r w:rsidRPr="00D56ECC">
              <w:rPr>
                <w:b/>
                <w:sz w:val="24"/>
                <w:szCs w:val="24"/>
              </w:rPr>
              <w:t>Ghi chú</w:t>
            </w:r>
          </w:p>
        </w:tc>
      </w:tr>
      <w:tr w:rsidR="001E0B03" w:rsidRPr="00D56ECC" w:rsidTr="00AD33BA">
        <w:trPr>
          <w:trHeight w:val="938"/>
          <w:jc w:val="center"/>
        </w:trPr>
        <w:tc>
          <w:tcPr>
            <w:tcW w:w="721" w:type="dxa"/>
            <w:vMerge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jc w:val="center"/>
              <w:rPr>
                <w:b/>
                <w:sz w:val="24"/>
                <w:szCs w:val="24"/>
              </w:rPr>
            </w:pPr>
            <w:r w:rsidRPr="00D56ECC">
              <w:rPr>
                <w:b/>
                <w:sz w:val="24"/>
                <w:szCs w:val="24"/>
                <w:lang w:val="nl-NL"/>
              </w:rPr>
              <w:t>Kê khai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b/>
                <w:sz w:val="24"/>
                <w:szCs w:val="24"/>
                <w:lang w:val="nl-NL"/>
              </w:rPr>
            </w:pPr>
            <w:r w:rsidRPr="00D56ECC">
              <w:rPr>
                <w:b/>
                <w:sz w:val="24"/>
                <w:szCs w:val="24"/>
                <w:lang w:val="nl-NL"/>
              </w:rPr>
              <w:t>Quyết toán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b/>
                <w:sz w:val="24"/>
                <w:szCs w:val="24"/>
                <w:lang w:val="fr-FR"/>
              </w:rPr>
            </w:pPr>
            <w:r w:rsidRPr="00D56ECC">
              <w:rPr>
                <w:b/>
                <w:sz w:val="24"/>
                <w:szCs w:val="24"/>
                <w:lang w:val="fr-FR"/>
              </w:rPr>
              <w:t>Chênh lệch</w:t>
            </w:r>
          </w:p>
        </w:tc>
        <w:tc>
          <w:tcPr>
            <w:tcW w:w="1507" w:type="dxa"/>
            <w:vMerge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</w:rPr>
            </w:pPr>
          </w:p>
        </w:tc>
      </w:tr>
      <w:tr w:rsidR="001E0B03" w:rsidRPr="00D56ECC" w:rsidTr="00AD33BA">
        <w:trPr>
          <w:trHeight w:val="506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143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fr-FR"/>
              </w:rPr>
            </w:pPr>
            <w:r w:rsidRPr="00D56ECC">
              <w:rPr>
                <w:sz w:val="24"/>
                <w:szCs w:val="24"/>
                <w:lang w:val="fr-FR"/>
              </w:rPr>
              <w:t>(5)=(4)-(3)</w:t>
            </w:r>
          </w:p>
        </w:tc>
        <w:tc>
          <w:tcPr>
            <w:tcW w:w="150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jc w:val="center"/>
              <w:rPr>
                <w:sz w:val="24"/>
                <w:szCs w:val="24"/>
              </w:rPr>
            </w:pPr>
            <w:r w:rsidRPr="00D56ECC">
              <w:rPr>
                <w:sz w:val="24"/>
                <w:szCs w:val="24"/>
              </w:rPr>
              <w:t>(8)</w:t>
            </w: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Giá trị hợp đồng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Doanh thu chưa bao gồm thuế giá trị gia tăng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804"/>
          <w:jc w:val="center"/>
        </w:trPr>
        <w:tc>
          <w:tcPr>
            <w:tcW w:w="7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23" w:rsidRPr="00AD33BA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AD33BA">
              <w:rPr>
                <w:sz w:val="24"/>
                <w:szCs w:val="24"/>
                <w:lang w:val="nl-NL"/>
              </w:rPr>
              <w:t>Doanh thu tính thuế phần việc được trừ của các Nhà thầu phụ (nếu có)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23" w:rsidRPr="00AD33BA" w:rsidRDefault="00535623" w:rsidP="003C6E65">
            <w:pPr>
              <w:spacing w:before="120" w:after="120"/>
              <w:rPr>
                <w:sz w:val="24"/>
                <w:szCs w:val="24"/>
                <w:lang w:val="vi-V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23" w:rsidRPr="00AD33BA" w:rsidRDefault="00535623" w:rsidP="003C6E65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23" w:rsidRPr="00AD33BA" w:rsidRDefault="00535623" w:rsidP="00D56ECC">
            <w:pPr>
              <w:spacing w:before="120" w:after="120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06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Doanh thu tính thuế của Nhà thầu nước ngoài (4=2-3)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Số thuế phải nộp của Nhà thầu nước ngoài (5=5a+5b)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50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5a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a.Thuế giá trị gia tăng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5b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b.Thuế thu nhập doanh nghiệp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535623" w:rsidRPr="00D56ECC" w:rsidRDefault="00535623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535623" w:rsidRPr="00D56ECC" w:rsidRDefault="00535623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D90CF4" w:rsidRPr="00D56ECC" w:rsidRDefault="00D90CF4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0CF4" w:rsidRPr="00D56ECC" w:rsidRDefault="00D90CF4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Số thuế đã nộp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D90CF4" w:rsidRPr="00D56ECC" w:rsidRDefault="00D90CF4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90CF4" w:rsidRPr="00D56ECC" w:rsidRDefault="00D90CF4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D90CF4" w:rsidRPr="00D56ECC" w:rsidRDefault="00D90CF4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D90CF4" w:rsidRPr="00D56ECC" w:rsidRDefault="00D90CF4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06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6a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a. Thuế giá trị gia tăng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6b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b. Thuế thu nhập doanh nghiệp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D90CF4" w:rsidRPr="00D56ECC" w:rsidRDefault="00D90CF4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0CF4" w:rsidRPr="00D56ECC" w:rsidRDefault="00096E2A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Số thuế còn phải nộp</w:t>
            </w:r>
            <w:r w:rsidR="001F4E0F" w:rsidRPr="00D56ECC">
              <w:rPr>
                <w:sz w:val="24"/>
                <w:szCs w:val="24"/>
                <w:lang w:val="nl-NL"/>
              </w:rPr>
              <w:t xml:space="preserve"> (7=5-6)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D90CF4" w:rsidRPr="00D56ECC" w:rsidRDefault="00D90CF4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90CF4" w:rsidRPr="00D56ECC" w:rsidRDefault="00D90CF4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D90CF4" w:rsidRPr="00D56ECC" w:rsidRDefault="00D90CF4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D90CF4" w:rsidRPr="00D56ECC" w:rsidRDefault="00D90CF4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  <w:tr w:rsidR="001E0B03" w:rsidRPr="00D56ECC" w:rsidTr="00AD33BA">
        <w:trPr>
          <w:trHeight w:val="521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7a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</w:rPr>
            </w:pPr>
            <w:r w:rsidRPr="00D56ECC">
              <w:rPr>
                <w:sz w:val="24"/>
                <w:szCs w:val="24"/>
              </w:rPr>
              <w:t>a. Thuế giá trị gia tăng</w:t>
            </w:r>
            <w:r w:rsidR="001F4E0F" w:rsidRPr="00D56ECC">
              <w:rPr>
                <w:sz w:val="24"/>
                <w:szCs w:val="24"/>
              </w:rPr>
              <w:t xml:space="preserve"> (7a=5a-6a)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ind w:right="240"/>
              <w:rPr>
                <w:b/>
                <w:sz w:val="24"/>
                <w:szCs w:val="24"/>
              </w:rPr>
            </w:pPr>
          </w:p>
        </w:tc>
      </w:tr>
      <w:tr w:rsidR="001E0B03" w:rsidRPr="00D56ECC" w:rsidTr="00AD33BA">
        <w:trPr>
          <w:trHeight w:val="506"/>
          <w:jc w:val="center"/>
        </w:trPr>
        <w:tc>
          <w:tcPr>
            <w:tcW w:w="721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7b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  <w:r w:rsidRPr="00D56ECC">
              <w:rPr>
                <w:sz w:val="24"/>
                <w:szCs w:val="24"/>
                <w:lang w:val="nl-NL"/>
              </w:rPr>
              <w:t>b. Thuế thu nhập doanh nghiệp</w:t>
            </w:r>
            <w:r w:rsidR="001F4E0F" w:rsidRPr="00D56ECC">
              <w:rPr>
                <w:sz w:val="24"/>
                <w:szCs w:val="24"/>
                <w:lang w:val="nl-NL"/>
              </w:rPr>
              <w:t xml:space="preserve"> (7b=5b-6b)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CB77C2" w:rsidRPr="00D56ECC" w:rsidRDefault="00CB77C2" w:rsidP="00D56ECC">
            <w:pPr>
              <w:spacing w:before="120" w:after="120"/>
              <w:rPr>
                <w:sz w:val="24"/>
                <w:szCs w:val="24"/>
                <w:lang w:val="nl-NL"/>
              </w:rPr>
            </w:pPr>
          </w:p>
        </w:tc>
        <w:tc>
          <w:tcPr>
            <w:tcW w:w="143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rPr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1507" w:type="dxa"/>
            <w:shd w:val="clear" w:color="auto" w:fill="auto"/>
          </w:tcPr>
          <w:p w:rsidR="00CB77C2" w:rsidRPr="00D56ECC" w:rsidRDefault="00CB77C2" w:rsidP="00D56ECC">
            <w:pPr>
              <w:spacing w:before="120" w:after="120"/>
              <w:ind w:right="240"/>
              <w:rPr>
                <w:b/>
                <w:sz w:val="24"/>
                <w:szCs w:val="24"/>
                <w:lang w:val="nl-NL"/>
              </w:rPr>
            </w:pPr>
          </w:p>
        </w:tc>
      </w:tr>
    </w:tbl>
    <w:bookmarkEnd w:id="22"/>
    <w:p w:rsidR="00B80415" w:rsidRPr="00FB47BF" w:rsidRDefault="00B80415" w:rsidP="00AD33BA">
      <w:pPr>
        <w:spacing w:before="120" w:after="120"/>
        <w:jc w:val="both"/>
        <w:rPr>
          <w:sz w:val="24"/>
          <w:szCs w:val="24"/>
          <w:lang w:val="fr-FR"/>
        </w:rPr>
      </w:pPr>
      <w:r w:rsidRPr="00FB47BF">
        <w:rPr>
          <w:sz w:val="24"/>
          <w:szCs w:val="24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3626"/>
        <w:gridCol w:w="5583"/>
      </w:tblGrid>
      <w:tr w:rsidR="00B80415" w:rsidRPr="00FB47BF" w:rsidTr="00061B3B">
        <w:trPr>
          <w:trHeight w:val="804"/>
          <w:jc w:val="center"/>
        </w:trPr>
        <w:tc>
          <w:tcPr>
            <w:tcW w:w="3626" w:type="dxa"/>
          </w:tcPr>
          <w:p w:rsidR="00B80415" w:rsidRPr="00FB47BF" w:rsidRDefault="00B80415" w:rsidP="00061B3B">
            <w:pPr>
              <w:spacing w:before="120" w:after="120"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B80415" w:rsidRPr="00FB47BF" w:rsidRDefault="00B80415" w:rsidP="00FB47BF">
            <w:pPr>
              <w:spacing w:before="120" w:after="120"/>
              <w:rPr>
                <w:b/>
                <w:sz w:val="24"/>
                <w:szCs w:val="24"/>
                <w:lang w:val="vi-VN"/>
              </w:rPr>
            </w:pPr>
            <w:r w:rsidRPr="00FB47BF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D56ECC" w:rsidRDefault="00B80415" w:rsidP="00D56ECC">
            <w:pPr>
              <w:spacing w:before="120" w:after="120"/>
              <w:rPr>
                <w:sz w:val="24"/>
                <w:szCs w:val="24"/>
                <w:lang w:val="vi-VN"/>
              </w:rPr>
            </w:pPr>
            <w:r w:rsidRPr="00FB47BF">
              <w:rPr>
                <w:sz w:val="24"/>
                <w:szCs w:val="24"/>
                <w:lang w:val="fr-FR"/>
              </w:rPr>
              <w:t>Họ và tên</w:t>
            </w:r>
            <w:r w:rsidR="00D56ECC">
              <w:rPr>
                <w:sz w:val="24"/>
                <w:szCs w:val="24"/>
                <w:lang w:val="vi-VN"/>
              </w:rPr>
              <w:t>:</w:t>
            </w:r>
            <w:bookmarkStart w:id="23" w:name="hoten_BKL"/>
            <w:r w:rsidR="00D56ECC">
              <w:rPr>
                <w:sz w:val="24"/>
                <w:szCs w:val="24"/>
                <w:lang w:val="vi-VN"/>
              </w:rPr>
              <w:t>...................................</w:t>
            </w:r>
            <w:bookmarkEnd w:id="23"/>
          </w:p>
          <w:p w:rsidR="00B80415" w:rsidRPr="00FB47BF" w:rsidRDefault="00B80415" w:rsidP="00D56ECC">
            <w:pPr>
              <w:spacing w:before="120" w:after="120"/>
              <w:rPr>
                <w:b/>
                <w:sz w:val="24"/>
                <w:szCs w:val="24"/>
                <w:lang w:val="fr-FR"/>
              </w:rPr>
            </w:pPr>
            <w:r w:rsidRPr="00FB47BF">
              <w:rPr>
                <w:sz w:val="24"/>
                <w:szCs w:val="24"/>
                <w:lang w:val="vi-VN"/>
              </w:rPr>
              <w:t>Chứng chỉ hành nghề</w:t>
            </w:r>
            <w:r w:rsidRPr="00FB47BF">
              <w:rPr>
                <w:sz w:val="24"/>
                <w:szCs w:val="24"/>
                <w:lang w:val="fr-FR"/>
              </w:rPr>
              <w:t xml:space="preserve"> số:</w:t>
            </w:r>
            <w:bookmarkStart w:id="24" w:name="chungchi_BKL"/>
            <w:r w:rsidRPr="00FB47BF">
              <w:rPr>
                <w:sz w:val="24"/>
                <w:szCs w:val="24"/>
                <w:lang w:val="fr-FR"/>
              </w:rPr>
              <w:t>.</w:t>
            </w:r>
            <w:r w:rsidRPr="00FB47BF">
              <w:rPr>
                <w:sz w:val="24"/>
                <w:szCs w:val="24"/>
                <w:lang w:val="vi-VN"/>
              </w:rPr>
              <w:t>......</w:t>
            </w:r>
            <w:r w:rsidR="00D56ECC">
              <w:rPr>
                <w:sz w:val="24"/>
                <w:szCs w:val="24"/>
                <w:lang w:val="vi-VN"/>
              </w:rPr>
              <w:t>.....</w:t>
            </w:r>
            <w:bookmarkEnd w:id="24"/>
          </w:p>
        </w:tc>
        <w:tc>
          <w:tcPr>
            <w:tcW w:w="5583" w:type="dxa"/>
          </w:tcPr>
          <w:p w:rsidR="00B80415" w:rsidRPr="00FB47BF" w:rsidRDefault="00080C17" w:rsidP="00FB47BF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i/>
                <w:iCs/>
                <w:szCs w:val="24"/>
                <w:lang w:val="fr-FR" w:eastAsia="vi-VN"/>
              </w:rPr>
            </w:pPr>
            <w:r w:rsidRPr="00FB47BF">
              <w:rPr>
                <w:rFonts w:ascii="Times New Roman" w:hAnsi="Times New Roman"/>
                <w:i/>
                <w:iCs/>
                <w:szCs w:val="24"/>
                <w:lang w:val="fr-FR" w:eastAsia="vi-VN"/>
              </w:rPr>
              <w:t xml:space="preserve">                                 </w:t>
            </w:r>
            <w:bookmarkStart w:id="25" w:name="diachi2_BKL"/>
            <w:r w:rsidR="00016BD9" w:rsidRPr="00FB47BF">
              <w:rPr>
                <w:rFonts w:ascii="Times New Roman" w:hAnsi="Times New Roman"/>
                <w:i/>
                <w:iCs/>
                <w:szCs w:val="24"/>
                <w:lang w:val="fr-FR" w:eastAsia="vi-VN"/>
              </w:rPr>
              <w:t>.....</w:t>
            </w:r>
            <w:bookmarkEnd w:id="25"/>
            <w:r w:rsidR="00016BD9" w:rsidRPr="00FB47BF">
              <w:rPr>
                <w:rFonts w:ascii="Times New Roman" w:hAnsi="Times New Roman"/>
                <w:i/>
                <w:iCs/>
                <w:szCs w:val="24"/>
                <w:lang w:val="fr-FR" w:eastAsia="vi-VN"/>
              </w:rPr>
              <w:t>, n</w:t>
            </w:r>
            <w:r w:rsidR="00B80415" w:rsidRPr="00FB47BF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gày </w:t>
            </w:r>
            <w:bookmarkStart w:id="26" w:name="ngay2_BKL"/>
            <w:r w:rsidR="00B80415" w:rsidRPr="00FB47BF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.....</w:t>
            </w:r>
            <w:r w:rsidR="00B80415" w:rsidRPr="00FB47BF">
              <w:rPr>
                <w:rFonts w:ascii="Times New Roman" w:hAnsi="Times New Roman"/>
                <w:i/>
                <w:iCs/>
                <w:szCs w:val="24"/>
                <w:lang w:val="fr-FR" w:eastAsia="vi-VN"/>
              </w:rPr>
              <w:t>.</w:t>
            </w:r>
            <w:r w:rsidR="00B80415" w:rsidRPr="00FB47BF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.</w:t>
            </w:r>
            <w:bookmarkEnd w:id="26"/>
            <w:r w:rsidR="00B80415" w:rsidRPr="00FB47BF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tháng </w:t>
            </w:r>
            <w:bookmarkStart w:id="27" w:name="thang_BKL"/>
            <w:r w:rsidR="00B80415" w:rsidRPr="00FB47BF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…....</w:t>
            </w:r>
            <w:bookmarkEnd w:id="27"/>
            <w:r w:rsidR="00B80415" w:rsidRPr="00FB47BF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 xml:space="preserve">năm </w:t>
            </w:r>
            <w:bookmarkStart w:id="28" w:name="nam_BKL"/>
            <w:r w:rsidR="00B80415" w:rsidRPr="00FB47BF">
              <w:rPr>
                <w:rFonts w:ascii="Times New Roman" w:hAnsi="Times New Roman"/>
                <w:i/>
                <w:iCs/>
                <w:szCs w:val="24"/>
                <w:lang w:val="vi-VN" w:eastAsia="vi-VN"/>
              </w:rPr>
              <w:t>…....</w:t>
            </w:r>
            <w:bookmarkEnd w:id="28"/>
          </w:p>
          <w:p w:rsidR="00B80415" w:rsidRPr="00FB47BF" w:rsidRDefault="00B80415" w:rsidP="00FB47BF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B47BF">
              <w:rPr>
                <w:b/>
                <w:bCs/>
                <w:sz w:val="24"/>
                <w:szCs w:val="24"/>
                <w:lang w:val="vi-VN" w:eastAsia="vi-VN"/>
              </w:rPr>
              <w:t>NGƯỜI NỘP THUẾ hoặc</w:t>
            </w:r>
          </w:p>
          <w:p w:rsidR="00B80415" w:rsidRPr="00FB47BF" w:rsidRDefault="00B80415" w:rsidP="00FB47BF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Cs w:val="24"/>
                <w:lang w:val="vi-VN" w:eastAsia="vi-VN"/>
              </w:rPr>
            </w:pPr>
            <w:r w:rsidRPr="00FB47BF">
              <w:rPr>
                <w:rFonts w:ascii="Times New Roman" w:hAnsi="Times New Roman"/>
                <w:b/>
                <w:bCs/>
                <w:szCs w:val="24"/>
                <w:lang w:val="vi-VN" w:eastAsia="vi-VN"/>
              </w:rPr>
              <w:t>ĐẠI DIỆN HỢP PHÁP CỦA NGƯỜI NỘP THUẾ</w:t>
            </w:r>
          </w:p>
          <w:p w:rsidR="00B80415" w:rsidRPr="00FB47BF" w:rsidRDefault="00080C17" w:rsidP="00FB47BF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i/>
                <w:color w:val="800080"/>
                <w:szCs w:val="24"/>
                <w:lang w:val="vi-VN"/>
              </w:rPr>
            </w:pPr>
            <w:r w:rsidRPr="00FB47BF">
              <w:rPr>
                <w:rFonts w:ascii="Times New Roman" w:hAnsi="Times New Roman"/>
                <w:i/>
                <w:szCs w:val="24"/>
                <w:lang w:val="vi-VN" w:eastAsia="vi-VN"/>
              </w:rPr>
              <w:t>(</w:t>
            </w:r>
            <w:r w:rsidR="00B80415" w:rsidRPr="00FB47BF">
              <w:rPr>
                <w:rFonts w:ascii="Times New Roman" w:hAnsi="Times New Roman"/>
                <w:i/>
                <w:szCs w:val="24"/>
                <w:lang w:val="vi-VN" w:eastAsia="vi-VN"/>
              </w:rPr>
              <w:t>Ký, ghi rõ họ tên, chức vụ và đóng dấu</w:t>
            </w:r>
            <w:r w:rsidRPr="00FB47BF">
              <w:rPr>
                <w:rFonts w:ascii="Times New Roman" w:hAnsi="Times New Roman"/>
                <w:i/>
                <w:szCs w:val="24"/>
                <w:lang w:val="vi-VN" w:eastAsia="vi-VN"/>
              </w:rPr>
              <w:t>)</w:t>
            </w:r>
          </w:p>
        </w:tc>
      </w:tr>
    </w:tbl>
    <w:p w:rsidR="00DF134B" w:rsidRPr="00FB47BF" w:rsidRDefault="00B00D15" w:rsidP="003C6E65">
      <w:pPr>
        <w:spacing w:before="120" w:after="120"/>
        <w:rPr>
          <w:b/>
          <w:i/>
          <w:sz w:val="24"/>
          <w:szCs w:val="24"/>
          <w:u w:val="single"/>
          <w:lang w:val="fr-FR"/>
        </w:rPr>
      </w:pPr>
      <w:r w:rsidRPr="00FB47BF">
        <w:rPr>
          <w:b/>
          <w:i/>
          <w:sz w:val="24"/>
          <w:szCs w:val="24"/>
          <w:u w:val="single"/>
          <w:lang w:val="fr-FR"/>
        </w:rPr>
        <w:t xml:space="preserve">Ghi chú: </w:t>
      </w:r>
    </w:p>
    <w:p w:rsidR="00B00D15" w:rsidRPr="00FB47BF" w:rsidRDefault="00B00D15" w:rsidP="00FB47BF">
      <w:pPr>
        <w:numPr>
          <w:ilvl w:val="0"/>
          <w:numId w:val="1"/>
        </w:numPr>
        <w:tabs>
          <w:tab w:val="left" w:pos="3300"/>
        </w:tabs>
        <w:spacing w:before="120" w:after="120"/>
        <w:rPr>
          <w:i/>
          <w:sz w:val="24"/>
          <w:szCs w:val="24"/>
          <w:lang w:val="fr-FR"/>
        </w:rPr>
      </w:pPr>
      <w:r w:rsidRPr="00FB47BF">
        <w:rPr>
          <w:i/>
          <w:sz w:val="24"/>
          <w:szCs w:val="24"/>
          <w:lang w:val="fr-FR"/>
        </w:rPr>
        <w:t>Trường hợp có nhiều nhà thầu phụ thì lập bảng kê chi tiết đối với từng nhà thầu phụ</w:t>
      </w:r>
      <w:r w:rsidR="00080C17" w:rsidRPr="00FB47BF">
        <w:rPr>
          <w:i/>
          <w:sz w:val="24"/>
          <w:szCs w:val="24"/>
          <w:lang w:val="fr-FR"/>
        </w:rPr>
        <w:t>.</w:t>
      </w:r>
    </w:p>
    <w:p w:rsidR="00B00D15" w:rsidRPr="00FB47BF" w:rsidRDefault="00B00D15" w:rsidP="00FB47BF">
      <w:pPr>
        <w:numPr>
          <w:ilvl w:val="0"/>
          <w:numId w:val="1"/>
        </w:numPr>
        <w:tabs>
          <w:tab w:val="left" w:pos="3300"/>
        </w:tabs>
        <w:spacing w:before="120" w:after="120"/>
        <w:rPr>
          <w:i/>
          <w:sz w:val="24"/>
          <w:szCs w:val="24"/>
          <w:lang w:val="fr-FR"/>
        </w:rPr>
      </w:pPr>
      <w:r w:rsidRPr="00FB47BF">
        <w:rPr>
          <w:i/>
          <w:sz w:val="24"/>
          <w:szCs w:val="24"/>
          <w:lang w:val="fr-FR"/>
        </w:rPr>
        <w:t>Trường hợp có nhiều Nhà thầu nước ngoài thì l</w:t>
      </w:r>
      <w:r w:rsidR="00080C17" w:rsidRPr="00FB47BF">
        <w:rPr>
          <w:i/>
          <w:sz w:val="24"/>
          <w:szCs w:val="24"/>
          <w:lang w:val="fr-FR"/>
        </w:rPr>
        <w:t>ập</w:t>
      </w:r>
      <w:r w:rsidRPr="00FB47BF">
        <w:rPr>
          <w:i/>
          <w:sz w:val="24"/>
          <w:szCs w:val="24"/>
          <w:lang w:val="fr-FR"/>
        </w:rPr>
        <w:t xml:space="preserve"> bảng kê chi tiết đối với từng Nhà thầu nước ngoài</w:t>
      </w:r>
      <w:r w:rsidR="00080C17" w:rsidRPr="00FB47BF">
        <w:rPr>
          <w:i/>
          <w:sz w:val="24"/>
          <w:szCs w:val="24"/>
          <w:lang w:val="fr-FR"/>
        </w:rPr>
        <w:t>.</w:t>
      </w:r>
    </w:p>
    <w:sectPr w:rsidR="00B00D15" w:rsidRPr="00FB47BF" w:rsidSect="00FB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1909" w:orient="landscape" w:code="9"/>
      <w:pgMar w:top="850" w:right="720" w:bottom="850" w:left="72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40FE" w:rsidRDefault="001540FE">
      <w:r>
        <w:separator/>
      </w:r>
    </w:p>
  </w:endnote>
  <w:endnote w:type="continuationSeparator" w:id="0">
    <w:p w:rsidR="001540FE" w:rsidRDefault="001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563" w:rsidRDefault="007C1563" w:rsidP="007C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563" w:rsidRDefault="007C1563" w:rsidP="007C1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1563" w:rsidRPr="000E31A6" w:rsidRDefault="007C1563" w:rsidP="000E3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ECC" w:rsidRDefault="00D56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40FE" w:rsidRDefault="001540FE">
      <w:r>
        <w:separator/>
      </w:r>
    </w:p>
  </w:footnote>
  <w:footnote w:type="continuationSeparator" w:id="0">
    <w:p w:rsidR="001540FE" w:rsidRDefault="0015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ECC" w:rsidRDefault="00D56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ECC" w:rsidRPr="000E31A6" w:rsidRDefault="00D56ECC" w:rsidP="000E3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ECC" w:rsidRDefault="00D56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274BB"/>
    <w:multiLevelType w:val="hybridMultilevel"/>
    <w:tmpl w:val="447EF814"/>
    <w:lvl w:ilvl="0" w:tplc="7B20D7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1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415"/>
    <w:rsid w:val="000154BA"/>
    <w:rsid w:val="00016BD9"/>
    <w:rsid w:val="000242CD"/>
    <w:rsid w:val="000525ED"/>
    <w:rsid w:val="00061B3B"/>
    <w:rsid w:val="00080C17"/>
    <w:rsid w:val="00096E2A"/>
    <w:rsid w:val="000A7D7B"/>
    <w:rsid w:val="000B2D87"/>
    <w:rsid w:val="000E31A6"/>
    <w:rsid w:val="0014431D"/>
    <w:rsid w:val="001540FE"/>
    <w:rsid w:val="001573FA"/>
    <w:rsid w:val="00162199"/>
    <w:rsid w:val="001E0B03"/>
    <w:rsid w:val="001E291E"/>
    <w:rsid w:val="001F4CCA"/>
    <w:rsid w:val="001F4E0F"/>
    <w:rsid w:val="00244B6A"/>
    <w:rsid w:val="00274F3F"/>
    <w:rsid w:val="002C2EF1"/>
    <w:rsid w:val="002D5346"/>
    <w:rsid w:val="00330DE9"/>
    <w:rsid w:val="00350102"/>
    <w:rsid w:val="003A0FE1"/>
    <w:rsid w:val="003C5948"/>
    <w:rsid w:val="003C6E65"/>
    <w:rsid w:val="003D5086"/>
    <w:rsid w:val="004237A6"/>
    <w:rsid w:val="00450874"/>
    <w:rsid w:val="00497562"/>
    <w:rsid w:val="004A0306"/>
    <w:rsid w:val="004C4A7A"/>
    <w:rsid w:val="00535623"/>
    <w:rsid w:val="0059292C"/>
    <w:rsid w:val="00601491"/>
    <w:rsid w:val="00662206"/>
    <w:rsid w:val="00711AAA"/>
    <w:rsid w:val="007301F6"/>
    <w:rsid w:val="00732F53"/>
    <w:rsid w:val="0074557B"/>
    <w:rsid w:val="007A2269"/>
    <w:rsid w:val="007C1563"/>
    <w:rsid w:val="007F3870"/>
    <w:rsid w:val="00851AAC"/>
    <w:rsid w:val="00865FA1"/>
    <w:rsid w:val="008B781F"/>
    <w:rsid w:val="008B7DAA"/>
    <w:rsid w:val="008D27D8"/>
    <w:rsid w:val="008F3DF3"/>
    <w:rsid w:val="00906AE4"/>
    <w:rsid w:val="00917DAE"/>
    <w:rsid w:val="00925CC1"/>
    <w:rsid w:val="009C6C0D"/>
    <w:rsid w:val="009D5452"/>
    <w:rsid w:val="009D7418"/>
    <w:rsid w:val="009E42D9"/>
    <w:rsid w:val="00A061FC"/>
    <w:rsid w:val="00A14CEA"/>
    <w:rsid w:val="00A917AD"/>
    <w:rsid w:val="00AC74B6"/>
    <w:rsid w:val="00AD33BA"/>
    <w:rsid w:val="00B00D15"/>
    <w:rsid w:val="00B61BDF"/>
    <w:rsid w:val="00B6787E"/>
    <w:rsid w:val="00B80415"/>
    <w:rsid w:val="00BE376B"/>
    <w:rsid w:val="00C000AC"/>
    <w:rsid w:val="00C07516"/>
    <w:rsid w:val="00C67DEF"/>
    <w:rsid w:val="00CA14D3"/>
    <w:rsid w:val="00CB17CF"/>
    <w:rsid w:val="00CB77C2"/>
    <w:rsid w:val="00D22B24"/>
    <w:rsid w:val="00D56ECC"/>
    <w:rsid w:val="00D85800"/>
    <w:rsid w:val="00D90CF4"/>
    <w:rsid w:val="00DB4D1A"/>
    <w:rsid w:val="00DD0D34"/>
    <w:rsid w:val="00DE1C0C"/>
    <w:rsid w:val="00DF134B"/>
    <w:rsid w:val="00E07E02"/>
    <w:rsid w:val="00E331A9"/>
    <w:rsid w:val="00E4380C"/>
    <w:rsid w:val="00F97EB9"/>
    <w:rsid w:val="00FA3939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FF196-77B4-4AA5-858B-04748BD7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  <w:lang w:val="en-US" w:eastAsia="en-US"/>
    </w:rPr>
  </w:style>
  <w:style w:type="paragraph" w:styleId="Heading2">
    <w:name w:val="heading 2"/>
    <w:basedOn w:val="Normal"/>
    <w:next w:val="Normal"/>
    <w:qFormat/>
    <w:rsid w:val="00B80415"/>
    <w:pPr>
      <w:keepNext/>
      <w:jc w:val="center"/>
      <w:outlineLvl w:val="1"/>
    </w:pPr>
    <w:rPr>
      <w:rFonts w:ascii=".VnArialH" w:hAnsi=".VnArialH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80415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B8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B80415"/>
    <w:pPr>
      <w:ind w:left="720"/>
      <w:jc w:val="both"/>
    </w:pPr>
    <w:rPr>
      <w:rFonts w:ascii=".VnTime" w:hAnsi=".VnTime"/>
      <w:i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B80415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paragraph" w:styleId="DocumentMap">
    <w:name w:val="Document Map"/>
    <w:basedOn w:val="Normal"/>
    <w:link w:val="DocumentMapChar"/>
    <w:rsid w:val="00B61BD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B61B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65F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F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FA1"/>
  </w:style>
  <w:style w:type="paragraph" w:styleId="CommentSubject">
    <w:name w:val="annotation subject"/>
    <w:basedOn w:val="CommentText"/>
    <w:next w:val="CommentText"/>
    <w:link w:val="CommentSubjectChar"/>
    <w:rsid w:val="00865F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65FA1"/>
    <w:rPr>
      <w:b/>
      <w:bCs/>
    </w:rPr>
  </w:style>
  <w:style w:type="paragraph" w:styleId="BalloonText">
    <w:name w:val="Balloon Text"/>
    <w:basedOn w:val="Normal"/>
    <w:link w:val="BalloonTextChar"/>
    <w:rsid w:val="00865FA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65FA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C1563"/>
  </w:style>
  <w:style w:type="paragraph" w:styleId="Header">
    <w:name w:val="header"/>
    <w:basedOn w:val="Normal"/>
    <w:link w:val="HeaderChar"/>
    <w:rsid w:val="00D56E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6ECC"/>
    <w:rPr>
      <w:sz w:val="26"/>
      <w:szCs w:val="26"/>
    </w:rPr>
  </w:style>
  <w:style w:type="character" w:customStyle="1" w:styleId="FooterChar">
    <w:name w:val="Footer Char"/>
    <w:link w:val="Footer"/>
    <w:uiPriority w:val="99"/>
    <w:rsid w:val="00D56ECC"/>
    <w:rPr>
      <w:rFonts w:ascii=".VnTime" w:hAnsi=".VnTim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 HỘI CHỦ NGHĨA VIỆT NAM</vt:lpstr>
    </vt:vector>
  </TitlesOfParts>
  <Company>Thue Viet Nam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 HỘI CHỦ NGHĨA VIỆT NAM</dc:title>
  <dc:subject/>
  <dc:creator>Thietbi2007</dc:creator>
  <cp:keywords/>
  <cp:lastModifiedBy>huan nguyen</cp:lastModifiedBy>
  <cp:revision>3</cp:revision>
  <cp:lastPrinted>2013-11-27T02:09:00Z</cp:lastPrinted>
  <dcterms:created xsi:type="dcterms:W3CDTF">2022-09-12T15:52:00Z</dcterms:created>
  <dcterms:modified xsi:type="dcterms:W3CDTF">2022-09-12T16:23:00Z</dcterms:modified>
</cp:coreProperties>
</file>