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1C20D7" w:rsidRPr="00CB5F1F" w:rsidTr="00335140">
        <w:tc>
          <w:tcPr>
            <w:tcW w:w="3348" w:type="dxa"/>
          </w:tcPr>
          <w:p w:rsidR="001C20D7" w:rsidRPr="00CB5F1F" w:rsidRDefault="001C20D7" w:rsidP="00335140">
            <w:pPr>
              <w:spacing w:before="120"/>
              <w:jc w:val="center"/>
              <w:rPr>
                <w:rFonts w:ascii="Arial" w:eastAsia="Times New Roman" w:hAnsi="Arial" w:cs="Arial"/>
                <w:b/>
                <w:sz w:val="20"/>
                <w:szCs w:val="20"/>
              </w:rPr>
            </w:pPr>
            <w:bookmarkStart w:id="0" w:name="_GoBack"/>
            <w:bookmarkEnd w:id="0"/>
            <w:r w:rsidRPr="00CB5F1F">
              <w:rPr>
                <w:rFonts w:ascii="Arial" w:eastAsia="Times New Roman" w:hAnsi="Arial" w:cs="Arial"/>
                <w:b/>
                <w:sz w:val="20"/>
              </w:rPr>
              <w:t>CHÍNH PHỦ</w:t>
            </w:r>
            <w:r w:rsidRPr="00CB5F1F">
              <w:rPr>
                <w:rFonts w:ascii="Arial" w:eastAsia="Times New Roman" w:hAnsi="Arial" w:cs="Arial"/>
                <w:b/>
                <w:sz w:val="20"/>
                <w:szCs w:val="20"/>
              </w:rPr>
              <w:br/>
              <w:t>-------</w:t>
            </w:r>
          </w:p>
        </w:tc>
        <w:tc>
          <w:tcPr>
            <w:tcW w:w="5508" w:type="dxa"/>
          </w:tcPr>
          <w:p w:rsidR="001C20D7" w:rsidRPr="00CB5F1F" w:rsidRDefault="001C20D7" w:rsidP="00335140">
            <w:pPr>
              <w:spacing w:before="120"/>
              <w:jc w:val="center"/>
              <w:rPr>
                <w:rFonts w:ascii="Arial" w:eastAsia="Times New Roman" w:hAnsi="Arial" w:cs="Arial"/>
                <w:sz w:val="20"/>
                <w:szCs w:val="20"/>
              </w:rPr>
            </w:pPr>
            <w:r w:rsidRPr="00CB5F1F">
              <w:rPr>
                <w:rFonts w:ascii="Arial" w:eastAsia="Times New Roman" w:hAnsi="Arial" w:cs="Arial"/>
                <w:b/>
                <w:sz w:val="20"/>
                <w:szCs w:val="20"/>
              </w:rPr>
              <w:t>CỘNG HÒA XÃ HỘI CHỦ NGHĨA VIỆT NAM</w:t>
            </w:r>
            <w:r w:rsidRPr="00CB5F1F">
              <w:rPr>
                <w:rFonts w:ascii="Arial" w:eastAsia="Times New Roman" w:hAnsi="Arial" w:cs="Arial"/>
                <w:b/>
                <w:sz w:val="20"/>
                <w:szCs w:val="20"/>
              </w:rPr>
              <w:br/>
              <w:t xml:space="preserve">Độc lập - Tự do - Hạnh phúc </w:t>
            </w:r>
            <w:r w:rsidRPr="00CB5F1F">
              <w:rPr>
                <w:rFonts w:ascii="Arial" w:eastAsia="Times New Roman" w:hAnsi="Arial" w:cs="Arial"/>
                <w:b/>
                <w:sz w:val="20"/>
                <w:szCs w:val="20"/>
              </w:rPr>
              <w:br/>
              <w:t>---------------</w:t>
            </w:r>
          </w:p>
        </w:tc>
      </w:tr>
      <w:tr w:rsidR="001C20D7" w:rsidRPr="00CB5F1F" w:rsidTr="00335140">
        <w:tc>
          <w:tcPr>
            <w:tcW w:w="3348" w:type="dxa"/>
          </w:tcPr>
          <w:p w:rsidR="001C20D7" w:rsidRPr="00CB5F1F" w:rsidRDefault="001C20D7" w:rsidP="00335140">
            <w:pPr>
              <w:spacing w:before="120"/>
              <w:jc w:val="center"/>
              <w:rPr>
                <w:rFonts w:ascii="Arial" w:eastAsia="Times New Roman" w:hAnsi="Arial" w:cs="Arial"/>
                <w:sz w:val="20"/>
                <w:szCs w:val="20"/>
              </w:rPr>
            </w:pPr>
            <w:r w:rsidRPr="00CB5F1F">
              <w:rPr>
                <w:rFonts w:ascii="Arial" w:eastAsia="Times New Roman" w:hAnsi="Arial" w:cs="Arial"/>
                <w:sz w:val="20"/>
                <w:szCs w:val="20"/>
              </w:rPr>
              <w:t xml:space="preserve">Số: </w:t>
            </w:r>
            <w:r w:rsidRPr="00CB5F1F">
              <w:rPr>
                <w:rFonts w:ascii="Arial" w:eastAsia="Times New Roman" w:hAnsi="Arial" w:cs="Arial"/>
                <w:sz w:val="20"/>
              </w:rPr>
              <w:t>63/2016/NĐ-CP</w:t>
            </w:r>
          </w:p>
        </w:tc>
        <w:tc>
          <w:tcPr>
            <w:tcW w:w="5508" w:type="dxa"/>
          </w:tcPr>
          <w:p w:rsidR="001C20D7" w:rsidRPr="00CB5F1F" w:rsidRDefault="001C20D7" w:rsidP="00335140">
            <w:pPr>
              <w:spacing w:before="120"/>
              <w:jc w:val="right"/>
              <w:rPr>
                <w:rFonts w:ascii="Arial" w:eastAsia="Times New Roman" w:hAnsi="Arial" w:cs="Arial"/>
                <w:i/>
                <w:sz w:val="20"/>
                <w:szCs w:val="20"/>
              </w:rPr>
            </w:pPr>
            <w:r w:rsidRPr="00CB5F1F">
              <w:rPr>
                <w:rFonts w:ascii="Arial" w:eastAsia="Times New Roman" w:hAnsi="Arial" w:cs="Arial"/>
                <w:i/>
                <w:sz w:val="20"/>
              </w:rPr>
              <w:t>Hà Nộ</w:t>
            </w:r>
            <w:r w:rsidRPr="00CB5F1F">
              <w:rPr>
                <w:rFonts w:ascii="Arial" w:eastAsia="Times New Roman" w:hAnsi="Arial" w:cs="Arial"/>
                <w:i/>
                <w:sz w:val="20"/>
                <w:lang w:val="en-US"/>
              </w:rPr>
              <w:t>i</w:t>
            </w:r>
            <w:r w:rsidRPr="00CB5F1F">
              <w:rPr>
                <w:rFonts w:ascii="Arial" w:eastAsia="Times New Roman" w:hAnsi="Arial" w:cs="Arial"/>
                <w:i/>
                <w:sz w:val="20"/>
              </w:rPr>
              <w:t xml:space="preserve">, ngày 01 tháng </w:t>
            </w:r>
            <w:r w:rsidRPr="00CB5F1F">
              <w:rPr>
                <w:rFonts w:ascii="Arial" w:eastAsia="Times New Roman" w:hAnsi="Arial" w:cs="Arial"/>
                <w:i/>
                <w:sz w:val="20"/>
                <w:lang w:val="en-US"/>
              </w:rPr>
              <w:t>0</w:t>
            </w:r>
            <w:r w:rsidRPr="00CB5F1F">
              <w:rPr>
                <w:rFonts w:ascii="Arial" w:eastAsia="Times New Roman" w:hAnsi="Arial" w:cs="Arial"/>
                <w:i/>
                <w:sz w:val="20"/>
              </w:rPr>
              <w:t>7 năm 2016</w:t>
            </w:r>
          </w:p>
        </w:tc>
      </w:tr>
    </w:tbl>
    <w:p w:rsidR="001307E0" w:rsidRPr="00CB5F1F" w:rsidRDefault="001307E0" w:rsidP="00612C4D">
      <w:pPr>
        <w:spacing w:before="120"/>
        <w:rPr>
          <w:rFonts w:ascii="Arial" w:hAnsi="Arial" w:cs="Arial"/>
          <w:i/>
          <w:sz w:val="20"/>
        </w:rPr>
      </w:pPr>
    </w:p>
    <w:p w:rsidR="001307E0" w:rsidRPr="00CB5F1F" w:rsidRDefault="001C20D7" w:rsidP="00612C4D">
      <w:pPr>
        <w:spacing w:before="120"/>
        <w:jc w:val="center"/>
        <w:rPr>
          <w:rFonts w:ascii="Arial" w:hAnsi="Arial" w:cs="Arial"/>
          <w:b/>
          <w:lang w:val="en-US"/>
        </w:rPr>
      </w:pPr>
      <w:bookmarkStart w:id="1" w:name="loai_1"/>
      <w:r w:rsidRPr="00CB5F1F">
        <w:rPr>
          <w:rFonts w:ascii="Arial" w:hAnsi="Arial" w:cs="Arial"/>
          <w:b/>
        </w:rPr>
        <w:t>NGHỊ ĐỊNH</w:t>
      </w:r>
      <w:bookmarkEnd w:id="1"/>
    </w:p>
    <w:p w:rsidR="001307E0" w:rsidRPr="00CB5F1F" w:rsidRDefault="00CB5393" w:rsidP="00612C4D">
      <w:pPr>
        <w:spacing w:before="120"/>
        <w:jc w:val="center"/>
        <w:rPr>
          <w:rFonts w:ascii="Arial" w:hAnsi="Arial" w:cs="Arial"/>
          <w:sz w:val="20"/>
        </w:rPr>
      </w:pPr>
      <w:bookmarkStart w:id="2" w:name="loai_1_name"/>
      <w:r w:rsidRPr="00CB5F1F">
        <w:rPr>
          <w:rFonts w:ascii="Arial" w:hAnsi="Arial" w:cs="Arial"/>
          <w:sz w:val="20"/>
        </w:rPr>
        <w:t>QUY ĐỊNH VỀ ĐIỀU KIỆN KINH DOANH DỊCH VỤ KIỂM ĐỊNH XE CƠ GIỚI</w:t>
      </w:r>
      <w:bookmarkEnd w:id="2"/>
    </w:p>
    <w:p w:rsidR="001307E0" w:rsidRPr="00CB5F1F" w:rsidRDefault="001307E0" w:rsidP="00612C4D">
      <w:pPr>
        <w:spacing w:before="120"/>
        <w:rPr>
          <w:rFonts w:ascii="Arial" w:hAnsi="Arial" w:cs="Arial"/>
          <w:i/>
          <w:sz w:val="20"/>
        </w:rPr>
      </w:pPr>
      <w:r w:rsidRPr="00CB5F1F">
        <w:rPr>
          <w:rFonts w:ascii="Arial" w:hAnsi="Arial" w:cs="Arial"/>
          <w:i/>
          <w:sz w:val="20"/>
        </w:rPr>
        <w:t xml:space="preserve">Căn cứ Luật </w:t>
      </w:r>
      <w:r w:rsidR="00227384" w:rsidRPr="00CB5F1F">
        <w:rPr>
          <w:rFonts w:ascii="Arial" w:hAnsi="Arial" w:cs="Arial"/>
          <w:i/>
          <w:sz w:val="20"/>
        </w:rPr>
        <w:t>tổ chức</w:t>
      </w:r>
      <w:r w:rsidRPr="00CB5F1F">
        <w:rPr>
          <w:rFonts w:ascii="Arial" w:hAnsi="Arial" w:cs="Arial"/>
          <w:i/>
          <w:sz w:val="20"/>
        </w:rPr>
        <w:t xml:space="preserve"> </w:t>
      </w:r>
      <w:r w:rsidR="00227384" w:rsidRPr="00CB5F1F">
        <w:rPr>
          <w:rFonts w:ascii="Arial" w:hAnsi="Arial" w:cs="Arial"/>
          <w:i/>
          <w:sz w:val="20"/>
        </w:rPr>
        <w:t>Chính phủ</w:t>
      </w:r>
      <w:r w:rsidRPr="00CB5F1F">
        <w:rPr>
          <w:rFonts w:ascii="Arial" w:hAnsi="Arial" w:cs="Arial"/>
          <w:i/>
          <w:sz w:val="20"/>
        </w:rPr>
        <w:t xml:space="preserve"> ngày 19 </w:t>
      </w:r>
      <w:r w:rsidR="00227384" w:rsidRPr="00CB5F1F">
        <w:rPr>
          <w:rFonts w:ascii="Arial" w:hAnsi="Arial" w:cs="Arial"/>
          <w:i/>
          <w:sz w:val="20"/>
        </w:rPr>
        <w:t>tháng</w:t>
      </w:r>
      <w:r w:rsidRPr="00CB5F1F">
        <w:rPr>
          <w:rFonts w:ascii="Arial" w:hAnsi="Arial" w:cs="Arial"/>
          <w:i/>
          <w:sz w:val="20"/>
        </w:rPr>
        <w:t xml:space="preserve"> 6 năm 2015;</w:t>
      </w:r>
    </w:p>
    <w:p w:rsidR="001307E0" w:rsidRPr="00CB5F1F" w:rsidRDefault="001307E0" w:rsidP="00612C4D">
      <w:pPr>
        <w:spacing w:before="120"/>
        <w:rPr>
          <w:rFonts w:ascii="Arial" w:hAnsi="Arial" w:cs="Arial"/>
          <w:i/>
          <w:sz w:val="20"/>
        </w:rPr>
      </w:pPr>
      <w:r w:rsidRPr="00CB5F1F">
        <w:rPr>
          <w:rFonts w:ascii="Arial" w:hAnsi="Arial" w:cs="Arial"/>
          <w:i/>
          <w:sz w:val="20"/>
        </w:rPr>
        <w:t>Căn cứ Luật đầu tư ngày 26 tháng 11 năm 2014;</w:t>
      </w:r>
    </w:p>
    <w:p w:rsidR="001307E0" w:rsidRPr="00CB5F1F" w:rsidRDefault="001307E0" w:rsidP="00612C4D">
      <w:pPr>
        <w:spacing w:before="120"/>
        <w:rPr>
          <w:rFonts w:ascii="Arial" w:hAnsi="Arial" w:cs="Arial"/>
          <w:i/>
          <w:sz w:val="20"/>
        </w:rPr>
      </w:pPr>
      <w:r w:rsidRPr="00CB5F1F">
        <w:rPr>
          <w:rFonts w:ascii="Arial" w:hAnsi="Arial" w:cs="Arial"/>
          <w:i/>
          <w:sz w:val="20"/>
        </w:rPr>
        <w:t xml:space="preserve">Căn cứ Luật giao thông đường </w:t>
      </w:r>
      <w:r w:rsidR="0068365A" w:rsidRPr="00CB5F1F">
        <w:rPr>
          <w:rFonts w:ascii="Arial" w:hAnsi="Arial" w:cs="Arial"/>
          <w:i/>
          <w:sz w:val="20"/>
          <w:lang w:val="en-US"/>
        </w:rPr>
        <w:t>b</w:t>
      </w:r>
      <w:r w:rsidRPr="00CB5F1F">
        <w:rPr>
          <w:rFonts w:ascii="Arial" w:hAnsi="Arial" w:cs="Arial"/>
          <w:i/>
          <w:sz w:val="20"/>
        </w:rPr>
        <w:t xml:space="preserve">ộ ngày 13 </w:t>
      </w:r>
      <w:r w:rsidR="00227384" w:rsidRPr="00CB5F1F">
        <w:rPr>
          <w:rFonts w:ascii="Arial" w:hAnsi="Arial" w:cs="Arial"/>
          <w:i/>
          <w:sz w:val="20"/>
        </w:rPr>
        <w:t>tháng</w:t>
      </w:r>
      <w:r w:rsidRPr="00CB5F1F">
        <w:rPr>
          <w:rFonts w:ascii="Arial" w:hAnsi="Arial" w:cs="Arial"/>
          <w:i/>
          <w:sz w:val="20"/>
        </w:rPr>
        <w:t xml:space="preserve"> </w:t>
      </w:r>
      <w:r w:rsidR="001C20D7" w:rsidRPr="00CB5F1F">
        <w:rPr>
          <w:rFonts w:ascii="Arial" w:hAnsi="Arial" w:cs="Arial"/>
          <w:i/>
          <w:sz w:val="20"/>
          <w:lang w:val="en-US"/>
        </w:rPr>
        <w:t>11</w:t>
      </w:r>
      <w:r w:rsidRPr="00CB5F1F">
        <w:rPr>
          <w:rFonts w:ascii="Arial" w:hAnsi="Arial" w:cs="Arial"/>
          <w:i/>
          <w:sz w:val="20"/>
        </w:rPr>
        <w:t xml:space="preserve"> năm 2008;</w:t>
      </w:r>
    </w:p>
    <w:p w:rsidR="001307E0" w:rsidRPr="00CB5F1F" w:rsidRDefault="001307E0" w:rsidP="00612C4D">
      <w:pPr>
        <w:spacing w:before="120"/>
        <w:rPr>
          <w:rFonts w:ascii="Arial" w:hAnsi="Arial" w:cs="Arial"/>
          <w:i/>
          <w:sz w:val="20"/>
        </w:rPr>
      </w:pPr>
      <w:r w:rsidRPr="00CB5F1F">
        <w:rPr>
          <w:rFonts w:ascii="Arial" w:hAnsi="Arial" w:cs="Arial"/>
          <w:i/>
          <w:sz w:val="20"/>
        </w:rPr>
        <w:t>Theo đề nghị của Bộ trưởng Bộ Giao thông vận tải;</w:t>
      </w:r>
    </w:p>
    <w:p w:rsidR="001307E0" w:rsidRPr="00CB5F1F" w:rsidRDefault="00227384" w:rsidP="00612C4D">
      <w:pPr>
        <w:spacing w:before="120"/>
        <w:rPr>
          <w:rFonts w:ascii="Arial" w:hAnsi="Arial" w:cs="Arial"/>
          <w:i/>
          <w:sz w:val="20"/>
        </w:rPr>
      </w:pPr>
      <w:r w:rsidRPr="00CB5F1F">
        <w:rPr>
          <w:rFonts w:ascii="Arial" w:hAnsi="Arial" w:cs="Arial"/>
          <w:i/>
          <w:sz w:val="20"/>
        </w:rPr>
        <w:t>Chính phủ</w:t>
      </w:r>
      <w:r w:rsidR="001307E0" w:rsidRPr="00CB5F1F">
        <w:rPr>
          <w:rFonts w:ascii="Arial" w:hAnsi="Arial" w:cs="Arial"/>
          <w:i/>
          <w:sz w:val="20"/>
        </w:rPr>
        <w:t xml:space="preserve"> ban hành Nghị định q</w:t>
      </w:r>
      <w:r w:rsidR="001C20D7" w:rsidRPr="00CB5F1F">
        <w:rPr>
          <w:rFonts w:ascii="Arial" w:hAnsi="Arial" w:cs="Arial"/>
          <w:i/>
          <w:sz w:val="20"/>
          <w:lang w:val="en-US"/>
        </w:rPr>
        <w:t>u</w:t>
      </w:r>
      <w:r w:rsidR="001307E0" w:rsidRPr="00CB5F1F">
        <w:rPr>
          <w:rFonts w:ascii="Arial" w:hAnsi="Arial" w:cs="Arial"/>
          <w:i/>
          <w:sz w:val="20"/>
        </w:rPr>
        <w:t xml:space="preserve">y định về </w:t>
      </w:r>
      <w:r w:rsidR="00CB5F1F" w:rsidRPr="00CB5F1F">
        <w:rPr>
          <w:rFonts w:ascii="Arial" w:hAnsi="Arial" w:cs="Arial"/>
          <w:i/>
          <w:sz w:val="20"/>
        </w:rPr>
        <w:t>điều</w:t>
      </w:r>
      <w:r w:rsidR="001307E0" w:rsidRPr="00CB5F1F">
        <w:rPr>
          <w:rFonts w:ascii="Arial" w:hAnsi="Arial" w:cs="Arial"/>
          <w:i/>
          <w:sz w:val="20"/>
        </w:rPr>
        <w:t xml:space="preserve"> kiện kinh doanh dịch vụ kiểm định xe cơ giới.</w:t>
      </w:r>
    </w:p>
    <w:p w:rsidR="001C20D7" w:rsidRPr="00CB5F1F" w:rsidRDefault="001307E0" w:rsidP="00612C4D">
      <w:pPr>
        <w:spacing w:before="120"/>
        <w:rPr>
          <w:rFonts w:ascii="Arial" w:hAnsi="Arial" w:cs="Arial"/>
          <w:b/>
          <w:sz w:val="20"/>
          <w:lang w:val="en-US"/>
        </w:rPr>
      </w:pPr>
      <w:bookmarkStart w:id="3" w:name="chuong_1"/>
      <w:r w:rsidRPr="00CB5F1F">
        <w:rPr>
          <w:rFonts w:ascii="Arial" w:hAnsi="Arial" w:cs="Arial"/>
          <w:b/>
          <w:sz w:val="20"/>
        </w:rPr>
        <w:t>Chương I</w:t>
      </w:r>
      <w:bookmarkEnd w:id="3"/>
    </w:p>
    <w:p w:rsidR="001307E0" w:rsidRPr="00CB5F1F" w:rsidRDefault="001C20D7" w:rsidP="00612C4D">
      <w:pPr>
        <w:spacing w:before="120"/>
        <w:jc w:val="center"/>
        <w:rPr>
          <w:rFonts w:ascii="Arial" w:hAnsi="Arial" w:cs="Arial"/>
          <w:b/>
        </w:rPr>
      </w:pPr>
      <w:bookmarkStart w:id="4" w:name="chuong_1_name"/>
      <w:r w:rsidRPr="00CB5F1F">
        <w:rPr>
          <w:rFonts w:ascii="Arial" w:hAnsi="Arial" w:cs="Arial"/>
          <w:b/>
        </w:rPr>
        <w:t>QUY ĐỊNH CHUNG</w:t>
      </w:r>
      <w:bookmarkEnd w:id="4"/>
    </w:p>
    <w:p w:rsidR="001307E0" w:rsidRPr="00CB5F1F" w:rsidRDefault="00CB5F1F" w:rsidP="00612C4D">
      <w:pPr>
        <w:spacing w:before="120"/>
        <w:rPr>
          <w:rFonts w:ascii="Arial" w:hAnsi="Arial" w:cs="Arial"/>
          <w:b/>
          <w:sz w:val="20"/>
        </w:rPr>
      </w:pPr>
      <w:bookmarkStart w:id="5" w:name="dieu_1"/>
      <w:r w:rsidRPr="00CB5F1F">
        <w:rPr>
          <w:rFonts w:ascii="Arial" w:hAnsi="Arial" w:cs="Arial"/>
          <w:b/>
          <w:sz w:val="20"/>
        </w:rPr>
        <w:t>Điều</w:t>
      </w:r>
      <w:r w:rsidR="001307E0" w:rsidRPr="00CB5F1F">
        <w:rPr>
          <w:rFonts w:ascii="Arial" w:hAnsi="Arial" w:cs="Arial"/>
          <w:b/>
          <w:sz w:val="20"/>
        </w:rPr>
        <w:t xml:space="preserve"> 1. Phạm vi </w:t>
      </w:r>
      <w:r w:rsidRPr="00CB5F1F">
        <w:rPr>
          <w:rFonts w:ascii="Arial" w:hAnsi="Arial" w:cs="Arial"/>
          <w:b/>
          <w:sz w:val="20"/>
        </w:rPr>
        <w:t>điều</w:t>
      </w:r>
      <w:r w:rsidR="001307E0" w:rsidRPr="00CB5F1F">
        <w:rPr>
          <w:rFonts w:ascii="Arial" w:hAnsi="Arial" w:cs="Arial"/>
          <w:b/>
          <w:sz w:val="20"/>
        </w:rPr>
        <w:t xml:space="preserve"> chỉnh</w:t>
      </w:r>
      <w:bookmarkEnd w:id="5"/>
    </w:p>
    <w:p w:rsidR="001307E0" w:rsidRPr="00CB5F1F" w:rsidRDefault="001307E0" w:rsidP="00612C4D">
      <w:pPr>
        <w:spacing w:before="120"/>
        <w:rPr>
          <w:rFonts w:ascii="Arial" w:hAnsi="Arial" w:cs="Arial"/>
          <w:sz w:val="20"/>
        </w:rPr>
      </w:pPr>
      <w:r w:rsidRPr="00CB5F1F">
        <w:rPr>
          <w:rFonts w:ascii="Arial" w:hAnsi="Arial" w:cs="Arial"/>
          <w:sz w:val="20"/>
        </w:rPr>
        <w:t xml:space="preserve">Nghị định này quy định về </w:t>
      </w:r>
      <w:r w:rsidR="00CB5F1F" w:rsidRPr="00CB5F1F">
        <w:rPr>
          <w:rFonts w:ascii="Arial" w:hAnsi="Arial" w:cs="Arial"/>
          <w:sz w:val="20"/>
        </w:rPr>
        <w:t>điều</w:t>
      </w:r>
      <w:r w:rsidRPr="00CB5F1F">
        <w:rPr>
          <w:rFonts w:ascii="Arial" w:hAnsi="Arial" w:cs="Arial"/>
          <w:sz w:val="20"/>
        </w:rPr>
        <w:t xml:space="preserve"> kiện kinh doanh dịch vụ kiểm định đối với ô tô, rơ moóc hoặc sơ mi rơ moóc được kéo bởi ô tô và các loại xe tương tự (sau đây gọi chung là xe cơ giới) và việc cấp giấy chứng nhận đủ </w:t>
      </w:r>
      <w:r w:rsidR="00CB5F1F" w:rsidRPr="00CB5F1F">
        <w:rPr>
          <w:rFonts w:ascii="Arial" w:hAnsi="Arial" w:cs="Arial"/>
          <w:sz w:val="20"/>
        </w:rPr>
        <w:t>điều</w:t>
      </w:r>
      <w:r w:rsidRPr="00CB5F1F">
        <w:rPr>
          <w:rFonts w:ascii="Arial" w:hAnsi="Arial" w:cs="Arial"/>
          <w:sz w:val="20"/>
        </w:rPr>
        <w:t xml:space="preserve"> kiện hoạt động kiểm định xe cơ giới.</w:t>
      </w:r>
    </w:p>
    <w:p w:rsidR="001307E0" w:rsidRPr="00CB5F1F" w:rsidRDefault="00CB5F1F" w:rsidP="00612C4D">
      <w:pPr>
        <w:spacing w:before="120"/>
        <w:rPr>
          <w:rFonts w:ascii="Arial" w:hAnsi="Arial" w:cs="Arial"/>
          <w:b/>
          <w:sz w:val="20"/>
        </w:rPr>
      </w:pPr>
      <w:bookmarkStart w:id="6" w:name="dieu_2"/>
      <w:r w:rsidRPr="00CB5F1F">
        <w:rPr>
          <w:rFonts w:ascii="Arial" w:hAnsi="Arial" w:cs="Arial"/>
          <w:b/>
          <w:sz w:val="20"/>
        </w:rPr>
        <w:t>Điều</w:t>
      </w:r>
      <w:r w:rsidR="001307E0" w:rsidRPr="00CB5F1F">
        <w:rPr>
          <w:rFonts w:ascii="Arial" w:hAnsi="Arial" w:cs="Arial"/>
          <w:b/>
          <w:sz w:val="20"/>
        </w:rPr>
        <w:t xml:space="preserve"> 2. Đối tượng áp dụng</w:t>
      </w:r>
      <w:bookmarkEnd w:id="6"/>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Nghị định này áp dụng đối với cơ quan, tổ chức và cá nhân có liên quan đến quản lý, kinh doanh dịch vụ kiểm định xe cơ giới.</w:t>
      </w:r>
    </w:p>
    <w:p w:rsidR="001307E0" w:rsidRPr="00CB5F1F" w:rsidRDefault="00F30795"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001307E0" w:rsidRPr="00CB5F1F">
        <w:rPr>
          <w:rFonts w:ascii="Arial" w:hAnsi="Arial" w:cs="Arial"/>
          <w:sz w:val="20"/>
        </w:rPr>
        <w:t xml:space="preserve">Nghị định này không áp dụng đối với cơ quan, tổ chức và cá nhân thực hiện kiểm định xe cơ giới của quân đội, công an sử dụng vào </w:t>
      </w:r>
      <w:r w:rsidR="00CB5F1F" w:rsidRPr="00CB5F1F">
        <w:rPr>
          <w:rFonts w:ascii="Arial" w:hAnsi="Arial" w:cs="Arial"/>
          <w:sz w:val="20"/>
        </w:rPr>
        <w:t>mục</w:t>
      </w:r>
      <w:r w:rsidR="001307E0" w:rsidRPr="00CB5F1F">
        <w:rPr>
          <w:rFonts w:ascii="Arial" w:hAnsi="Arial" w:cs="Arial"/>
          <w:sz w:val="20"/>
        </w:rPr>
        <w:t xml:space="preserve"> đích quốc phòng, an ninh.</w:t>
      </w:r>
    </w:p>
    <w:p w:rsidR="001307E0" w:rsidRPr="00CB5F1F" w:rsidRDefault="00CB5F1F" w:rsidP="00612C4D">
      <w:pPr>
        <w:spacing w:before="120"/>
        <w:rPr>
          <w:rFonts w:ascii="Arial" w:hAnsi="Arial" w:cs="Arial"/>
          <w:b/>
          <w:sz w:val="20"/>
        </w:rPr>
      </w:pPr>
      <w:bookmarkStart w:id="7" w:name="dieu_3"/>
      <w:r w:rsidRPr="00CB5F1F">
        <w:rPr>
          <w:rFonts w:ascii="Arial" w:hAnsi="Arial" w:cs="Arial"/>
          <w:b/>
          <w:sz w:val="20"/>
        </w:rPr>
        <w:t>Điều</w:t>
      </w:r>
      <w:r w:rsidR="00CB5393" w:rsidRPr="00CB5F1F">
        <w:rPr>
          <w:rFonts w:ascii="Arial" w:hAnsi="Arial" w:cs="Arial"/>
          <w:b/>
          <w:sz w:val="20"/>
        </w:rPr>
        <w:t xml:space="preserve"> 3. Giải thích từ ngữ</w:t>
      </w:r>
      <w:bookmarkEnd w:id="7"/>
    </w:p>
    <w:p w:rsidR="001307E0" w:rsidRPr="00CB5F1F" w:rsidRDefault="001307E0" w:rsidP="00612C4D">
      <w:pPr>
        <w:spacing w:before="120"/>
        <w:rPr>
          <w:rFonts w:ascii="Arial" w:hAnsi="Arial" w:cs="Arial"/>
          <w:sz w:val="20"/>
        </w:rPr>
      </w:pPr>
      <w:r w:rsidRPr="00CB5F1F">
        <w:rPr>
          <w:rFonts w:ascii="Arial" w:hAnsi="Arial" w:cs="Arial"/>
          <w:sz w:val="20"/>
        </w:rPr>
        <w:t>Trong Nghị định này các từ ngữ dưới đây được hiểu như sau:</w:t>
      </w:r>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Kiểm định xe cơ giới (sau đây gọi tắt là kiểm định) là việc kiểm tra định kỳ về chất lượng an toàn kỹ thuật và bảo vệ môi trường đối với xe cơ giới.</w:t>
      </w:r>
    </w:p>
    <w:p w:rsidR="001307E0" w:rsidRPr="00CB5F1F" w:rsidRDefault="00F30795"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001307E0" w:rsidRPr="00CB5F1F">
        <w:rPr>
          <w:rFonts w:ascii="Arial" w:hAnsi="Arial" w:cs="Arial"/>
          <w:sz w:val="20"/>
        </w:rPr>
        <w:t>Giấy chứng nhận kiểm định chất lượng an toàn kỹ thuật và bảo vệ môi trường phương tiện giao thông cơ giới đường bộ (sau đây gọi tắt là giấy chứng</w:t>
      </w:r>
      <w:r w:rsidR="00FD487D" w:rsidRPr="00CB5F1F">
        <w:rPr>
          <w:rFonts w:ascii="Arial" w:hAnsi="Arial" w:cs="Arial"/>
          <w:sz w:val="20"/>
          <w:lang w:val="en-US"/>
        </w:rPr>
        <w:t xml:space="preserve"> </w:t>
      </w:r>
      <w:r w:rsidR="001307E0" w:rsidRPr="00CB5F1F">
        <w:rPr>
          <w:rFonts w:ascii="Arial" w:hAnsi="Arial" w:cs="Arial"/>
          <w:sz w:val="20"/>
        </w:rPr>
        <w:t>nhận kiểm định) là chứng chỉ xác nhận xe cơ giới đã được kiểm định và đáp ứng các tiêu chuẩn, quy chuẩn, quy định về chất lượng an toàn kỹ thuật và bảo vệ môi trường.</w:t>
      </w:r>
    </w:p>
    <w:p w:rsidR="001307E0" w:rsidRPr="00CB5F1F" w:rsidRDefault="00F30795" w:rsidP="00612C4D">
      <w:pPr>
        <w:spacing w:before="120"/>
        <w:rPr>
          <w:rFonts w:ascii="Arial" w:hAnsi="Arial" w:cs="Arial"/>
          <w:sz w:val="20"/>
        </w:rPr>
      </w:pPr>
      <w:r w:rsidRPr="00CB5F1F">
        <w:rPr>
          <w:rFonts w:ascii="Arial" w:hAnsi="Arial" w:cs="Arial"/>
          <w:sz w:val="20"/>
        </w:rPr>
        <w:t>3.</w:t>
      </w:r>
      <w:r w:rsidR="001C20D7" w:rsidRPr="00CB5F1F">
        <w:rPr>
          <w:rFonts w:ascii="Arial" w:hAnsi="Arial" w:cs="Arial"/>
          <w:sz w:val="20"/>
        </w:rPr>
        <w:t xml:space="preserve"> </w:t>
      </w:r>
      <w:r w:rsidR="001307E0" w:rsidRPr="00CB5F1F">
        <w:rPr>
          <w:rFonts w:ascii="Arial" w:hAnsi="Arial" w:cs="Arial"/>
          <w:sz w:val="20"/>
        </w:rPr>
        <w:t xml:space="preserve">Đơn vị đăng kiểm xe cơ giới (sau đây gọi tắt là đơn vị đăng kiểm) là các </w:t>
      </w:r>
      <w:r w:rsidR="00227384" w:rsidRPr="00CB5F1F">
        <w:rPr>
          <w:rFonts w:ascii="Arial" w:hAnsi="Arial" w:cs="Arial"/>
          <w:sz w:val="20"/>
        </w:rPr>
        <w:t>tổ chức</w:t>
      </w:r>
      <w:r w:rsidR="001307E0" w:rsidRPr="00CB5F1F">
        <w:rPr>
          <w:rFonts w:ascii="Arial" w:hAnsi="Arial" w:cs="Arial"/>
          <w:sz w:val="20"/>
        </w:rPr>
        <w:t xml:space="preserve"> được thành lập theo quy định của pháp luật, cung cấp dịch vụ công thực hiện kiểm định và cấp giấy chứng nhận kiểm định cho xe c</w:t>
      </w:r>
      <w:r w:rsidR="00FD487D" w:rsidRPr="00CB5F1F">
        <w:rPr>
          <w:rFonts w:ascii="Arial" w:hAnsi="Arial" w:cs="Arial"/>
          <w:sz w:val="20"/>
          <w:lang w:val="en-US"/>
        </w:rPr>
        <w:t>ơ</w:t>
      </w:r>
      <w:r w:rsidR="001307E0" w:rsidRPr="00CB5F1F">
        <w:rPr>
          <w:rFonts w:ascii="Arial" w:hAnsi="Arial" w:cs="Arial"/>
          <w:sz w:val="20"/>
        </w:rPr>
        <w:t xml:space="preserve"> giới.</w:t>
      </w:r>
    </w:p>
    <w:p w:rsidR="001307E0" w:rsidRPr="00CB5F1F" w:rsidRDefault="00F30795" w:rsidP="00612C4D">
      <w:pPr>
        <w:spacing w:before="120"/>
        <w:rPr>
          <w:rFonts w:ascii="Arial" w:hAnsi="Arial" w:cs="Arial"/>
          <w:sz w:val="20"/>
        </w:rPr>
      </w:pPr>
      <w:r w:rsidRPr="00CB5F1F">
        <w:rPr>
          <w:rFonts w:ascii="Arial" w:hAnsi="Arial" w:cs="Arial"/>
          <w:sz w:val="20"/>
        </w:rPr>
        <w:t>4.</w:t>
      </w:r>
      <w:r w:rsidR="001C20D7" w:rsidRPr="00CB5F1F">
        <w:rPr>
          <w:rFonts w:ascii="Arial" w:hAnsi="Arial" w:cs="Arial"/>
          <w:sz w:val="20"/>
        </w:rPr>
        <w:t xml:space="preserve"> </w:t>
      </w:r>
      <w:r w:rsidR="001307E0" w:rsidRPr="00CB5F1F">
        <w:rPr>
          <w:rFonts w:ascii="Arial" w:hAnsi="Arial" w:cs="Arial"/>
          <w:sz w:val="20"/>
        </w:rPr>
        <w:t>Xưởng kiểm định là khu vực bố trí các vị trí, thiết bị kiểm tra, thiết bị hỗ trợ, dụng cụ kiểm tra.</w:t>
      </w:r>
    </w:p>
    <w:p w:rsidR="001307E0" w:rsidRPr="00CB5F1F" w:rsidRDefault="00F30795" w:rsidP="00612C4D">
      <w:pPr>
        <w:spacing w:before="120"/>
        <w:rPr>
          <w:rFonts w:ascii="Arial" w:hAnsi="Arial" w:cs="Arial"/>
          <w:sz w:val="20"/>
        </w:rPr>
      </w:pPr>
      <w:r w:rsidRPr="00CB5F1F">
        <w:rPr>
          <w:rFonts w:ascii="Arial" w:hAnsi="Arial" w:cs="Arial"/>
          <w:sz w:val="20"/>
        </w:rPr>
        <w:t>5.</w:t>
      </w:r>
      <w:r w:rsidR="001C20D7" w:rsidRPr="00CB5F1F">
        <w:rPr>
          <w:rFonts w:ascii="Arial" w:hAnsi="Arial" w:cs="Arial"/>
          <w:sz w:val="20"/>
        </w:rPr>
        <w:t xml:space="preserve"> </w:t>
      </w:r>
      <w:r w:rsidR="001307E0" w:rsidRPr="00CB5F1F">
        <w:rPr>
          <w:rFonts w:ascii="Arial" w:hAnsi="Arial" w:cs="Arial"/>
          <w:sz w:val="20"/>
        </w:rPr>
        <w:t>Dây chuyền kiểm định là nơi bố trí vị trí kiểm định, lắp đặt các thiết bị kiểm tra. Dây chuyền kiểm định gồm có hai loại:</w:t>
      </w:r>
    </w:p>
    <w:p w:rsidR="001307E0" w:rsidRPr="00CB5F1F" w:rsidRDefault="00F30795" w:rsidP="00612C4D">
      <w:pPr>
        <w:spacing w:before="120"/>
        <w:rPr>
          <w:rFonts w:ascii="Arial" w:hAnsi="Arial" w:cs="Arial"/>
          <w:sz w:val="20"/>
        </w:rPr>
      </w:pPr>
      <w:r w:rsidRPr="00CB5F1F">
        <w:rPr>
          <w:rFonts w:ascii="Arial" w:hAnsi="Arial" w:cs="Arial"/>
          <w:sz w:val="20"/>
        </w:rPr>
        <w:t>a)</w:t>
      </w:r>
      <w:r w:rsidR="001C20D7" w:rsidRPr="00CB5F1F">
        <w:rPr>
          <w:rFonts w:ascii="Arial" w:hAnsi="Arial" w:cs="Arial"/>
          <w:sz w:val="20"/>
        </w:rPr>
        <w:t xml:space="preserve"> </w:t>
      </w:r>
      <w:r w:rsidR="001307E0" w:rsidRPr="00CB5F1F">
        <w:rPr>
          <w:rFonts w:ascii="Arial" w:hAnsi="Arial" w:cs="Arial"/>
          <w:sz w:val="20"/>
        </w:rPr>
        <w:t>Dây chuyền kiểm định loại I: Kiểm định được xe cơ giới có khối lượng khi kiểm định phân bố lên mỗi trụ</w:t>
      </w:r>
      <w:r w:rsidR="00FD487D" w:rsidRPr="00CB5F1F">
        <w:rPr>
          <w:rFonts w:ascii="Arial" w:hAnsi="Arial" w:cs="Arial"/>
          <w:sz w:val="20"/>
        </w:rPr>
        <w:t>c đơn</w:t>
      </w:r>
      <w:r w:rsidR="001307E0" w:rsidRPr="00CB5F1F">
        <w:rPr>
          <w:rFonts w:ascii="Arial" w:hAnsi="Arial" w:cs="Arial"/>
          <w:sz w:val="20"/>
        </w:rPr>
        <w:t xml:space="preserve"> đến 2.000 kg;</w:t>
      </w:r>
    </w:p>
    <w:p w:rsidR="001307E0" w:rsidRPr="00CB5F1F" w:rsidRDefault="00F30795" w:rsidP="00612C4D">
      <w:pPr>
        <w:spacing w:before="120"/>
        <w:rPr>
          <w:rFonts w:ascii="Arial" w:hAnsi="Arial" w:cs="Arial"/>
          <w:sz w:val="20"/>
        </w:rPr>
      </w:pPr>
      <w:r w:rsidRPr="00CB5F1F">
        <w:rPr>
          <w:rFonts w:ascii="Arial" w:hAnsi="Arial" w:cs="Arial"/>
          <w:sz w:val="20"/>
        </w:rPr>
        <w:t>b)</w:t>
      </w:r>
      <w:r w:rsidR="001C20D7" w:rsidRPr="00CB5F1F">
        <w:rPr>
          <w:rFonts w:ascii="Arial" w:hAnsi="Arial" w:cs="Arial"/>
          <w:sz w:val="20"/>
        </w:rPr>
        <w:t xml:space="preserve"> </w:t>
      </w:r>
      <w:r w:rsidR="001307E0" w:rsidRPr="00CB5F1F">
        <w:rPr>
          <w:rFonts w:ascii="Arial" w:hAnsi="Arial" w:cs="Arial"/>
          <w:sz w:val="20"/>
        </w:rPr>
        <w:t>Dây chuyền kiểm định loại II: Kiểm định được xe cơ giới có khối lượng khi kiểm định phân bố lên mỗi trục đ</w:t>
      </w:r>
      <w:r w:rsidR="00FD487D" w:rsidRPr="00CB5F1F">
        <w:rPr>
          <w:rFonts w:ascii="Arial" w:hAnsi="Arial" w:cs="Arial"/>
          <w:sz w:val="20"/>
          <w:lang w:val="en-US"/>
        </w:rPr>
        <w:t>ơn</w:t>
      </w:r>
      <w:r w:rsidR="001307E0" w:rsidRPr="00CB5F1F">
        <w:rPr>
          <w:rFonts w:ascii="Arial" w:hAnsi="Arial" w:cs="Arial"/>
          <w:sz w:val="20"/>
        </w:rPr>
        <w:t xml:space="preserve"> đến 13.000 kg.</w:t>
      </w:r>
    </w:p>
    <w:p w:rsidR="001307E0" w:rsidRPr="00CB5F1F" w:rsidRDefault="001307E0" w:rsidP="00612C4D">
      <w:pPr>
        <w:spacing w:before="120"/>
        <w:rPr>
          <w:rFonts w:ascii="Arial" w:hAnsi="Arial" w:cs="Arial"/>
          <w:sz w:val="20"/>
        </w:rPr>
      </w:pPr>
      <w:r w:rsidRPr="00CB5F1F">
        <w:rPr>
          <w:rFonts w:ascii="Arial" w:hAnsi="Arial" w:cs="Arial"/>
          <w:sz w:val="20"/>
        </w:rPr>
        <w:t xml:space="preserve">6. Người đứng đầu </w:t>
      </w:r>
      <w:r w:rsidR="00227384" w:rsidRPr="00CB5F1F">
        <w:rPr>
          <w:rFonts w:ascii="Arial" w:hAnsi="Arial" w:cs="Arial"/>
          <w:sz w:val="20"/>
        </w:rPr>
        <w:t>đơn vị</w:t>
      </w:r>
      <w:r w:rsidRPr="00CB5F1F">
        <w:rPr>
          <w:rFonts w:ascii="Arial" w:hAnsi="Arial" w:cs="Arial"/>
          <w:sz w:val="20"/>
        </w:rPr>
        <w:t xml:space="preserve"> đăng kiểm </w:t>
      </w:r>
      <w:r w:rsidR="00227384" w:rsidRPr="00CB5F1F">
        <w:rPr>
          <w:rFonts w:ascii="Arial" w:hAnsi="Arial" w:cs="Arial"/>
          <w:sz w:val="20"/>
        </w:rPr>
        <w:t>là</w:t>
      </w:r>
      <w:r w:rsidRPr="00CB5F1F">
        <w:rPr>
          <w:rFonts w:ascii="Arial" w:hAnsi="Arial" w:cs="Arial"/>
          <w:sz w:val="20"/>
        </w:rPr>
        <w:t xml:space="preserve"> người chịu trách nhiệm tổ chức, tri</w:t>
      </w:r>
      <w:r w:rsidR="00FD487D" w:rsidRPr="00CB5F1F">
        <w:rPr>
          <w:rFonts w:ascii="Arial" w:hAnsi="Arial" w:cs="Arial"/>
          <w:sz w:val="20"/>
          <w:lang w:val="en-US"/>
        </w:rPr>
        <w:t>ể</w:t>
      </w:r>
      <w:r w:rsidRPr="00CB5F1F">
        <w:rPr>
          <w:rFonts w:ascii="Arial" w:hAnsi="Arial" w:cs="Arial"/>
          <w:sz w:val="20"/>
        </w:rPr>
        <w:t>n khai các quy định trong ki</w:t>
      </w:r>
      <w:r w:rsidR="00FD487D" w:rsidRPr="00CB5F1F">
        <w:rPr>
          <w:rFonts w:ascii="Arial" w:hAnsi="Arial" w:cs="Arial"/>
          <w:sz w:val="20"/>
          <w:lang w:val="en-US"/>
        </w:rPr>
        <w:t>ể</w:t>
      </w:r>
      <w:r w:rsidRPr="00CB5F1F">
        <w:rPr>
          <w:rFonts w:ascii="Arial" w:hAnsi="Arial" w:cs="Arial"/>
          <w:sz w:val="20"/>
        </w:rPr>
        <w:t xml:space="preserve">m định tại </w:t>
      </w:r>
      <w:r w:rsidR="00227384" w:rsidRPr="00CB5F1F">
        <w:rPr>
          <w:rFonts w:ascii="Arial" w:hAnsi="Arial" w:cs="Arial"/>
          <w:sz w:val="20"/>
        </w:rPr>
        <w:t>đơn vị</w:t>
      </w:r>
      <w:r w:rsidRPr="00CB5F1F">
        <w:rPr>
          <w:rFonts w:ascii="Arial" w:hAnsi="Arial" w:cs="Arial"/>
          <w:sz w:val="20"/>
        </w:rPr>
        <w:t xml:space="preserve"> đăng ki</w:t>
      </w:r>
      <w:r w:rsidR="00FD487D" w:rsidRPr="00CB5F1F">
        <w:rPr>
          <w:rFonts w:ascii="Arial" w:hAnsi="Arial" w:cs="Arial"/>
          <w:sz w:val="20"/>
          <w:lang w:val="en-US"/>
        </w:rPr>
        <w:t>ể</w:t>
      </w:r>
      <w:r w:rsidRPr="00CB5F1F">
        <w:rPr>
          <w:rFonts w:ascii="Arial" w:hAnsi="Arial" w:cs="Arial"/>
          <w:sz w:val="20"/>
        </w:rPr>
        <w:t>m, người ký gi</w:t>
      </w:r>
      <w:r w:rsidR="00FD487D" w:rsidRPr="00CB5F1F">
        <w:rPr>
          <w:rFonts w:ascii="Arial" w:hAnsi="Arial" w:cs="Arial"/>
          <w:sz w:val="20"/>
          <w:lang w:val="en-US"/>
        </w:rPr>
        <w:t>ấ</w:t>
      </w:r>
      <w:r w:rsidRPr="00CB5F1F">
        <w:rPr>
          <w:rFonts w:ascii="Arial" w:hAnsi="Arial" w:cs="Arial"/>
          <w:sz w:val="20"/>
        </w:rPr>
        <w:t>y chứng nhận kiểm định.</w:t>
      </w:r>
    </w:p>
    <w:p w:rsidR="001307E0" w:rsidRPr="00CB5F1F" w:rsidRDefault="00CB5F1F" w:rsidP="00612C4D">
      <w:pPr>
        <w:spacing w:before="120"/>
        <w:rPr>
          <w:rFonts w:ascii="Arial" w:hAnsi="Arial" w:cs="Arial"/>
          <w:b/>
          <w:sz w:val="20"/>
        </w:rPr>
      </w:pPr>
      <w:bookmarkStart w:id="8" w:name="dieu_4"/>
      <w:r w:rsidRPr="00CB5F1F">
        <w:rPr>
          <w:rFonts w:ascii="Arial" w:hAnsi="Arial" w:cs="Arial"/>
          <w:b/>
          <w:sz w:val="20"/>
        </w:rPr>
        <w:t>Điều</w:t>
      </w:r>
      <w:r w:rsidR="001307E0" w:rsidRPr="00CB5F1F">
        <w:rPr>
          <w:rFonts w:ascii="Arial" w:hAnsi="Arial" w:cs="Arial"/>
          <w:b/>
          <w:sz w:val="20"/>
        </w:rPr>
        <w:t xml:space="preserve"> 4. Nguyên tắc hoạt động dịch vụ kiểm định xe cơ giới</w:t>
      </w:r>
      <w:bookmarkEnd w:id="8"/>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 xml:space="preserve">Chỉ những tổ chức được cấp 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 mới được phép kinh doanh dịch vụ kiểm định xe cơ gi</w:t>
      </w:r>
      <w:r w:rsidR="00FD487D" w:rsidRPr="00CB5F1F">
        <w:rPr>
          <w:rFonts w:ascii="Arial" w:hAnsi="Arial" w:cs="Arial"/>
          <w:sz w:val="20"/>
          <w:lang w:val="en-US"/>
        </w:rPr>
        <w:t>ớ</w:t>
      </w:r>
      <w:r w:rsidR="001307E0" w:rsidRPr="00CB5F1F">
        <w:rPr>
          <w:rFonts w:ascii="Arial" w:hAnsi="Arial" w:cs="Arial"/>
          <w:sz w:val="20"/>
        </w:rPr>
        <w:t>i.</w:t>
      </w:r>
    </w:p>
    <w:p w:rsidR="001307E0" w:rsidRPr="00CB5F1F" w:rsidRDefault="00F30795"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001307E0" w:rsidRPr="00CB5F1F">
        <w:rPr>
          <w:rFonts w:ascii="Arial" w:hAnsi="Arial" w:cs="Arial"/>
          <w:sz w:val="20"/>
        </w:rPr>
        <w:t>Tổ chức kinh doanh dịch vụ kiểm định xe cơ giới không được kinh doanh vận tải bằng xe ô tô, bảo dưỡng, sửa chữa xe cơ giới hoặc có liên quan trực tiếp với tổ chức kinh doanh vận tải bằng xe ô tô, bảo dưỡng, sửa chữa xe cơ giới. Nếu tổ chức kinh doanh dịch vụ ki</w:t>
      </w:r>
      <w:r w:rsidR="00FD487D" w:rsidRPr="00CB5F1F">
        <w:rPr>
          <w:rFonts w:ascii="Arial" w:hAnsi="Arial" w:cs="Arial"/>
          <w:sz w:val="20"/>
          <w:lang w:val="en-US"/>
        </w:rPr>
        <w:t>ể</w:t>
      </w:r>
      <w:r w:rsidR="001307E0" w:rsidRPr="00CB5F1F">
        <w:rPr>
          <w:rFonts w:ascii="Arial" w:hAnsi="Arial" w:cs="Arial"/>
          <w:sz w:val="20"/>
        </w:rPr>
        <w:t>m định xe cơ giới là công ty c</w:t>
      </w:r>
      <w:r w:rsidR="00FD487D" w:rsidRPr="00CB5F1F">
        <w:rPr>
          <w:rFonts w:ascii="Arial" w:hAnsi="Arial" w:cs="Arial"/>
          <w:sz w:val="20"/>
          <w:lang w:val="en-US"/>
        </w:rPr>
        <w:t>ổ</w:t>
      </w:r>
      <w:r w:rsidR="001307E0" w:rsidRPr="00CB5F1F">
        <w:rPr>
          <w:rFonts w:ascii="Arial" w:hAnsi="Arial" w:cs="Arial"/>
          <w:sz w:val="20"/>
        </w:rPr>
        <w:t xml:space="preserve"> phần thì tổ chức, cá nhân kinh doanh vận tải bằng xe ô tô, bảo dưỡng, sửa chữa xe cơ giới chỉ được nắm giữ không quá 10% cổ ph</w:t>
      </w:r>
      <w:r w:rsidR="00FD487D" w:rsidRPr="00CB5F1F">
        <w:rPr>
          <w:rFonts w:ascii="Arial" w:hAnsi="Arial" w:cs="Arial"/>
          <w:sz w:val="20"/>
          <w:lang w:val="en-US"/>
        </w:rPr>
        <w:t>ầ</w:t>
      </w:r>
      <w:r w:rsidR="001307E0" w:rsidRPr="00CB5F1F">
        <w:rPr>
          <w:rFonts w:ascii="Arial" w:hAnsi="Arial" w:cs="Arial"/>
          <w:sz w:val="20"/>
        </w:rPr>
        <w:t xml:space="preserve">n của </w:t>
      </w:r>
      <w:r w:rsidR="00227384" w:rsidRPr="00CB5F1F">
        <w:rPr>
          <w:rFonts w:ascii="Arial" w:hAnsi="Arial" w:cs="Arial"/>
          <w:sz w:val="20"/>
        </w:rPr>
        <w:t>tổ chức</w:t>
      </w:r>
      <w:r w:rsidR="001307E0" w:rsidRPr="00CB5F1F">
        <w:rPr>
          <w:rFonts w:ascii="Arial" w:hAnsi="Arial" w:cs="Arial"/>
          <w:sz w:val="20"/>
        </w:rPr>
        <w:t xml:space="preserve"> kinh doanh dịch vụ kiểm định xe cơ giới.</w:t>
      </w:r>
    </w:p>
    <w:p w:rsidR="00FD487D" w:rsidRPr="00CB5F1F" w:rsidRDefault="00CB5393" w:rsidP="00612C4D">
      <w:pPr>
        <w:spacing w:before="120"/>
        <w:rPr>
          <w:rFonts w:ascii="Arial" w:hAnsi="Arial" w:cs="Arial"/>
          <w:b/>
          <w:sz w:val="20"/>
          <w:lang w:val="en-US"/>
        </w:rPr>
      </w:pPr>
      <w:bookmarkStart w:id="9" w:name="chuong_2"/>
      <w:r w:rsidRPr="00CB5F1F">
        <w:rPr>
          <w:rFonts w:ascii="Arial" w:hAnsi="Arial" w:cs="Arial"/>
          <w:b/>
          <w:sz w:val="20"/>
          <w:lang w:val="en-US"/>
        </w:rPr>
        <w:lastRenderedPageBreak/>
        <w:t>Chương II</w:t>
      </w:r>
      <w:bookmarkEnd w:id="9"/>
    </w:p>
    <w:p w:rsidR="001307E0" w:rsidRPr="00CB5F1F" w:rsidRDefault="00FD487D" w:rsidP="00612C4D">
      <w:pPr>
        <w:spacing w:before="120"/>
        <w:jc w:val="center"/>
        <w:rPr>
          <w:rFonts w:ascii="Arial" w:hAnsi="Arial" w:cs="Arial"/>
          <w:b/>
        </w:rPr>
      </w:pPr>
      <w:bookmarkStart w:id="10" w:name="chuong_2_name"/>
      <w:r w:rsidRPr="00CB5F1F">
        <w:rPr>
          <w:rFonts w:ascii="Arial" w:hAnsi="Arial" w:cs="Arial"/>
          <w:b/>
        </w:rPr>
        <w:t>ĐIỀU KIỆN KINH DOANH DỊCH VỤ KIỂM ĐỊNH XE CƠ GIỚI</w:t>
      </w:r>
      <w:bookmarkEnd w:id="10"/>
    </w:p>
    <w:p w:rsidR="001307E0" w:rsidRPr="00CB5F1F" w:rsidRDefault="00CB5F1F" w:rsidP="00612C4D">
      <w:pPr>
        <w:spacing w:before="120"/>
        <w:rPr>
          <w:rFonts w:ascii="Arial" w:hAnsi="Arial" w:cs="Arial"/>
          <w:b/>
          <w:sz w:val="20"/>
        </w:rPr>
      </w:pPr>
      <w:bookmarkStart w:id="11" w:name="dieu_5"/>
      <w:r w:rsidRPr="00CB5F1F">
        <w:rPr>
          <w:rFonts w:ascii="Arial" w:hAnsi="Arial" w:cs="Arial"/>
          <w:b/>
          <w:sz w:val="20"/>
        </w:rPr>
        <w:t>Điều</w:t>
      </w:r>
      <w:r w:rsidR="00CB5393" w:rsidRPr="00CB5F1F">
        <w:rPr>
          <w:rFonts w:ascii="Arial" w:hAnsi="Arial" w:cs="Arial"/>
          <w:b/>
          <w:sz w:val="20"/>
        </w:rPr>
        <w:t xml:space="preserve"> 5. </w:t>
      </w:r>
      <w:r w:rsidRPr="00CB5F1F">
        <w:rPr>
          <w:rFonts w:ascii="Arial" w:hAnsi="Arial" w:cs="Arial"/>
          <w:b/>
          <w:sz w:val="20"/>
        </w:rPr>
        <w:t>Điều</w:t>
      </w:r>
      <w:r w:rsidR="00CB5393" w:rsidRPr="00CB5F1F">
        <w:rPr>
          <w:rFonts w:ascii="Arial" w:hAnsi="Arial" w:cs="Arial"/>
          <w:b/>
          <w:sz w:val="20"/>
        </w:rPr>
        <w:t xml:space="preserve"> kiện chung về kinh doanh dịch vụ kiểm định xe cơ giới</w:t>
      </w:r>
      <w:bookmarkEnd w:id="11"/>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Việc thành lập đơn vị đ</w:t>
      </w:r>
      <w:r w:rsidR="00FD487D" w:rsidRPr="00CB5F1F">
        <w:rPr>
          <w:rFonts w:ascii="Arial" w:hAnsi="Arial" w:cs="Arial"/>
          <w:sz w:val="20"/>
          <w:lang w:val="en-US"/>
        </w:rPr>
        <w:t>ă</w:t>
      </w:r>
      <w:r w:rsidR="001307E0" w:rsidRPr="00CB5F1F">
        <w:rPr>
          <w:rFonts w:ascii="Arial" w:hAnsi="Arial" w:cs="Arial"/>
          <w:sz w:val="20"/>
        </w:rPr>
        <w:t xml:space="preserve">ng kiểm phải phù hợp Quy hoạch tổng thể mạng lưới các </w:t>
      </w:r>
      <w:r w:rsidR="00227384" w:rsidRPr="00CB5F1F">
        <w:rPr>
          <w:rFonts w:ascii="Arial" w:hAnsi="Arial" w:cs="Arial"/>
          <w:sz w:val="20"/>
        </w:rPr>
        <w:t>đơn vị</w:t>
      </w:r>
      <w:r w:rsidR="001307E0" w:rsidRPr="00CB5F1F">
        <w:rPr>
          <w:rFonts w:ascii="Arial" w:hAnsi="Arial" w:cs="Arial"/>
          <w:sz w:val="20"/>
        </w:rPr>
        <w:t xml:space="preserve"> đăng kiểm và dây chuyền kiểm định.</w:t>
      </w:r>
    </w:p>
    <w:p w:rsidR="001307E0" w:rsidRPr="00CB5F1F" w:rsidRDefault="001307E0" w:rsidP="00612C4D">
      <w:pPr>
        <w:spacing w:before="120"/>
        <w:rPr>
          <w:rFonts w:ascii="Arial" w:hAnsi="Arial" w:cs="Arial"/>
          <w:sz w:val="20"/>
        </w:rPr>
      </w:pPr>
      <w:r w:rsidRPr="00CB5F1F">
        <w:rPr>
          <w:rFonts w:ascii="Arial" w:hAnsi="Arial" w:cs="Arial"/>
          <w:sz w:val="20"/>
        </w:rPr>
        <w:t xml:space="preserve">2. Tổ chức đáp ứng </w:t>
      </w:r>
      <w:r w:rsidR="00CB5F1F" w:rsidRPr="00CB5F1F">
        <w:rPr>
          <w:rFonts w:ascii="Arial" w:hAnsi="Arial" w:cs="Arial"/>
          <w:sz w:val="20"/>
        </w:rPr>
        <w:t>điều</w:t>
      </w:r>
      <w:r w:rsidRPr="00CB5F1F">
        <w:rPr>
          <w:rFonts w:ascii="Arial" w:hAnsi="Arial" w:cs="Arial"/>
          <w:sz w:val="20"/>
        </w:rPr>
        <w:t xml:space="preserve"> kiện về cơ sở vật chất, thiết bị, nhân lực theo qu</w:t>
      </w:r>
      <w:r w:rsidR="00FD487D" w:rsidRPr="00CB5F1F">
        <w:rPr>
          <w:rFonts w:ascii="Arial" w:hAnsi="Arial" w:cs="Arial"/>
          <w:sz w:val="20"/>
          <w:lang w:val="en-US"/>
        </w:rPr>
        <w:t>y</w:t>
      </w:r>
      <w:r w:rsidRPr="00CB5F1F">
        <w:rPr>
          <w:rFonts w:ascii="Arial" w:hAnsi="Arial" w:cs="Arial"/>
          <w:sz w:val="20"/>
        </w:rPr>
        <w:t xml:space="preserve"> định tại Chương này được cấp giấy chứng nhận đủ </w:t>
      </w:r>
      <w:r w:rsidR="00CB5F1F" w:rsidRPr="00CB5F1F">
        <w:rPr>
          <w:rFonts w:ascii="Arial" w:hAnsi="Arial" w:cs="Arial"/>
          <w:sz w:val="20"/>
        </w:rPr>
        <w:t>điều</w:t>
      </w:r>
      <w:r w:rsidRPr="00CB5F1F">
        <w:rPr>
          <w:rFonts w:ascii="Arial" w:hAnsi="Arial" w:cs="Arial"/>
          <w:sz w:val="20"/>
        </w:rPr>
        <w:t xml:space="preserve"> kiện hoạt động kiểm định xe cơ giới.</w:t>
      </w:r>
    </w:p>
    <w:p w:rsidR="001307E0" w:rsidRPr="00CB5F1F" w:rsidRDefault="00CB5F1F" w:rsidP="00612C4D">
      <w:pPr>
        <w:spacing w:before="120"/>
        <w:rPr>
          <w:rFonts w:ascii="Arial" w:hAnsi="Arial" w:cs="Arial"/>
          <w:b/>
          <w:sz w:val="20"/>
          <w:lang w:val="en-US"/>
        </w:rPr>
      </w:pPr>
      <w:bookmarkStart w:id="12" w:name="muc_1"/>
      <w:r w:rsidRPr="00CB5F1F">
        <w:rPr>
          <w:rFonts w:ascii="Arial" w:hAnsi="Arial" w:cs="Arial"/>
          <w:b/>
          <w:sz w:val="20"/>
          <w:lang w:val="en-US"/>
        </w:rPr>
        <w:t>Mục</w:t>
      </w:r>
      <w:r w:rsidR="00CB5393" w:rsidRPr="00CB5F1F">
        <w:rPr>
          <w:rFonts w:ascii="Arial" w:hAnsi="Arial" w:cs="Arial"/>
          <w:b/>
          <w:sz w:val="20"/>
          <w:lang w:val="en-US"/>
        </w:rPr>
        <w:t xml:space="preserve"> 1. ĐIỀU KIỆN CƠ SỞ VẬT CHẤT</w:t>
      </w:r>
      <w:bookmarkEnd w:id="12"/>
    </w:p>
    <w:p w:rsidR="001307E0" w:rsidRPr="00CB5F1F" w:rsidRDefault="00CB5F1F" w:rsidP="00612C4D">
      <w:pPr>
        <w:spacing w:before="120"/>
        <w:rPr>
          <w:rFonts w:ascii="Arial" w:hAnsi="Arial" w:cs="Arial"/>
          <w:b/>
          <w:sz w:val="20"/>
        </w:rPr>
      </w:pPr>
      <w:bookmarkStart w:id="13" w:name="dieu_6"/>
      <w:r w:rsidRPr="00CB5F1F">
        <w:rPr>
          <w:rFonts w:ascii="Arial" w:hAnsi="Arial" w:cs="Arial"/>
          <w:b/>
          <w:sz w:val="20"/>
        </w:rPr>
        <w:t>Điều</w:t>
      </w:r>
      <w:r w:rsidR="00CB5393" w:rsidRPr="00CB5F1F">
        <w:rPr>
          <w:rFonts w:ascii="Arial" w:hAnsi="Arial" w:cs="Arial"/>
          <w:b/>
          <w:sz w:val="20"/>
        </w:rPr>
        <w:t xml:space="preserve"> 6. Diện tích mặt bằng của đơn vị đăng kiểm</w:t>
      </w:r>
      <w:bookmarkEnd w:id="13"/>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 xml:space="preserve">Đối với </w:t>
      </w:r>
      <w:r w:rsidR="00227384" w:rsidRPr="00CB5F1F">
        <w:rPr>
          <w:rFonts w:ascii="Arial" w:hAnsi="Arial" w:cs="Arial"/>
          <w:sz w:val="20"/>
        </w:rPr>
        <w:t>đơn vị</w:t>
      </w:r>
      <w:r w:rsidR="001307E0" w:rsidRPr="00CB5F1F">
        <w:rPr>
          <w:rFonts w:ascii="Arial" w:hAnsi="Arial" w:cs="Arial"/>
          <w:sz w:val="20"/>
        </w:rPr>
        <w:t xml:space="preserve"> đăng kiểm có một dây chuyền kiểm định loại I, diện tích mặt bằng tối thiểu sử dụng cho hoạt động kiểm định là 1.250 m</w:t>
      </w:r>
      <w:r w:rsidR="001307E0" w:rsidRPr="00CB5F1F">
        <w:rPr>
          <w:rFonts w:ascii="Arial" w:hAnsi="Arial" w:cs="Arial"/>
          <w:sz w:val="20"/>
          <w:vertAlign w:val="superscript"/>
        </w:rPr>
        <w:t>2</w:t>
      </w:r>
      <w:r w:rsidR="001307E0" w:rsidRPr="00CB5F1F">
        <w:rPr>
          <w:rFonts w:ascii="Arial" w:hAnsi="Arial" w:cs="Arial"/>
          <w:sz w:val="20"/>
        </w:rPr>
        <w:t>.</w:t>
      </w:r>
    </w:p>
    <w:p w:rsidR="001307E0" w:rsidRPr="00CB5F1F" w:rsidRDefault="00F30795"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001307E0" w:rsidRPr="00CB5F1F">
        <w:rPr>
          <w:rFonts w:ascii="Arial" w:hAnsi="Arial" w:cs="Arial"/>
          <w:sz w:val="20"/>
        </w:rPr>
        <w:t xml:space="preserve">Đối với đơn vị đăng kiểm có một dây chuyền kiểm định loại </w:t>
      </w:r>
      <w:r w:rsidR="00267677" w:rsidRPr="00CB5F1F">
        <w:rPr>
          <w:rFonts w:ascii="Arial" w:hAnsi="Arial" w:cs="Arial"/>
          <w:sz w:val="20"/>
          <w:lang w:val="en-US"/>
        </w:rPr>
        <w:t>II</w:t>
      </w:r>
      <w:r w:rsidR="001307E0" w:rsidRPr="00CB5F1F">
        <w:rPr>
          <w:rFonts w:ascii="Arial" w:hAnsi="Arial" w:cs="Arial"/>
          <w:sz w:val="20"/>
        </w:rPr>
        <w:t>, diện tích mặt bằng tối thiểu sử dụng cho hoạt động kiểm định là 1.500 m</w:t>
      </w:r>
      <w:r w:rsidR="001307E0" w:rsidRPr="00CB5F1F">
        <w:rPr>
          <w:rFonts w:ascii="Arial" w:hAnsi="Arial" w:cs="Arial"/>
          <w:sz w:val="20"/>
          <w:vertAlign w:val="superscript"/>
        </w:rPr>
        <w:t>2</w:t>
      </w:r>
      <w:r w:rsidR="001307E0" w:rsidRPr="00CB5F1F">
        <w:rPr>
          <w:rFonts w:ascii="Arial" w:hAnsi="Arial" w:cs="Arial"/>
          <w:sz w:val="20"/>
        </w:rPr>
        <w:t>.</w:t>
      </w:r>
    </w:p>
    <w:p w:rsidR="001307E0" w:rsidRPr="00CB5F1F" w:rsidRDefault="00F30795" w:rsidP="00612C4D">
      <w:pPr>
        <w:spacing w:before="120"/>
        <w:rPr>
          <w:rFonts w:ascii="Arial" w:hAnsi="Arial" w:cs="Arial"/>
          <w:sz w:val="20"/>
        </w:rPr>
      </w:pPr>
      <w:r w:rsidRPr="00CB5F1F">
        <w:rPr>
          <w:rFonts w:ascii="Arial" w:hAnsi="Arial" w:cs="Arial"/>
          <w:sz w:val="20"/>
        </w:rPr>
        <w:t>3.</w:t>
      </w:r>
      <w:r w:rsidR="001C20D7" w:rsidRPr="00CB5F1F">
        <w:rPr>
          <w:rFonts w:ascii="Arial" w:hAnsi="Arial" w:cs="Arial"/>
          <w:sz w:val="20"/>
        </w:rPr>
        <w:t xml:space="preserve"> </w:t>
      </w:r>
      <w:r w:rsidR="001307E0" w:rsidRPr="00CB5F1F">
        <w:rPr>
          <w:rFonts w:ascii="Arial" w:hAnsi="Arial" w:cs="Arial"/>
          <w:sz w:val="20"/>
        </w:rPr>
        <w:t xml:space="preserve">Đối với </w:t>
      </w:r>
      <w:r w:rsidR="00227384" w:rsidRPr="00CB5F1F">
        <w:rPr>
          <w:rFonts w:ascii="Arial" w:hAnsi="Arial" w:cs="Arial"/>
          <w:sz w:val="20"/>
        </w:rPr>
        <w:t>đơn vị</w:t>
      </w:r>
      <w:r w:rsidR="001307E0" w:rsidRPr="00CB5F1F">
        <w:rPr>
          <w:rFonts w:ascii="Arial" w:hAnsi="Arial" w:cs="Arial"/>
          <w:sz w:val="20"/>
        </w:rPr>
        <w:t xml:space="preserve"> đăng kiểm có hai dây chuyền kiểm định, diện tích mặt bằng tối thiểu sử dụng cho hoạt động kiểm định là 2.500 m</w:t>
      </w:r>
      <w:r w:rsidR="001307E0" w:rsidRPr="00CB5F1F">
        <w:rPr>
          <w:rFonts w:ascii="Arial" w:hAnsi="Arial" w:cs="Arial"/>
          <w:sz w:val="20"/>
          <w:vertAlign w:val="superscript"/>
        </w:rPr>
        <w:t>2</w:t>
      </w:r>
      <w:r w:rsidR="001307E0" w:rsidRPr="00CB5F1F">
        <w:rPr>
          <w:rFonts w:ascii="Arial" w:hAnsi="Arial" w:cs="Arial"/>
          <w:sz w:val="20"/>
        </w:rPr>
        <w:t>.</w:t>
      </w:r>
    </w:p>
    <w:p w:rsidR="001307E0" w:rsidRPr="00CB5F1F" w:rsidRDefault="00F30795" w:rsidP="00612C4D">
      <w:pPr>
        <w:spacing w:before="120"/>
        <w:rPr>
          <w:rFonts w:ascii="Arial" w:hAnsi="Arial" w:cs="Arial"/>
          <w:sz w:val="20"/>
        </w:rPr>
      </w:pPr>
      <w:r w:rsidRPr="00CB5F1F">
        <w:rPr>
          <w:rFonts w:ascii="Arial" w:hAnsi="Arial" w:cs="Arial"/>
          <w:sz w:val="20"/>
        </w:rPr>
        <w:t>4.</w:t>
      </w:r>
      <w:r w:rsidR="001C20D7" w:rsidRPr="00CB5F1F">
        <w:rPr>
          <w:rFonts w:ascii="Arial" w:hAnsi="Arial" w:cs="Arial"/>
          <w:sz w:val="20"/>
        </w:rPr>
        <w:t xml:space="preserve"> </w:t>
      </w:r>
      <w:r w:rsidR="001307E0" w:rsidRPr="00CB5F1F">
        <w:rPr>
          <w:rFonts w:ascii="Arial" w:hAnsi="Arial" w:cs="Arial"/>
          <w:sz w:val="20"/>
        </w:rPr>
        <w:t xml:space="preserve">Đối với đơn vị đăng kiểm có từ ba dây chuyền kiểm định trở lên thì diện tích sử dụng cho hoạt động kiểm định từ dây chuyền thứ 3 trở lên tăng thêm tương ứng cho mỗi </w:t>
      </w:r>
      <w:r w:rsidR="00267677" w:rsidRPr="00CB5F1F">
        <w:rPr>
          <w:rFonts w:ascii="Arial" w:hAnsi="Arial" w:cs="Arial"/>
          <w:sz w:val="20"/>
          <w:lang w:val="en-US"/>
        </w:rPr>
        <w:t>d</w:t>
      </w:r>
      <w:r w:rsidR="001307E0" w:rsidRPr="00CB5F1F">
        <w:rPr>
          <w:rFonts w:ascii="Arial" w:hAnsi="Arial" w:cs="Arial"/>
          <w:sz w:val="20"/>
        </w:rPr>
        <w:t>ây chuyền không nhỏ hơn 625 m</w:t>
      </w:r>
      <w:r w:rsidR="001307E0" w:rsidRPr="00CB5F1F">
        <w:rPr>
          <w:rFonts w:ascii="Arial" w:hAnsi="Arial" w:cs="Arial"/>
          <w:sz w:val="20"/>
          <w:vertAlign w:val="superscript"/>
        </w:rPr>
        <w:t>2</w:t>
      </w:r>
      <w:r w:rsidR="001307E0" w:rsidRPr="00CB5F1F">
        <w:rPr>
          <w:rFonts w:ascii="Arial" w:hAnsi="Arial" w:cs="Arial"/>
          <w:sz w:val="20"/>
        </w:rPr>
        <w:t>.</w:t>
      </w:r>
    </w:p>
    <w:p w:rsidR="001307E0" w:rsidRPr="00CB5F1F" w:rsidRDefault="00CB5F1F" w:rsidP="00612C4D">
      <w:pPr>
        <w:spacing w:before="120"/>
        <w:rPr>
          <w:rFonts w:ascii="Arial" w:hAnsi="Arial" w:cs="Arial"/>
          <w:b/>
          <w:sz w:val="20"/>
        </w:rPr>
      </w:pPr>
      <w:bookmarkStart w:id="14" w:name="dieu_7"/>
      <w:r w:rsidRPr="00CB5F1F">
        <w:rPr>
          <w:rFonts w:ascii="Arial" w:hAnsi="Arial" w:cs="Arial"/>
          <w:b/>
          <w:sz w:val="20"/>
        </w:rPr>
        <w:t>Điều</w:t>
      </w:r>
      <w:r w:rsidR="001307E0" w:rsidRPr="00CB5F1F">
        <w:rPr>
          <w:rFonts w:ascii="Arial" w:hAnsi="Arial" w:cs="Arial"/>
          <w:b/>
          <w:sz w:val="20"/>
        </w:rPr>
        <w:t xml:space="preserve"> 7. Xưởng kiểm định</w:t>
      </w:r>
      <w:bookmarkEnd w:id="14"/>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Xưởng kiểm đ</w:t>
      </w:r>
      <w:r w:rsidR="00267677" w:rsidRPr="00CB5F1F">
        <w:rPr>
          <w:rFonts w:ascii="Arial" w:hAnsi="Arial" w:cs="Arial"/>
          <w:sz w:val="20"/>
          <w:lang w:val="en-US"/>
        </w:rPr>
        <w:t>ị</w:t>
      </w:r>
      <w:r w:rsidR="001307E0" w:rsidRPr="00CB5F1F">
        <w:rPr>
          <w:rFonts w:ascii="Arial" w:hAnsi="Arial" w:cs="Arial"/>
          <w:sz w:val="20"/>
        </w:rPr>
        <w:t xml:space="preserve">nh chỉ có một dây chuyền kiểm định loại I: Kích thước thông xe tối thiểu (Dài </w:t>
      </w:r>
      <w:r w:rsidR="00267677" w:rsidRPr="00CB5F1F">
        <w:rPr>
          <w:rFonts w:ascii="Arial" w:hAnsi="Arial" w:cs="Arial"/>
          <w:sz w:val="20"/>
          <w:lang w:val="en-US"/>
        </w:rPr>
        <w:t>x</w:t>
      </w:r>
      <w:r w:rsidR="001307E0" w:rsidRPr="00CB5F1F">
        <w:rPr>
          <w:rFonts w:ascii="Arial" w:hAnsi="Arial" w:cs="Arial"/>
          <w:sz w:val="20"/>
        </w:rPr>
        <w:t xml:space="preserve"> Rộng </w:t>
      </w:r>
      <w:r w:rsidR="00267677" w:rsidRPr="00CB5F1F">
        <w:rPr>
          <w:rFonts w:ascii="Arial" w:hAnsi="Arial" w:cs="Arial"/>
          <w:sz w:val="20"/>
          <w:lang w:val="en-US"/>
        </w:rPr>
        <w:t>x</w:t>
      </w:r>
      <w:r w:rsidR="001307E0" w:rsidRPr="00CB5F1F">
        <w:rPr>
          <w:rFonts w:ascii="Arial" w:hAnsi="Arial" w:cs="Arial"/>
          <w:sz w:val="20"/>
        </w:rPr>
        <w:t xml:space="preserve"> Cao) là 30 </w:t>
      </w:r>
      <w:r w:rsidR="00267677" w:rsidRPr="00CB5F1F">
        <w:rPr>
          <w:rFonts w:ascii="Arial" w:hAnsi="Arial" w:cs="Arial"/>
          <w:sz w:val="20"/>
          <w:lang w:val="en-US"/>
        </w:rPr>
        <w:t>x</w:t>
      </w:r>
      <w:r w:rsidR="001307E0" w:rsidRPr="00CB5F1F">
        <w:rPr>
          <w:rFonts w:ascii="Arial" w:hAnsi="Arial" w:cs="Arial"/>
          <w:sz w:val="20"/>
        </w:rPr>
        <w:t xml:space="preserve"> 4 </w:t>
      </w:r>
      <w:r w:rsidR="00267677" w:rsidRPr="00CB5F1F">
        <w:rPr>
          <w:rFonts w:ascii="Arial" w:hAnsi="Arial" w:cs="Arial"/>
          <w:sz w:val="20"/>
          <w:lang w:val="en-US"/>
        </w:rPr>
        <w:t>x</w:t>
      </w:r>
      <w:r w:rsidR="001307E0" w:rsidRPr="00CB5F1F">
        <w:rPr>
          <w:rFonts w:ascii="Arial" w:hAnsi="Arial" w:cs="Arial"/>
          <w:sz w:val="20"/>
        </w:rPr>
        <w:t xml:space="preserve"> 3,5 (m).</w:t>
      </w:r>
    </w:p>
    <w:p w:rsidR="001307E0" w:rsidRPr="00CB5F1F" w:rsidRDefault="00F30795"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001307E0" w:rsidRPr="00CB5F1F">
        <w:rPr>
          <w:rFonts w:ascii="Arial" w:hAnsi="Arial" w:cs="Arial"/>
          <w:sz w:val="20"/>
        </w:rPr>
        <w:t xml:space="preserve">Xưởng kiểm định chỉ có một dây chuyền kiểm định loại II: Kích thước thông xe tối thiểu (Dài </w:t>
      </w:r>
      <w:r w:rsidR="00267677" w:rsidRPr="00CB5F1F">
        <w:rPr>
          <w:rFonts w:ascii="Arial" w:hAnsi="Arial" w:cs="Arial"/>
          <w:sz w:val="20"/>
          <w:lang w:val="en-US"/>
        </w:rPr>
        <w:t>x</w:t>
      </w:r>
      <w:r w:rsidR="001307E0" w:rsidRPr="00CB5F1F">
        <w:rPr>
          <w:rFonts w:ascii="Arial" w:hAnsi="Arial" w:cs="Arial"/>
          <w:sz w:val="20"/>
        </w:rPr>
        <w:t xml:space="preserve"> Rộng </w:t>
      </w:r>
      <w:r w:rsidR="00267677" w:rsidRPr="00CB5F1F">
        <w:rPr>
          <w:rFonts w:ascii="Arial" w:hAnsi="Arial" w:cs="Arial"/>
          <w:sz w:val="20"/>
          <w:lang w:val="en-US"/>
        </w:rPr>
        <w:t>x</w:t>
      </w:r>
      <w:r w:rsidR="001307E0" w:rsidRPr="00CB5F1F">
        <w:rPr>
          <w:rFonts w:ascii="Arial" w:hAnsi="Arial" w:cs="Arial"/>
          <w:sz w:val="20"/>
        </w:rPr>
        <w:t xml:space="preserve"> Cao) là 36 </w:t>
      </w:r>
      <w:r w:rsidR="00267677" w:rsidRPr="00CB5F1F">
        <w:rPr>
          <w:rFonts w:ascii="Arial" w:hAnsi="Arial" w:cs="Arial"/>
          <w:sz w:val="20"/>
          <w:lang w:val="en-US"/>
        </w:rPr>
        <w:t>x</w:t>
      </w:r>
      <w:r w:rsidR="001307E0" w:rsidRPr="00CB5F1F">
        <w:rPr>
          <w:rFonts w:ascii="Arial" w:hAnsi="Arial" w:cs="Arial"/>
          <w:sz w:val="20"/>
        </w:rPr>
        <w:t xml:space="preserve"> 5 </w:t>
      </w:r>
      <w:r w:rsidR="00267677" w:rsidRPr="00CB5F1F">
        <w:rPr>
          <w:rFonts w:ascii="Arial" w:hAnsi="Arial" w:cs="Arial"/>
          <w:sz w:val="20"/>
          <w:lang w:val="en-US"/>
        </w:rPr>
        <w:t>x</w:t>
      </w:r>
      <w:r w:rsidR="001307E0" w:rsidRPr="00CB5F1F">
        <w:rPr>
          <w:rFonts w:ascii="Arial" w:hAnsi="Arial" w:cs="Arial"/>
          <w:sz w:val="20"/>
        </w:rPr>
        <w:t xml:space="preserve"> 4,5 (m).</w:t>
      </w:r>
    </w:p>
    <w:p w:rsidR="001307E0" w:rsidRPr="00CB5F1F" w:rsidRDefault="00F30795" w:rsidP="00612C4D">
      <w:pPr>
        <w:spacing w:before="120"/>
        <w:rPr>
          <w:rFonts w:ascii="Arial" w:hAnsi="Arial" w:cs="Arial"/>
          <w:sz w:val="20"/>
        </w:rPr>
      </w:pPr>
      <w:r w:rsidRPr="00CB5F1F">
        <w:rPr>
          <w:rFonts w:ascii="Arial" w:hAnsi="Arial" w:cs="Arial"/>
          <w:sz w:val="20"/>
        </w:rPr>
        <w:t>3.</w:t>
      </w:r>
      <w:r w:rsidR="001C20D7" w:rsidRPr="00CB5F1F">
        <w:rPr>
          <w:rFonts w:ascii="Arial" w:hAnsi="Arial" w:cs="Arial"/>
          <w:sz w:val="20"/>
        </w:rPr>
        <w:t xml:space="preserve"> </w:t>
      </w:r>
      <w:r w:rsidR="001307E0" w:rsidRPr="00CB5F1F">
        <w:rPr>
          <w:rFonts w:ascii="Arial" w:hAnsi="Arial" w:cs="Arial"/>
          <w:sz w:val="20"/>
        </w:rPr>
        <w:t xml:space="preserve">Đối với xưởng kiểm định có nhiều dây chuyền kiểm định bố trí cạnh nhau thì </w:t>
      </w:r>
      <w:r w:rsidR="00CB5F1F" w:rsidRPr="00CB5F1F">
        <w:rPr>
          <w:rFonts w:ascii="Arial" w:hAnsi="Arial" w:cs="Arial"/>
          <w:sz w:val="20"/>
        </w:rPr>
        <w:t>khoản</w:t>
      </w:r>
      <w:r w:rsidR="001307E0" w:rsidRPr="00CB5F1F">
        <w:rPr>
          <w:rFonts w:ascii="Arial" w:hAnsi="Arial" w:cs="Arial"/>
          <w:sz w:val="20"/>
        </w:rPr>
        <w:t xml:space="preserve">g cách giữa tâm các dây chuyền kiểm định không nhỏ hơn 4 m và </w:t>
      </w:r>
      <w:r w:rsidR="00CB5F1F" w:rsidRPr="00CB5F1F">
        <w:rPr>
          <w:rFonts w:ascii="Arial" w:hAnsi="Arial" w:cs="Arial"/>
          <w:sz w:val="20"/>
        </w:rPr>
        <w:t>khoản</w:t>
      </w:r>
      <w:r w:rsidR="001307E0" w:rsidRPr="00CB5F1F">
        <w:rPr>
          <w:rFonts w:ascii="Arial" w:hAnsi="Arial" w:cs="Arial"/>
          <w:sz w:val="20"/>
        </w:rPr>
        <w:t>g cách từ tâm dây chuyền ngoài cùng đến mặt trong tường bao của xưởng kiểm định không nhỏ hơn 2,5 m.</w:t>
      </w:r>
    </w:p>
    <w:p w:rsidR="001307E0" w:rsidRPr="00CB5F1F" w:rsidRDefault="00F30795" w:rsidP="00612C4D">
      <w:pPr>
        <w:spacing w:before="120"/>
        <w:rPr>
          <w:rFonts w:ascii="Arial" w:hAnsi="Arial" w:cs="Arial"/>
          <w:sz w:val="20"/>
        </w:rPr>
      </w:pPr>
      <w:r w:rsidRPr="00CB5F1F">
        <w:rPr>
          <w:rFonts w:ascii="Arial" w:hAnsi="Arial" w:cs="Arial"/>
          <w:sz w:val="20"/>
        </w:rPr>
        <w:t>4.</w:t>
      </w:r>
      <w:r w:rsidR="001C20D7" w:rsidRPr="00CB5F1F">
        <w:rPr>
          <w:rFonts w:ascii="Arial" w:hAnsi="Arial" w:cs="Arial"/>
          <w:sz w:val="20"/>
        </w:rPr>
        <w:t xml:space="preserve"> </w:t>
      </w:r>
      <w:r w:rsidR="001307E0" w:rsidRPr="00CB5F1F">
        <w:rPr>
          <w:rFonts w:ascii="Arial" w:hAnsi="Arial" w:cs="Arial"/>
          <w:sz w:val="20"/>
        </w:rPr>
        <w:t xml:space="preserve">Đối với trường hợp dây chuyền kiểm định bố trí tại nhiều xưởng kiểm định thì tổng chiều dài tối thiểu các xưởng kiểm định phải bằng chiều dài tương ứng </w:t>
      </w:r>
      <w:r w:rsidR="00227384" w:rsidRPr="00CB5F1F">
        <w:rPr>
          <w:rFonts w:ascii="Arial" w:hAnsi="Arial" w:cs="Arial"/>
          <w:sz w:val="20"/>
        </w:rPr>
        <w:t>với</w:t>
      </w:r>
      <w:r w:rsidR="001307E0" w:rsidRPr="00CB5F1F">
        <w:rPr>
          <w:rFonts w:ascii="Arial" w:hAnsi="Arial" w:cs="Arial"/>
          <w:sz w:val="20"/>
        </w:rPr>
        <w:t xml:space="preserve"> loại dây chuyền quy định tại </w:t>
      </w:r>
      <w:r w:rsidR="00CB5F1F" w:rsidRPr="00CB5F1F">
        <w:rPr>
          <w:rFonts w:ascii="Arial" w:hAnsi="Arial" w:cs="Arial"/>
          <w:sz w:val="20"/>
        </w:rPr>
        <w:t>khoản</w:t>
      </w:r>
      <w:r w:rsidR="001307E0" w:rsidRPr="00CB5F1F">
        <w:rPr>
          <w:rFonts w:ascii="Arial" w:hAnsi="Arial" w:cs="Arial"/>
          <w:sz w:val="20"/>
        </w:rPr>
        <w:t xml:space="preserve"> 1 và </w:t>
      </w:r>
      <w:r w:rsidR="00CB5F1F" w:rsidRPr="00CB5F1F">
        <w:rPr>
          <w:rFonts w:ascii="Arial" w:hAnsi="Arial" w:cs="Arial"/>
          <w:sz w:val="20"/>
        </w:rPr>
        <w:t>khoản</w:t>
      </w:r>
      <w:r w:rsidR="001307E0" w:rsidRPr="00CB5F1F">
        <w:rPr>
          <w:rFonts w:ascii="Arial" w:hAnsi="Arial" w:cs="Arial"/>
          <w:sz w:val="20"/>
        </w:rPr>
        <w:t xml:space="preserve"> 2 </w:t>
      </w:r>
      <w:r w:rsidR="00CB5F1F" w:rsidRPr="00CB5F1F">
        <w:rPr>
          <w:rFonts w:ascii="Arial" w:hAnsi="Arial" w:cs="Arial"/>
          <w:sz w:val="20"/>
        </w:rPr>
        <w:t>Điều</w:t>
      </w:r>
      <w:r w:rsidR="001307E0" w:rsidRPr="00CB5F1F">
        <w:rPr>
          <w:rFonts w:ascii="Arial" w:hAnsi="Arial" w:cs="Arial"/>
          <w:sz w:val="20"/>
        </w:rPr>
        <w:t xml:space="preserve"> này.</w:t>
      </w:r>
    </w:p>
    <w:p w:rsidR="001307E0" w:rsidRPr="00CB5F1F" w:rsidRDefault="00CB5F1F" w:rsidP="00612C4D">
      <w:pPr>
        <w:spacing w:before="120"/>
        <w:rPr>
          <w:rFonts w:ascii="Arial" w:hAnsi="Arial" w:cs="Arial"/>
          <w:b/>
          <w:sz w:val="20"/>
        </w:rPr>
      </w:pPr>
      <w:bookmarkStart w:id="15" w:name="dieu_8"/>
      <w:r w:rsidRPr="00CB5F1F">
        <w:rPr>
          <w:rFonts w:ascii="Arial" w:hAnsi="Arial" w:cs="Arial"/>
          <w:b/>
          <w:sz w:val="20"/>
        </w:rPr>
        <w:t>Điều</w:t>
      </w:r>
      <w:r w:rsidR="00CB5393" w:rsidRPr="00CB5F1F">
        <w:rPr>
          <w:rFonts w:ascii="Arial" w:hAnsi="Arial" w:cs="Arial"/>
          <w:b/>
          <w:sz w:val="20"/>
        </w:rPr>
        <w:t xml:space="preserve"> 8. Nhà văn phòng, bãi đỗ xe, đường nội bộ</w:t>
      </w:r>
      <w:bookmarkEnd w:id="15"/>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Đơn vị đ</w:t>
      </w:r>
      <w:r w:rsidR="00267677" w:rsidRPr="00CB5F1F">
        <w:rPr>
          <w:rFonts w:ascii="Arial" w:hAnsi="Arial" w:cs="Arial"/>
          <w:sz w:val="20"/>
          <w:lang w:val="en-US"/>
        </w:rPr>
        <w:t>ă</w:t>
      </w:r>
      <w:r w:rsidR="001307E0" w:rsidRPr="00CB5F1F">
        <w:rPr>
          <w:rFonts w:ascii="Arial" w:hAnsi="Arial" w:cs="Arial"/>
          <w:sz w:val="20"/>
        </w:rPr>
        <w:t xml:space="preserve">ng kiểm có nhà </w:t>
      </w:r>
      <w:r w:rsidR="00227384" w:rsidRPr="00CB5F1F">
        <w:rPr>
          <w:rFonts w:ascii="Arial" w:hAnsi="Arial" w:cs="Arial"/>
          <w:sz w:val="20"/>
        </w:rPr>
        <w:t>văn</w:t>
      </w:r>
      <w:r w:rsidR="001307E0" w:rsidRPr="00CB5F1F">
        <w:rPr>
          <w:rFonts w:ascii="Arial" w:hAnsi="Arial" w:cs="Arial"/>
          <w:sz w:val="20"/>
        </w:rPr>
        <w:t xml:space="preserve"> phòng, phòng chờ cho lái xe và người đưa xe vào kiểm định (sau đây gọi tắt là chủ xe).</w:t>
      </w:r>
    </w:p>
    <w:p w:rsidR="001307E0" w:rsidRPr="00CB5F1F" w:rsidRDefault="001307E0"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Pr="00CB5F1F">
        <w:rPr>
          <w:rFonts w:ascii="Arial" w:hAnsi="Arial" w:cs="Arial"/>
          <w:sz w:val="20"/>
        </w:rPr>
        <w:t>Hệ thống đường cho xe cơ giới ra vào xưởng kiểm định, đường giao thông nội bộ, chiều rộng mặt đường không nhỏ h</w:t>
      </w:r>
      <w:r w:rsidR="00650A36" w:rsidRPr="00CB5F1F">
        <w:rPr>
          <w:rFonts w:ascii="Arial" w:hAnsi="Arial" w:cs="Arial"/>
          <w:sz w:val="20"/>
          <w:lang w:val="en-US"/>
        </w:rPr>
        <w:t xml:space="preserve">ơn </w:t>
      </w:r>
      <w:r w:rsidRPr="00CB5F1F">
        <w:rPr>
          <w:rFonts w:ascii="Arial" w:hAnsi="Arial" w:cs="Arial"/>
          <w:sz w:val="20"/>
        </w:rPr>
        <w:t>3 m, bãi đỗ xe phải được phủ bê tông nhựa đường hoặc bê tông xi m</w:t>
      </w:r>
      <w:r w:rsidR="00267677" w:rsidRPr="00CB5F1F">
        <w:rPr>
          <w:rFonts w:ascii="Arial" w:hAnsi="Arial" w:cs="Arial"/>
          <w:sz w:val="20"/>
          <w:lang w:val="en-US"/>
        </w:rPr>
        <w:t>ă</w:t>
      </w:r>
      <w:r w:rsidRPr="00CB5F1F">
        <w:rPr>
          <w:rFonts w:ascii="Arial" w:hAnsi="Arial" w:cs="Arial"/>
          <w:sz w:val="20"/>
        </w:rPr>
        <w:t>ng.</w:t>
      </w:r>
    </w:p>
    <w:p w:rsidR="001307E0" w:rsidRPr="00CB5F1F" w:rsidRDefault="00CB5F1F" w:rsidP="00612C4D">
      <w:pPr>
        <w:spacing w:before="120"/>
        <w:rPr>
          <w:rFonts w:ascii="Arial" w:hAnsi="Arial" w:cs="Arial"/>
          <w:b/>
          <w:sz w:val="20"/>
        </w:rPr>
      </w:pPr>
      <w:bookmarkStart w:id="16" w:name="dieu_9"/>
      <w:r w:rsidRPr="00CB5F1F">
        <w:rPr>
          <w:rFonts w:ascii="Arial" w:hAnsi="Arial" w:cs="Arial"/>
          <w:b/>
          <w:sz w:val="20"/>
        </w:rPr>
        <w:t>Điều</w:t>
      </w:r>
      <w:r w:rsidR="001307E0" w:rsidRPr="00CB5F1F">
        <w:rPr>
          <w:rFonts w:ascii="Arial" w:hAnsi="Arial" w:cs="Arial"/>
          <w:b/>
          <w:sz w:val="20"/>
        </w:rPr>
        <w:t xml:space="preserve"> 9. Thiết bị kiểm tra, dụng cụ kiểm tra</w:t>
      </w:r>
      <w:bookmarkEnd w:id="16"/>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Thiết bị kiểm tra của một dây chuyền kiểm định gồm:</w:t>
      </w:r>
    </w:p>
    <w:p w:rsidR="001307E0" w:rsidRPr="00CB5F1F" w:rsidRDefault="00F30795" w:rsidP="00612C4D">
      <w:pPr>
        <w:spacing w:before="120"/>
        <w:rPr>
          <w:rFonts w:ascii="Arial" w:hAnsi="Arial" w:cs="Arial"/>
          <w:sz w:val="20"/>
        </w:rPr>
      </w:pPr>
      <w:r w:rsidRPr="00CB5F1F">
        <w:rPr>
          <w:rFonts w:ascii="Arial" w:hAnsi="Arial" w:cs="Arial"/>
          <w:sz w:val="20"/>
        </w:rPr>
        <w:t>a)</w:t>
      </w:r>
      <w:r w:rsidR="001C20D7" w:rsidRPr="00CB5F1F">
        <w:rPr>
          <w:rFonts w:ascii="Arial" w:hAnsi="Arial" w:cs="Arial"/>
          <w:sz w:val="20"/>
        </w:rPr>
        <w:t xml:space="preserve"> </w:t>
      </w:r>
      <w:r w:rsidR="001307E0" w:rsidRPr="00CB5F1F">
        <w:rPr>
          <w:rFonts w:ascii="Arial" w:hAnsi="Arial" w:cs="Arial"/>
          <w:sz w:val="20"/>
        </w:rPr>
        <w:t>Thiết bị kiểm tra phanh;</w:t>
      </w:r>
    </w:p>
    <w:p w:rsidR="001307E0" w:rsidRPr="00CB5F1F" w:rsidRDefault="00F30795" w:rsidP="00612C4D">
      <w:pPr>
        <w:spacing w:before="120"/>
        <w:rPr>
          <w:rFonts w:ascii="Arial" w:hAnsi="Arial" w:cs="Arial"/>
          <w:sz w:val="20"/>
        </w:rPr>
      </w:pPr>
      <w:r w:rsidRPr="00CB5F1F">
        <w:rPr>
          <w:rFonts w:ascii="Arial" w:hAnsi="Arial" w:cs="Arial"/>
          <w:sz w:val="20"/>
        </w:rPr>
        <w:t>b)</w:t>
      </w:r>
      <w:r w:rsidR="001C20D7" w:rsidRPr="00CB5F1F">
        <w:rPr>
          <w:rFonts w:ascii="Arial" w:hAnsi="Arial" w:cs="Arial"/>
          <w:sz w:val="20"/>
        </w:rPr>
        <w:t xml:space="preserve"> </w:t>
      </w:r>
      <w:r w:rsidR="001307E0" w:rsidRPr="00CB5F1F">
        <w:rPr>
          <w:rFonts w:ascii="Arial" w:hAnsi="Arial" w:cs="Arial"/>
          <w:sz w:val="20"/>
        </w:rPr>
        <w:t>Thiết bị cân khối lượng;</w:t>
      </w:r>
    </w:p>
    <w:p w:rsidR="001307E0" w:rsidRPr="00CB5F1F" w:rsidRDefault="00F30795" w:rsidP="00612C4D">
      <w:pPr>
        <w:spacing w:before="120"/>
        <w:rPr>
          <w:rFonts w:ascii="Arial" w:hAnsi="Arial" w:cs="Arial"/>
          <w:sz w:val="20"/>
        </w:rPr>
      </w:pPr>
      <w:r w:rsidRPr="00CB5F1F">
        <w:rPr>
          <w:rFonts w:ascii="Arial" w:hAnsi="Arial" w:cs="Arial"/>
          <w:sz w:val="20"/>
        </w:rPr>
        <w:t>c)</w:t>
      </w:r>
      <w:r w:rsidR="001C20D7" w:rsidRPr="00CB5F1F">
        <w:rPr>
          <w:rFonts w:ascii="Arial" w:hAnsi="Arial" w:cs="Arial"/>
          <w:sz w:val="20"/>
        </w:rPr>
        <w:t xml:space="preserve"> </w:t>
      </w:r>
      <w:r w:rsidR="001307E0" w:rsidRPr="00CB5F1F">
        <w:rPr>
          <w:rFonts w:ascii="Arial" w:hAnsi="Arial" w:cs="Arial"/>
          <w:sz w:val="20"/>
        </w:rPr>
        <w:t>Thiết bị đo độ trượt ngang của bánh xe;</w:t>
      </w:r>
    </w:p>
    <w:p w:rsidR="001307E0" w:rsidRPr="00CB5F1F" w:rsidRDefault="00F30795" w:rsidP="00612C4D">
      <w:pPr>
        <w:spacing w:before="120"/>
        <w:rPr>
          <w:rFonts w:ascii="Arial" w:hAnsi="Arial" w:cs="Arial"/>
          <w:sz w:val="20"/>
        </w:rPr>
      </w:pPr>
      <w:r w:rsidRPr="00CB5F1F">
        <w:rPr>
          <w:rFonts w:ascii="Arial" w:hAnsi="Arial" w:cs="Arial"/>
          <w:sz w:val="20"/>
        </w:rPr>
        <w:t>d)</w:t>
      </w:r>
      <w:r w:rsidR="001C20D7" w:rsidRPr="00CB5F1F">
        <w:rPr>
          <w:rFonts w:ascii="Arial" w:hAnsi="Arial" w:cs="Arial"/>
          <w:sz w:val="20"/>
        </w:rPr>
        <w:t xml:space="preserve"> </w:t>
      </w:r>
      <w:r w:rsidR="001307E0" w:rsidRPr="00CB5F1F">
        <w:rPr>
          <w:rFonts w:ascii="Arial" w:hAnsi="Arial" w:cs="Arial"/>
          <w:sz w:val="20"/>
        </w:rPr>
        <w:t>Thiết bị phân tích khí xả;</w:t>
      </w:r>
    </w:p>
    <w:p w:rsidR="001307E0" w:rsidRPr="00CB5F1F" w:rsidRDefault="001307E0" w:rsidP="00612C4D">
      <w:pPr>
        <w:spacing w:before="120"/>
        <w:rPr>
          <w:rFonts w:ascii="Arial" w:hAnsi="Arial" w:cs="Arial"/>
          <w:sz w:val="20"/>
        </w:rPr>
      </w:pPr>
      <w:r w:rsidRPr="00CB5F1F">
        <w:rPr>
          <w:rFonts w:ascii="Arial" w:hAnsi="Arial" w:cs="Arial"/>
          <w:sz w:val="20"/>
        </w:rPr>
        <w:t>đ) Thiết bị đo độ khói;</w:t>
      </w:r>
    </w:p>
    <w:p w:rsidR="001307E0" w:rsidRPr="00CB5F1F" w:rsidRDefault="00F30795" w:rsidP="00612C4D">
      <w:pPr>
        <w:spacing w:before="120"/>
        <w:rPr>
          <w:rFonts w:ascii="Arial" w:hAnsi="Arial" w:cs="Arial"/>
          <w:sz w:val="20"/>
        </w:rPr>
      </w:pPr>
      <w:r w:rsidRPr="00CB5F1F">
        <w:rPr>
          <w:rFonts w:ascii="Arial" w:hAnsi="Arial" w:cs="Arial"/>
          <w:sz w:val="20"/>
        </w:rPr>
        <w:t>e)</w:t>
      </w:r>
      <w:r w:rsidR="001C20D7" w:rsidRPr="00CB5F1F">
        <w:rPr>
          <w:rFonts w:ascii="Arial" w:hAnsi="Arial" w:cs="Arial"/>
          <w:sz w:val="20"/>
        </w:rPr>
        <w:t xml:space="preserve"> </w:t>
      </w:r>
      <w:r w:rsidR="001307E0" w:rsidRPr="00CB5F1F">
        <w:rPr>
          <w:rFonts w:ascii="Arial" w:hAnsi="Arial" w:cs="Arial"/>
          <w:sz w:val="20"/>
        </w:rPr>
        <w:t>Thiết bị đo độ ồn. Đối với đơn vị đăng kiểm có từ 02 dây chuyền kiểm định trở lên bố trí trong cùng một xưởng kiểm định thì chỉ cần trang bị tối thiểu 01 thiết bị đo độ ồn;</w:t>
      </w:r>
    </w:p>
    <w:p w:rsidR="001307E0" w:rsidRPr="00CB5F1F" w:rsidRDefault="00F30795" w:rsidP="00612C4D">
      <w:pPr>
        <w:spacing w:before="120"/>
        <w:rPr>
          <w:rFonts w:ascii="Arial" w:hAnsi="Arial" w:cs="Arial"/>
          <w:sz w:val="20"/>
        </w:rPr>
      </w:pPr>
      <w:r w:rsidRPr="00CB5F1F">
        <w:rPr>
          <w:rFonts w:ascii="Arial" w:hAnsi="Arial" w:cs="Arial"/>
          <w:sz w:val="20"/>
        </w:rPr>
        <w:t>g)</w:t>
      </w:r>
      <w:r w:rsidR="001C20D7" w:rsidRPr="00CB5F1F">
        <w:rPr>
          <w:rFonts w:ascii="Arial" w:hAnsi="Arial" w:cs="Arial"/>
          <w:sz w:val="20"/>
        </w:rPr>
        <w:t xml:space="preserve"> </w:t>
      </w:r>
      <w:r w:rsidR="001307E0" w:rsidRPr="00CB5F1F">
        <w:rPr>
          <w:rFonts w:ascii="Arial" w:hAnsi="Arial" w:cs="Arial"/>
          <w:sz w:val="20"/>
        </w:rPr>
        <w:t>Thiết bị kiểm tra đèn chiếu sáng phía trước;</w:t>
      </w:r>
    </w:p>
    <w:p w:rsidR="001307E0" w:rsidRPr="00CB5F1F" w:rsidRDefault="00F30795" w:rsidP="00612C4D">
      <w:pPr>
        <w:spacing w:before="120"/>
        <w:rPr>
          <w:rFonts w:ascii="Arial" w:hAnsi="Arial" w:cs="Arial"/>
          <w:sz w:val="20"/>
        </w:rPr>
      </w:pPr>
      <w:r w:rsidRPr="00CB5F1F">
        <w:rPr>
          <w:rFonts w:ascii="Arial" w:hAnsi="Arial" w:cs="Arial"/>
          <w:sz w:val="20"/>
        </w:rPr>
        <w:t>h)</w:t>
      </w:r>
      <w:r w:rsidR="001C20D7" w:rsidRPr="00CB5F1F">
        <w:rPr>
          <w:rFonts w:ascii="Arial" w:hAnsi="Arial" w:cs="Arial"/>
          <w:sz w:val="20"/>
        </w:rPr>
        <w:t xml:space="preserve"> </w:t>
      </w:r>
      <w:r w:rsidR="001307E0" w:rsidRPr="00CB5F1F">
        <w:rPr>
          <w:rFonts w:ascii="Arial" w:hAnsi="Arial" w:cs="Arial"/>
          <w:sz w:val="20"/>
        </w:rPr>
        <w:t>Thiết bị hỗ trợ kiểm tra gầm;</w:t>
      </w:r>
    </w:p>
    <w:p w:rsidR="001307E0" w:rsidRPr="00CB5F1F" w:rsidRDefault="00F30795" w:rsidP="00612C4D">
      <w:pPr>
        <w:spacing w:before="120"/>
        <w:rPr>
          <w:rFonts w:ascii="Arial" w:hAnsi="Arial" w:cs="Arial"/>
          <w:sz w:val="20"/>
        </w:rPr>
      </w:pPr>
      <w:r w:rsidRPr="00CB5F1F">
        <w:rPr>
          <w:rFonts w:ascii="Arial" w:hAnsi="Arial" w:cs="Arial"/>
          <w:sz w:val="20"/>
        </w:rPr>
        <w:t>i)</w:t>
      </w:r>
      <w:r w:rsidR="001C20D7" w:rsidRPr="00CB5F1F">
        <w:rPr>
          <w:rFonts w:ascii="Arial" w:hAnsi="Arial" w:cs="Arial"/>
          <w:sz w:val="20"/>
        </w:rPr>
        <w:t xml:space="preserve"> </w:t>
      </w:r>
      <w:r w:rsidR="001307E0" w:rsidRPr="00CB5F1F">
        <w:rPr>
          <w:rFonts w:ascii="Arial" w:hAnsi="Arial" w:cs="Arial"/>
          <w:sz w:val="20"/>
        </w:rPr>
        <w:t>Thiết bị nâng (cầu nâng) xe cơ giới hoặc hầm kiểm t</w:t>
      </w:r>
      <w:r w:rsidR="00267677" w:rsidRPr="00CB5F1F">
        <w:rPr>
          <w:rFonts w:ascii="Arial" w:hAnsi="Arial" w:cs="Arial"/>
          <w:sz w:val="20"/>
          <w:lang w:val="en-US"/>
        </w:rPr>
        <w:t>ra</w:t>
      </w:r>
      <w:r w:rsidR="001307E0" w:rsidRPr="00CB5F1F">
        <w:rPr>
          <w:rFonts w:ascii="Arial" w:hAnsi="Arial" w:cs="Arial"/>
          <w:sz w:val="20"/>
        </w:rPr>
        <w:t>;</w:t>
      </w:r>
    </w:p>
    <w:p w:rsidR="001307E0" w:rsidRPr="00CB5F1F" w:rsidRDefault="001307E0" w:rsidP="00612C4D">
      <w:pPr>
        <w:spacing w:before="120"/>
        <w:rPr>
          <w:rFonts w:ascii="Arial" w:hAnsi="Arial" w:cs="Arial"/>
          <w:sz w:val="20"/>
        </w:rPr>
      </w:pPr>
      <w:r w:rsidRPr="00CB5F1F">
        <w:rPr>
          <w:rFonts w:ascii="Arial" w:hAnsi="Arial" w:cs="Arial"/>
          <w:sz w:val="20"/>
        </w:rPr>
        <w:t>k) Thiết bị gia tải động cơ (đối với trường hợp thực hiện quy trình kiểm tra khí thải của xe cơ giới bằng phương pháp có gia tải).</w:t>
      </w:r>
    </w:p>
    <w:p w:rsidR="001307E0" w:rsidRPr="00CB5F1F" w:rsidRDefault="00F30795"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001307E0" w:rsidRPr="00CB5F1F">
        <w:rPr>
          <w:rFonts w:ascii="Arial" w:hAnsi="Arial" w:cs="Arial"/>
          <w:sz w:val="20"/>
        </w:rPr>
        <w:t>Thiết bị kiểm tra của mỗi dây chuyền kiểm đ</w:t>
      </w:r>
      <w:r w:rsidR="00267677" w:rsidRPr="00CB5F1F">
        <w:rPr>
          <w:rFonts w:ascii="Arial" w:hAnsi="Arial" w:cs="Arial"/>
          <w:sz w:val="20"/>
          <w:lang w:val="en-US"/>
        </w:rPr>
        <w:t>ị</w:t>
      </w:r>
      <w:r w:rsidR="001307E0" w:rsidRPr="00CB5F1F">
        <w:rPr>
          <w:rFonts w:ascii="Arial" w:hAnsi="Arial" w:cs="Arial"/>
          <w:sz w:val="20"/>
        </w:rPr>
        <w:t>nh có thể bố trí trong nhiều xưởng kiểm định hoặc ngoài xưởng kiểm định.</w:t>
      </w:r>
    </w:p>
    <w:p w:rsidR="001307E0" w:rsidRPr="00CB5F1F" w:rsidRDefault="00F30795" w:rsidP="00612C4D">
      <w:pPr>
        <w:spacing w:before="120"/>
        <w:rPr>
          <w:rFonts w:ascii="Arial" w:hAnsi="Arial" w:cs="Arial"/>
          <w:sz w:val="20"/>
        </w:rPr>
      </w:pPr>
      <w:r w:rsidRPr="00CB5F1F">
        <w:rPr>
          <w:rFonts w:ascii="Arial" w:hAnsi="Arial" w:cs="Arial"/>
          <w:sz w:val="20"/>
        </w:rPr>
        <w:t>3.</w:t>
      </w:r>
      <w:r w:rsidR="001C20D7" w:rsidRPr="00CB5F1F">
        <w:rPr>
          <w:rFonts w:ascii="Arial" w:hAnsi="Arial" w:cs="Arial"/>
          <w:sz w:val="20"/>
        </w:rPr>
        <w:t xml:space="preserve"> </w:t>
      </w:r>
      <w:r w:rsidR="001307E0" w:rsidRPr="00CB5F1F">
        <w:rPr>
          <w:rFonts w:ascii="Arial" w:hAnsi="Arial" w:cs="Arial"/>
          <w:sz w:val="20"/>
        </w:rPr>
        <w:t>Thiết bị kiểm tra phải đảm bảo:</w:t>
      </w:r>
    </w:p>
    <w:p w:rsidR="001307E0" w:rsidRPr="00CB5F1F" w:rsidRDefault="00F30795" w:rsidP="00612C4D">
      <w:pPr>
        <w:spacing w:before="120"/>
        <w:rPr>
          <w:rFonts w:ascii="Arial" w:hAnsi="Arial" w:cs="Arial"/>
          <w:sz w:val="20"/>
        </w:rPr>
      </w:pPr>
      <w:r w:rsidRPr="00CB5F1F">
        <w:rPr>
          <w:rFonts w:ascii="Arial" w:hAnsi="Arial" w:cs="Arial"/>
          <w:sz w:val="20"/>
        </w:rPr>
        <w:t>a)</w:t>
      </w:r>
      <w:r w:rsidR="001C20D7" w:rsidRPr="00CB5F1F">
        <w:rPr>
          <w:rFonts w:ascii="Arial" w:hAnsi="Arial" w:cs="Arial"/>
          <w:sz w:val="20"/>
        </w:rPr>
        <w:t xml:space="preserve"> </w:t>
      </w:r>
      <w:r w:rsidR="001307E0" w:rsidRPr="00CB5F1F">
        <w:rPr>
          <w:rFonts w:ascii="Arial" w:hAnsi="Arial" w:cs="Arial"/>
          <w:sz w:val="20"/>
        </w:rPr>
        <w:t xml:space="preserve">Có chương trình phần mềm </w:t>
      </w:r>
      <w:r w:rsidR="00CB5F1F" w:rsidRPr="00CB5F1F">
        <w:rPr>
          <w:rFonts w:ascii="Arial" w:hAnsi="Arial" w:cs="Arial"/>
          <w:sz w:val="20"/>
        </w:rPr>
        <w:t>điều</w:t>
      </w:r>
      <w:r w:rsidR="001307E0" w:rsidRPr="00CB5F1F">
        <w:rPr>
          <w:rFonts w:ascii="Arial" w:hAnsi="Arial" w:cs="Arial"/>
          <w:sz w:val="20"/>
        </w:rPr>
        <w:t xml:space="preserve"> khiển tập trung, thống nhất, có chức năng </w:t>
      </w:r>
      <w:r w:rsidR="00CB5F1F" w:rsidRPr="00CB5F1F">
        <w:rPr>
          <w:rFonts w:ascii="Arial" w:hAnsi="Arial" w:cs="Arial"/>
          <w:sz w:val="20"/>
        </w:rPr>
        <w:t>điều</w:t>
      </w:r>
      <w:r w:rsidR="001307E0" w:rsidRPr="00CB5F1F">
        <w:rPr>
          <w:rFonts w:ascii="Arial" w:hAnsi="Arial" w:cs="Arial"/>
          <w:sz w:val="20"/>
        </w:rPr>
        <w:t xml:space="preserve"> khiển quá trình hoạt động của thiết bị theo quy trình kiểm định, cài đặt được các tiêu chuẩn đánh giá, thiết lập trình tự kiểm định </w:t>
      </w:r>
      <w:r w:rsidR="00227384" w:rsidRPr="00CB5F1F">
        <w:rPr>
          <w:rFonts w:ascii="Arial" w:hAnsi="Arial" w:cs="Arial"/>
          <w:sz w:val="20"/>
        </w:rPr>
        <w:t>tùy</w:t>
      </w:r>
      <w:r w:rsidR="001307E0" w:rsidRPr="00CB5F1F">
        <w:rPr>
          <w:rFonts w:ascii="Arial" w:hAnsi="Arial" w:cs="Arial"/>
          <w:sz w:val="20"/>
        </w:rPr>
        <w:t xml:space="preserve"> thuộc vào phương án bố trí thiết bị kiểm tra (trừ các thiết bị quy định tại </w:t>
      </w:r>
      <w:r w:rsidR="00CB5F1F" w:rsidRPr="00CB5F1F">
        <w:rPr>
          <w:rFonts w:ascii="Arial" w:hAnsi="Arial" w:cs="Arial"/>
          <w:sz w:val="20"/>
        </w:rPr>
        <w:t>điểm</w:t>
      </w:r>
      <w:r w:rsidR="001307E0" w:rsidRPr="00CB5F1F">
        <w:rPr>
          <w:rFonts w:ascii="Arial" w:hAnsi="Arial" w:cs="Arial"/>
          <w:sz w:val="20"/>
        </w:rPr>
        <w:t xml:space="preserve"> b, </w:t>
      </w:r>
      <w:r w:rsidR="00CB5F1F" w:rsidRPr="00CB5F1F">
        <w:rPr>
          <w:rFonts w:ascii="Arial" w:hAnsi="Arial" w:cs="Arial"/>
          <w:sz w:val="20"/>
        </w:rPr>
        <w:t>điểm</w:t>
      </w:r>
      <w:r w:rsidR="001307E0" w:rsidRPr="00CB5F1F">
        <w:rPr>
          <w:rFonts w:ascii="Arial" w:hAnsi="Arial" w:cs="Arial"/>
          <w:sz w:val="20"/>
        </w:rPr>
        <w:t xml:space="preserve"> h và </w:t>
      </w:r>
      <w:r w:rsidR="00CB5F1F" w:rsidRPr="00CB5F1F">
        <w:rPr>
          <w:rFonts w:ascii="Arial" w:hAnsi="Arial" w:cs="Arial"/>
          <w:sz w:val="20"/>
        </w:rPr>
        <w:t>điểm</w:t>
      </w:r>
      <w:r w:rsidR="001307E0" w:rsidRPr="00CB5F1F">
        <w:rPr>
          <w:rFonts w:ascii="Arial" w:hAnsi="Arial" w:cs="Arial"/>
          <w:sz w:val="20"/>
        </w:rPr>
        <w:t xml:space="preserve"> i </w:t>
      </w:r>
      <w:r w:rsidR="00CB5F1F" w:rsidRPr="00CB5F1F">
        <w:rPr>
          <w:rFonts w:ascii="Arial" w:hAnsi="Arial" w:cs="Arial"/>
          <w:sz w:val="20"/>
        </w:rPr>
        <w:t>khoản</w:t>
      </w:r>
      <w:r w:rsidR="001307E0" w:rsidRPr="00CB5F1F">
        <w:rPr>
          <w:rFonts w:ascii="Arial" w:hAnsi="Arial" w:cs="Arial"/>
          <w:sz w:val="20"/>
        </w:rPr>
        <w:t xml:space="preserve"> 1 </w:t>
      </w:r>
      <w:r w:rsidR="00CB5F1F" w:rsidRPr="00CB5F1F">
        <w:rPr>
          <w:rFonts w:ascii="Arial" w:hAnsi="Arial" w:cs="Arial"/>
          <w:sz w:val="20"/>
        </w:rPr>
        <w:t>Điều</w:t>
      </w:r>
      <w:r w:rsidR="001307E0" w:rsidRPr="00CB5F1F">
        <w:rPr>
          <w:rFonts w:ascii="Arial" w:hAnsi="Arial" w:cs="Arial"/>
          <w:sz w:val="20"/>
        </w:rPr>
        <w:t xml:space="preserve"> này);</w:t>
      </w:r>
    </w:p>
    <w:p w:rsidR="001307E0" w:rsidRPr="00CB5F1F" w:rsidRDefault="00F30795" w:rsidP="00612C4D">
      <w:pPr>
        <w:spacing w:before="120"/>
        <w:rPr>
          <w:rFonts w:ascii="Arial" w:hAnsi="Arial" w:cs="Arial"/>
          <w:sz w:val="20"/>
        </w:rPr>
      </w:pPr>
      <w:r w:rsidRPr="00CB5F1F">
        <w:rPr>
          <w:rFonts w:ascii="Arial" w:hAnsi="Arial" w:cs="Arial"/>
          <w:sz w:val="20"/>
        </w:rPr>
        <w:t>b)</w:t>
      </w:r>
      <w:r w:rsidR="001C20D7" w:rsidRPr="00CB5F1F">
        <w:rPr>
          <w:rFonts w:ascii="Arial" w:hAnsi="Arial" w:cs="Arial"/>
          <w:sz w:val="20"/>
        </w:rPr>
        <w:t xml:space="preserve"> </w:t>
      </w:r>
      <w:r w:rsidR="001307E0" w:rsidRPr="00CB5F1F">
        <w:rPr>
          <w:rFonts w:ascii="Arial" w:hAnsi="Arial" w:cs="Arial"/>
          <w:sz w:val="20"/>
        </w:rPr>
        <w:t xml:space="preserve">Chương trình phần mềm </w:t>
      </w:r>
      <w:r w:rsidR="00CB5F1F" w:rsidRPr="00CB5F1F">
        <w:rPr>
          <w:rFonts w:ascii="Arial" w:hAnsi="Arial" w:cs="Arial"/>
          <w:sz w:val="20"/>
        </w:rPr>
        <w:t>điều</w:t>
      </w:r>
      <w:r w:rsidR="001307E0" w:rsidRPr="00CB5F1F">
        <w:rPr>
          <w:rFonts w:ascii="Arial" w:hAnsi="Arial" w:cs="Arial"/>
          <w:sz w:val="20"/>
        </w:rPr>
        <w:t xml:space="preserve"> khiển phải có ngôn ngữ tiếng Việt cho tất cả các tính năng;</w:t>
      </w:r>
    </w:p>
    <w:p w:rsidR="001307E0" w:rsidRPr="00CB5F1F" w:rsidRDefault="00F30795" w:rsidP="00612C4D">
      <w:pPr>
        <w:spacing w:before="120"/>
        <w:rPr>
          <w:rFonts w:ascii="Arial" w:hAnsi="Arial" w:cs="Arial"/>
          <w:sz w:val="20"/>
        </w:rPr>
      </w:pPr>
      <w:r w:rsidRPr="00CB5F1F">
        <w:rPr>
          <w:rFonts w:ascii="Arial" w:hAnsi="Arial" w:cs="Arial"/>
          <w:sz w:val="20"/>
        </w:rPr>
        <w:t>c)</w:t>
      </w:r>
      <w:r w:rsidR="001C20D7" w:rsidRPr="00CB5F1F">
        <w:rPr>
          <w:rFonts w:ascii="Arial" w:hAnsi="Arial" w:cs="Arial"/>
          <w:sz w:val="20"/>
        </w:rPr>
        <w:t xml:space="preserve"> </w:t>
      </w:r>
      <w:r w:rsidR="001307E0" w:rsidRPr="00CB5F1F">
        <w:rPr>
          <w:rFonts w:ascii="Arial" w:hAnsi="Arial" w:cs="Arial"/>
          <w:sz w:val="20"/>
        </w:rPr>
        <w:t>Cơ sở dữ liệu của chương trình ph</w:t>
      </w:r>
      <w:r w:rsidR="00267677" w:rsidRPr="00CB5F1F">
        <w:rPr>
          <w:rFonts w:ascii="Arial" w:hAnsi="Arial" w:cs="Arial"/>
          <w:sz w:val="20"/>
          <w:lang w:val="en-US"/>
        </w:rPr>
        <w:t>ầ</w:t>
      </w:r>
      <w:r w:rsidR="001307E0" w:rsidRPr="00CB5F1F">
        <w:rPr>
          <w:rFonts w:ascii="Arial" w:hAnsi="Arial" w:cs="Arial"/>
          <w:sz w:val="20"/>
        </w:rPr>
        <w:t xml:space="preserve">n mềm </w:t>
      </w:r>
      <w:r w:rsidR="00CB5F1F" w:rsidRPr="00CB5F1F">
        <w:rPr>
          <w:rFonts w:ascii="Arial" w:hAnsi="Arial" w:cs="Arial"/>
          <w:sz w:val="20"/>
        </w:rPr>
        <w:t>điều</w:t>
      </w:r>
      <w:r w:rsidR="001307E0" w:rsidRPr="00CB5F1F">
        <w:rPr>
          <w:rFonts w:ascii="Arial" w:hAnsi="Arial" w:cs="Arial"/>
          <w:sz w:val="20"/>
        </w:rPr>
        <w:t xml:space="preserve"> khiển phải được bảo mật theo yêu cầu của việc kiểm định và kết nối được để truyền dữ liệu về cơ sở dữ liệu kiểm định xe cơ giới chung của cả nước tại Cục Đăng ki</w:t>
      </w:r>
      <w:r w:rsidR="00267677" w:rsidRPr="00CB5F1F">
        <w:rPr>
          <w:rFonts w:ascii="Arial" w:hAnsi="Arial" w:cs="Arial"/>
          <w:sz w:val="20"/>
          <w:lang w:val="en-US"/>
        </w:rPr>
        <w:t>ể</w:t>
      </w:r>
      <w:r w:rsidR="001307E0" w:rsidRPr="00CB5F1F">
        <w:rPr>
          <w:rFonts w:ascii="Arial" w:hAnsi="Arial" w:cs="Arial"/>
          <w:sz w:val="20"/>
        </w:rPr>
        <w:t>m Việt Nam.</w:t>
      </w:r>
    </w:p>
    <w:p w:rsidR="001307E0" w:rsidRPr="00CB5F1F" w:rsidRDefault="001307E0" w:rsidP="00612C4D">
      <w:pPr>
        <w:spacing w:before="120"/>
        <w:rPr>
          <w:rFonts w:ascii="Arial" w:hAnsi="Arial" w:cs="Arial"/>
          <w:sz w:val="20"/>
        </w:rPr>
      </w:pPr>
      <w:r w:rsidRPr="00CB5F1F">
        <w:rPr>
          <w:rFonts w:ascii="Arial" w:hAnsi="Arial" w:cs="Arial"/>
          <w:sz w:val="20"/>
        </w:rPr>
        <w:t>4.</w:t>
      </w:r>
      <w:r w:rsidR="001C20D7" w:rsidRPr="00CB5F1F">
        <w:rPr>
          <w:rFonts w:ascii="Arial" w:hAnsi="Arial" w:cs="Arial"/>
          <w:sz w:val="20"/>
        </w:rPr>
        <w:t xml:space="preserve"> </w:t>
      </w:r>
      <w:r w:rsidRPr="00CB5F1F">
        <w:rPr>
          <w:rFonts w:ascii="Arial" w:hAnsi="Arial" w:cs="Arial"/>
          <w:sz w:val="20"/>
        </w:rPr>
        <w:t>Thiết bị kiểm tra trước khi đưa vào sử dụng và trong quá trình sử dụng phải được kiểm định, hiệu chuẩn theo quy định; tính năng kỹ thuật của thiết bị phải được duy trì trong suốt quá trình sử dụng và giữa hai kỳ kiểm định, hiệu chuẩn.</w:t>
      </w:r>
    </w:p>
    <w:p w:rsidR="001307E0" w:rsidRPr="00CB5F1F" w:rsidRDefault="00F30795" w:rsidP="00612C4D">
      <w:pPr>
        <w:spacing w:before="120"/>
        <w:rPr>
          <w:rFonts w:ascii="Arial" w:hAnsi="Arial" w:cs="Arial"/>
          <w:sz w:val="20"/>
        </w:rPr>
      </w:pPr>
      <w:r w:rsidRPr="00CB5F1F">
        <w:rPr>
          <w:rFonts w:ascii="Arial" w:hAnsi="Arial" w:cs="Arial"/>
          <w:sz w:val="20"/>
        </w:rPr>
        <w:t>5.</w:t>
      </w:r>
      <w:r w:rsidR="001C20D7" w:rsidRPr="00CB5F1F">
        <w:rPr>
          <w:rFonts w:ascii="Arial" w:hAnsi="Arial" w:cs="Arial"/>
          <w:sz w:val="20"/>
        </w:rPr>
        <w:t xml:space="preserve"> </w:t>
      </w:r>
      <w:r w:rsidR="001307E0" w:rsidRPr="00CB5F1F">
        <w:rPr>
          <w:rFonts w:ascii="Arial" w:hAnsi="Arial" w:cs="Arial"/>
          <w:sz w:val="20"/>
        </w:rPr>
        <w:t>Dụng cụ kiểm tra đối với một dây chuyền kiểm định gồm:</w:t>
      </w:r>
    </w:p>
    <w:p w:rsidR="001307E0" w:rsidRPr="00CB5F1F" w:rsidRDefault="00F30795" w:rsidP="00612C4D">
      <w:pPr>
        <w:spacing w:before="120"/>
        <w:rPr>
          <w:rFonts w:ascii="Arial" w:hAnsi="Arial" w:cs="Arial"/>
          <w:sz w:val="20"/>
        </w:rPr>
      </w:pPr>
      <w:r w:rsidRPr="00CB5F1F">
        <w:rPr>
          <w:rFonts w:ascii="Arial" w:hAnsi="Arial" w:cs="Arial"/>
          <w:sz w:val="20"/>
        </w:rPr>
        <w:t>a)</w:t>
      </w:r>
      <w:r w:rsidR="001C20D7" w:rsidRPr="00CB5F1F">
        <w:rPr>
          <w:rFonts w:ascii="Arial" w:hAnsi="Arial" w:cs="Arial"/>
          <w:sz w:val="20"/>
        </w:rPr>
        <w:t xml:space="preserve"> </w:t>
      </w:r>
      <w:r w:rsidR="001307E0" w:rsidRPr="00CB5F1F">
        <w:rPr>
          <w:rFonts w:ascii="Arial" w:hAnsi="Arial" w:cs="Arial"/>
          <w:sz w:val="20"/>
        </w:rPr>
        <w:t>Dụng cụ kiểm tra áp suất hơi lốp;</w:t>
      </w:r>
    </w:p>
    <w:p w:rsidR="001307E0" w:rsidRPr="00CB5F1F" w:rsidRDefault="00F30795" w:rsidP="00612C4D">
      <w:pPr>
        <w:spacing w:before="120"/>
        <w:rPr>
          <w:rFonts w:ascii="Arial" w:hAnsi="Arial" w:cs="Arial"/>
          <w:sz w:val="20"/>
        </w:rPr>
      </w:pPr>
      <w:r w:rsidRPr="00CB5F1F">
        <w:rPr>
          <w:rFonts w:ascii="Arial" w:hAnsi="Arial" w:cs="Arial"/>
          <w:sz w:val="20"/>
        </w:rPr>
        <w:t>b)</w:t>
      </w:r>
      <w:r w:rsidR="001C20D7" w:rsidRPr="00CB5F1F">
        <w:rPr>
          <w:rFonts w:ascii="Arial" w:hAnsi="Arial" w:cs="Arial"/>
          <w:sz w:val="20"/>
        </w:rPr>
        <w:t xml:space="preserve"> </w:t>
      </w:r>
      <w:r w:rsidR="001307E0" w:rsidRPr="00CB5F1F">
        <w:rPr>
          <w:rFonts w:ascii="Arial" w:hAnsi="Arial" w:cs="Arial"/>
          <w:sz w:val="20"/>
        </w:rPr>
        <w:t>Đèn soi;</w:t>
      </w:r>
    </w:p>
    <w:p w:rsidR="001307E0" w:rsidRPr="00CB5F1F" w:rsidRDefault="00F30795" w:rsidP="00612C4D">
      <w:pPr>
        <w:spacing w:before="120"/>
        <w:rPr>
          <w:rFonts w:ascii="Arial" w:hAnsi="Arial" w:cs="Arial"/>
          <w:sz w:val="20"/>
        </w:rPr>
      </w:pPr>
      <w:r w:rsidRPr="00CB5F1F">
        <w:rPr>
          <w:rFonts w:ascii="Arial" w:hAnsi="Arial" w:cs="Arial"/>
          <w:sz w:val="20"/>
        </w:rPr>
        <w:t>c)</w:t>
      </w:r>
      <w:r w:rsidR="001C20D7" w:rsidRPr="00CB5F1F">
        <w:rPr>
          <w:rFonts w:ascii="Arial" w:hAnsi="Arial" w:cs="Arial"/>
          <w:sz w:val="20"/>
        </w:rPr>
        <w:t xml:space="preserve"> </w:t>
      </w:r>
      <w:r w:rsidR="001307E0" w:rsidRPr="00CB5F1F">
        <w:rPr>
          <w:rFonts w:ascii="Arial" w:hAnsi="Arial" w:cs="Arial"/>
          <w:sz w:val="20"/>
        </w:rPr>
        <w:t>Búa chuyên dùng kiểm tra;</w:t>
      </w:r>
    </w:p>
    <w:p w:rsidR="001307E0" w:rsidRPr="00CB5F1F" w:rsidRDefault="00F30795" w:rsidP="00612C4D">
      <w:pPr>
        <w:spacing w:before="120"/>
        <w:rPr>
          <w:rFonts w:ascii="Arial" w:hAnsi="Arial" w:cs="Arial"/>
          <w:sz w:val="20"/>
        </w:rPr>
      </w:pPr>
      <w:r w:rsidRPr="00CB5F1F">
        <w:rPr>
          <w:rFonts w:ascii="Arial" w:hAnsi="Arial" w:cs="Arial"/>
          <w:sz w:val="20"/>
        </w:rPr>
        <w:t>d)</w:t>
      </w:r>
      <w:r w:rsidR="001C20D7" w:rsidRPr="00CB5F1F">
        <w:rPr>
          <w:rFonts w:ascii="Arial" w:hAnsi="Arial" w:cs="Arial"/>
          <w:sz w:val="20"/>
        </w:rPr>
        <w:t xml:space="preserve"> </w:t>
      </w:r>
      <w:r w:rsidR="001307E0" w:rsidRPr="00CB5F1F">
        <w:rPr>
          <w:rFonts w:ascii="Arial" w:hAnsi="Arial" w:cs="Arial"/>
          <w:sz w:val="20"/>
        </w:rPr>
        <w:t>Thước đo chiều dài;</w:t>
      </w:r>
    </w:p>
    <w:p w:rsidR="001307E0" w:rsidRPr="00CB5F1F" w:rsidRDefault="001307E0" w:rsidP="00612C4D">
      <w:pPr>
        <w:spacing w:before="120"/>
        <w:rPr>
          <w:rFonts w:ascii="Arial" w:hAnsi="Arial" w:cs="Arial"/>
          <w:sz w:val="20"/>
        </w:rPr>
      </w:pPr>
      <w:r w:rsidRPr="00CB5F1F">
        <w:rPr>
          <w:rFonts w:ascii="Arial" w:hAnsi="Arial" w:cs="Arial"/>
          <w:sz w:val="20"/>
        </w:rPr>
        <w:t>đ) Kích trên hầm kiểm tra (nếu có hầm kiểm tra).</w:t>
      </w:r>
    </w:p>
    <w:p w:rsidR="001307E0" w:rsidRPr="00CB5F1F" w:rsidRDefault="00CB5F1F" w:rsidP="00612C4D">
      <w:pPr>
        <w:spacing w:before="120"/>
        <w:rPr>
          <w:rFonts w:ascii="Arial" w:hAnsi="Arial" w:cs="Arial"/>
          <w:b/>
          <w:sz w:val="20"/>
        </w:rPr>
      </w:pPr>
      <w:bookmarkStart w:id="17" w:name="dieu_10"/>
      <w:r w:rsidRPr="00CB5F1F">
        <w:rPr>
          <w:rFonts w:ascii="Arial" w:hAnsi="Arial" w:cs="Arial"/>
          <w:b/>
          <w:sz w:val="20"/>
        </w:rPr>
        <w:t>Điều</w:t>
      </w:r>
      <w:r w:rsidR="00CB5393" w:rsidRPr="00CB5F1F">
        <w:rPr>
          <w:rFonts w:ascii="Arial" w:hAnsi="Arial" w:cs="Arial"/>
          <w:b/>
          <w:sz w:val="20"/>
        </w:rPr>
        <w:t xml:space="preserve"> 10. Quy định về thiết bị thông tin, lưu trữ, truyền số liệu</w:t>
      </w:r>
      <w:bookmarkEnd w:id="17"/>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 xml:space="preserve">Có đường kết nối internet đảm bảo việc truyền dữ liệu, hình ảnh kiểm định, có địa chỉ IP </w:t>
      </w:r>
      <w:r w:rsidR="00227384" w:rsidRPr="00CB5F1F">
        <w:rPr>
          <w:rFonts w:ascii="Arial" w:hAnsi="Arial" w:cs="Arial"/>
          <w:sz w:val="20"/>
        </w:rPr>
        <w:t>t</w:t>
      </w:r>
      <w:r w:rsidR="00267677" w:rsidRPr="00CB5F1F">
        <w:rPr>
          <w:rFonts w:ascii="Arial" w:hAnsi="Arial" w:cs="Arial"/>
          <w:sz w:val="20"/>
          <w:lang w:val="en-US"/>
        </w:rPr>
        <w:t>ĩ</w:t>
      </w:r>
      <w:r w:rsidR="00227384" w:rsidRPr="00CB5F1F">
        <w:rPr>
          <w:rFonts w:ascii="Arial" w:hAnsi="Arial" w:cs="Arial"/>
          <w:sz w:val="20"/>
        </w:rPr>
        <w:t>nh</w:t>
      </w:r>
      <w:r w:rsidR="001307E0" w:rsidRPr="00CB5F1F">
        <w:rPr>
          <w:rFonts w:ascii="Arial" w:hAnsi="Arial" w:cs="Arial"/>
          <w:sz w:val="20"/>
        </w:rPr>
        <w:t xml:space="preserve"> và thiết bị để tạo kết nối mạng riêng ảo (VPN) với hệ thống máy chủ của Cục Đăng kiểm Việt Nam.</w:t>
      </w:r>
    </w:p>
    <w:p w:rsidR="001307E0" w:rsidRPr="00CB5F1F" w:rsidRDefault="00F30795" w:rsidP="00612C4D">
      <w:pPr>
        <w:spacing w:before="120"/>
        <w:rPr>
          <w:rFonts w:ascii="Arial" w:hAnsi="Arial" w:cs="Arial"/>
          <w:sz w:val="20"/>
        </w:rPr>
      </w:pPr>
      <w:bookmarkStart w:id="18" w:name="khoan_2_10"/>
      <w:r w:rsidRPr="00CB5F1F">
        <w:rPr>
          <w:rFonts w:ascii="Arial" w:hAnsi="Arial" w:cs="Arial"/>
          <w:sz w:val="20"/>
        </w:rPr>
        <w:t>2.</w:t>
      </w:r>
      <w:r w:rsidR="001C20D7" w:rsidRPr="00CB5F1F">
        <w:rPr>
          <w:rFonts w:ascii="Arial" w:hAnsi="Arial" w:cs="Arial"/>
          <w:sz w:val="20"/>
        </w:rPr>
        <w:t xml:space="preserve"> </w:t>
      </w:r>
      <w:r w:rsidR="001307E0" w:rsidRPr="00CB5F1F">
        <w:rPr>
          <w:rFonts w:ascii="Arial" w:hAnsi="Arial" w:cs="Arial"/>
          <w:sz w:val="20"/>
        </w:rPr>
        <w:t>Đơn vị đăng kiểm phải lưu trữ dữ liệu kiểm định theo quy định của Bộ Giao thông vận tải.</w:t>
      </w:r>
      <w:bookmarkEnd w:id="18"/>
    </w:p>
    <w:p w:rsidR="001307E0" w:rsidRPr="00CB5F1F" w:rsidRDefault="00F30795" w:rsidP="00612C4D">
      <w:pPr>
        <w:spacing w:before="120"/>
        <w:rPr>
          <w:rFonts w:ascii="Arial" w:hAnsi="Arial" w:cs="Arial"/>
          <w:sz w:val="20"/>
        </w:rPr>
      </w:pPr>
      <w:r w:rsidRPr="00CB5F1F">
        <w:rPr>
          <w:rFonts w:ascii="Arial" w:hAnsi="Arial" w:cs="Arial"/>
          <w:sz w:val="20"/>
        </w:rPr>
        <w:t>3.</w:t>
      </w:r>
      <w:r w:rsidR="001C20D7" w:rsidRPr="00CB5F1F">
        <w:rPr>
          <w:rFonts w:ascii="Arial" w:hAnsi="Arial" w:cs="Arial"/>
          <w:sz w:val="20"/>
        </w:rPr>
        <w:t xml:space="preserve"> </w:t>
      </w:r>
      <w:r w:rsidR="001307E0" w:rsidRPr="00CB5F1F">
        <w:rPr>
          <w:rFonts w:ascii="Arial" w:hAnsi="Arial" w:cs="Arial"/>
          <w:sz w:val="20"/>
        </w:rPr>
        <w:t xml:space="preserve">Máy chủ, các máy tính được nối mạng nội bộ và cài đặt các phần mềm quản lý thông tin kiểm định, </w:t>
      </w:r>
      <w:r w:rsidR="00CB5F1F" w:rsidRPr="00CB5F1F">
        <w:rPr>
          <w:rFonts w:ascii="Arial" w:hAnsi="Arial" w:cs="Arial"/>
          <w:sz w:val="20"/>
        </w:rPr>
        <w:t>điều</w:t>
      </w:r>
      <w:r w:rsidR="001307E0" w:rsidRPr="00CB5F1F">
        <w:rPr>
          <w:rFonts w:ascii="Arial" w:hAnsi="Arial" w:cs="Arial"/>
          <w:sz w:val="20"/>
        </w:rPr>
        <w:t xml:space="preserve"> khiển thiết bị kiểm tra trên dây chuyền kiểm định để phục vụ công tác quản lý phù hợp với quy trình nghiệp vụ kiểm định. Dữ liệu của các phần mềm này được lưu trữ trên máy chủ của đơn vị đăng kiểm và đồng bộ hóa qua mạng riêng ảo (VPN) với cơ sở dữ liệu kiểm đ</w:t>
      </w:r>
      <w:r w:rsidR="00267677" w:rsidRPr="00CB5F1F">
        <w:rPr>
          <w:rFonts w:ascii="Arial" w:hAnsi="Arial" w:cs="Arial"/>
          <w:sz w:val="20"/>
          <w:lang w:val="en-US"/>
        </w:rPr>
        <w:t>ị</w:t>
      </w:r>
      <w:r w:rsidR="001307E0" w:rsidRPr="00CB5F1F">
        <w:rPr>
          <w:rFonts w:ascii="Arial" w:hAnsi="Arial" w:cs="Arial"/>
          <w:sz w:val="20"/>
        </w:rPr>
        <w:t>nh tập trung trên hệ thống máy chủ của Cục Đăng kiểm Việt Nam.</w:t>
      </w:r>
    </w:p>
    <w:p w:rsidR="001307E0" w:rsidRPr="00CB5F1F" w:rsidRDefault="00F30795" w:rsidP="00612C4D">
      <w:pPr>
        <w:spacing w:before="120"/>
        <w:rPr>
          <w:rFonts w:ascii="Arial" w:hAnsi="Arial" w:cs="Arial"/>
          <w:sz w:val="20"/>
        </w:rPr>
      </w:pPr>
      <w:r w:rsidRPr="00CB5F1F">
        <w:rPr>
          <w:rFonts w:ascii="Arial" w:hAnsi="Arial" w:cs="Arial"/>
          <w:sz w:val="20"/>
        </w:rPr>
        <w:t>4.</w:t>
      </w:r>
      <w:r w:rsidR="001C20D7" w:rsidRPr="00CB5F1F">
        <w:rPr>
          <w:rFonts w:ascii="Arial" w:hAnsi="Arial" w:cs="Arial"/>
          <w:sz w:val="20"/>
        </w:rPr>
        <w:t xml:space="preserve"> </w:t>
      </w:r>
      <w:r w:rsidR="001307E0" w:rsidRPr="00CB5F1F">
        <w:rPr>
          <w:rFonts w:ascii="Arial" w:hAnsi="Arial" w:cs="Arial"/>
          <w:sz w:val="20"/>
        </w:rPr>
        <w:t>Các trang thiết bị khác gồm:</w:t>
      </w:r>
    </w:p>
    <w:p w:rsidR="001307E0" w:rsidRPr="00CB5F1F" w:rsidRDefault="00F30795" w:rsidP="00612C4D">
      <w:pPr>
        <w:spacing w:before="120"/>
        <w:rPr>
          <w:rFonts w:ascii="Arial" w:hAnsi="Arial" w:cs="Arial"/>
          <w:sz w:val="20"/>
        </w:rPr>
      </w:pPr>
      <w:r w:rsidRPr="00CB5F1F">
        <w:rPr>
          <w:rFonts w:ascii="Arial" w:hAnsi="Arial" w:cs="Arial"/>
          <w:sz w:val="20"/>
        </w:rPr>
        <w:t>a)</w:t>
      </w:r>
      <w:r w:rsidR="001C20D7" w:rsidRPr="00CB5F1F">
        <w:rPr>
          <w:rFonts w:ascii="Arial" w:hAnsi="Arial" w:cs="Arial"/>
          <w:sz w:val="20"/>
        </w:rPr>
        <w:t xml:space="preserve"> </w:t>
      </w:r>
      <w:r w:rsidR="001307E0" w:rsidRPr="00CB5F1F">
        <w:rPr>
          <w:rFonts w:ascii="Arial" w:hAnsi="Arial" w:cs="Arial"/>
          <w:sz w:val="20"/>
        </w:rPr>
        <w:t>Thiết bị văn phòng;</w:t>
      </w:r>
    </w:p>
    <w:p w:rsidR="001307E0" w:rsidRPr="00CB5F1F" w:rsidRDefault="00F30795" w:rsidP="00612C4D">
      <w:pPr>
        <w:spacing w:before="120"/>
        <w:rPr>
          <w:rFonts w:ascii="Arial" w:hAnsi="Arial" w:cs="Arial"/>
          <w:sz w:val="20"/>
        </w:rPr>
      </w:pPr>
      <w:r w:rsidRPr="00CB5F1F">
        <w:rPr>
          <w:rFonts w:ascii="Arial" w:hAnsi="Arial" w:cs="Arial"/>
          <w:sz w:val="20"/>
        </w:rPr>
        <w:t>b)</w:t>
      </w:r>
      <w:r w:rsidR="001C20D7" w:rsidRPr="00CB5F1F">
        <w:rPr>
          <w:rFonts w:ascii="Arial" w:hAnsi="Arial" w:cs="Arial"/>
          <w:sz w:val="20"/>
        </w:rPr>
        <w:t xml:space="preserve"> </w:t>
      </w:r>
      <w:r w:rsidR="001307E0" w:rsidRPr="00CB5F1F">
        <w:rPr>
          <w:rFonts w:ascii="Arial" w:hAnsi="Arial" w:cs="Arial"/>
          <w:sz w:val="20"/>
        </w:rPr>
        <w:t>Camera hoặc máy ảnh kỹ thuật số chụp ảnh xe cơ giới vào kiểm định;</w:t>
      </w:r>
    </w:p>
    <w:p w:rsidR="001307E0" w:rsidRPr="00CB5F1F" w:rsidRDefault="00F30795" w:rsidP="00612C4D">
      <w:pPr>
        <w:spacing w:before="120"/>
        <w:rPr>
          <w:rFonts w:ascii="Arial" w:hAnsi="Arial" w:cs="Arial"/>
          <w:sz w:val="20"/>
        </w:rPr>
      </w:pPr>
      <w:r w:rsidRPr="00CB5F1F">
        <w:rPr>
          <w:rFonts w:ascii="Arial" w:hAnsi="Arial" w:cs="Arial"/>
          <w:sz w:val="20"/>
        </w:rPr>
        <w:t>c)</w:t>
      </w:r>
      <w:r w:rsidR="001C20D7" w:rsidRPr="00CB5F1F">
        <w:rPr>
          <w:rFonts w:ascii="Arial" w:hAnsi="Arial" w:cs="Arial"/>
          <w:sz w:val="20"/>
        </w:rPr>
        <w:t xml:space="preserve"> </w:t>
      </w:r>
      <w:r w:rsidR="001307E0" w:rsidRPr="00CB5F1F">
        <w:rPr>
          <w:rFonts w:ascii="Arial" w:hAnsi="Arial" w:cs="Arial"/>
          <w:sz w:val="20"/>
        </w:rPr>
        <w:t>Camera IP để giám sát việc kiểm định xe cơ giới trên dây chuyền; lưu trữ được h</w:t>
      </w:r>
      <w:r w:rsidR="00267677" w:rsidRPr="00CB5F1F">
        <w:rPr>
          <w:rFonts w:ascii="Arial" w:hAnsi="Arial" w:cs="Arial"/>
          <w:sz w:val="20"/>
          <w:lang w:val="en-US"/>
        </w:rPr>
        <w:t>ì</w:t>
      </w:r>
      <w:r w:rsidR="001307E0" w:rsidRPr="00CB5F1F">
        <w:rPr>
          <w:rFonts w:ascii="Arial" w:hAnsi="Arial" w:cs="Arial"/>
          <w:sz w:val="20"/>
        </w:rPr>
        <w:t>nh ảnh xe cơ giới kiểm định (dạng vi</w:t>
      </w:r>
      <w:r w:rsidR="00267677" w:rsidRPr="00CB5F1F">
        <w:rPr>
          <w:rFonts w:ascii="Arial" w:hAnsi="Arial" w:cs="Arial"/>
          <w:sz w:val="20"/>
          <w:lang w:val="en-US"/>
        </w:rPr>
        <w:t>d</w:t>
      </w:r>
      <w:r w:rsidR="001307E0" w:rsidRPr="00CB5F1F">
        <w:rPr>
          <w:rFonts w:ascii="Arial" w:hAnsi="Arial" w:cs="Arial"/>
          <w:sz w:val="20"/>
        </w:rPr>
        <w:t>eo) tối thiểu 30 ngày, kể từ ngày kiểm định;</w:t>
      </w:r>
    </w:p>
    <w:p w:rsidR="001307E0" w:rsidRPr="00CB5F1F" w:rsidRDefault="00F30795" w:rsidP="00612C4D">
      <w:pPr>
        <w:spacing w:before="120"/>
        <w:rPr>
          <w:rFonts w:ascii="Arial" w:hAnsi="Arial" w:cs="Arial"/>
          <w:sz w:val="20"/>
        </w:rPr>
      </w:pPr>
      <w:r w:rsidRPr="00CB5F1F">
        <w:rPr>
          <w:rFonts w:ascii="Arial" w:hAnsi="Arial" w:cs="Arial"/>
          <w:sz w:val="20"/>
        </w:rPr>
        <w:t>d)</w:t>
      </w:r>
      <w:r w:rsidR="001C20D7" w:rsidRPr="00CB5F1F">
        <w:rPr>
          <w:rFonts w:ascii="Arial" w:hAnsi="Arial" w:cs="Arial"/>
          <w:sz w:val="20"/>
        </w:rPr>
        <w:t xml:space="preserve"> </w:t>
      </w:r>
      <w:r w:rsidR="001307E0" w:rsidRPr="00CB5F1F">
        <w:rPr>
          <w:rFonts w:ascii="Arial" w:hAnsi="Arial" w:cs="Arial"/>
          <w:sz w:val="20"/>
        </w:rPr>
        <w:t>Có màn hình tại phòng chờ để chủ xe theo dõi hình ảnh kiểm tra xe trong quá trình kiểm định;</w:t>
      </w:r>
    </w:p>
    <w:p w:rsidR="001307E0" w:rsidRPr="00CB5F1F" w:rsidRDefault="001307E0" w:rsidP="00612C4D">
      <w:pPr>
        <w:spacing w:before="120"/>
        <w:rPr>
          <w:rFonts w:ascii="Arial" w:hAnsi="Arial" w:cs="Arial"/>
          <w:sz w:val="20"/>
        </w:rPr>
      </w:pPr>
      <w:r w:rsidRPr="00CB5F1F">
        <w:rPr>
          <w:rFonts w:ascii="Arial" w:hAnsi="Arial" w:cs="Arial"/>
          <w:sz w:val="20"/>
        </w:rPr>
        <w:t>đ) Có trang thiết bị phòng cháy, chữa cháy, bảo hộ, an toàn lao động và vệ sinh môi trường theo quy định của pháp luật.</w:t>
      </w:r>
    </w:p>
    <w:p w:rsidR="001307E0" w:rsidRPr="00CB5F1F" w:rsidRDefault="001307E0" w:rsidP="00612C4D">
      <w:pPr>
        <w:spacing w:before="120"/>
        <w:rPr>
          <w:rFonts w:ascii="Arial" w:hAnsi="Arial" w:cs="Arial"/>
          <w:sz w:val="20"/>
        </w:rPr>
      </w:pPr>
      <w:r w:rsidRPr="00CB5F1F">
        <w:rPr>
          <w:rFonts w:ascii="Arial" w:hAnsi="Arial" w:cs="Arial"/>
          <w:sz w:val="20"/>
        </w:rPr>
        <w:t>5.</w:t>
      </w:r>
      <w:r w:rsidR="001C20D7" w:rsidRPr="00CB5F1F">
        <w:rPr>
          <w:rFonts w:ascii="Arial" w:hAnsi="Arial" w:cs="Arial"/>
          <w:sz w:val="20"/>
        </w:rPr>
        <w:t xml:space="preserve"> </w:t>
      </w:r>
      <w:r w:rsidRPr="00CB5F1F">
        <w:rPr>
          <w:rFonts w:ascii="Arial" w:hAnsi="Arial" w:cs="Arial"/>
          <w:sz w:val="20"/>
        </w:rPr>
        <w:t>Có hệ thống tiếp nhận thông tin đăng ký kiểm định trước của chủ xe qua điện thoại, website hoặc thông qua dịch vụ công trực tuyến.</w:t>
      </w:r>
    </w:p>
    <w:p w:rsidR="001307E0" w:rsidRPr="00CB5F1F" w:rsidRDefault="00CB5F1F" w:rsidP="00612C4D">
      <w:pPr>
        <w:spacing w:before="120"/>
        <w:rPr>
          <w:rFonts w:ascii="Arial" w:hAnsi="Arial" w:cs="Arial"/>
          <w:b/>
          <w:sz w:val="20"/>
        </w:rPr>
      </w:pPr>
      <w:bookmarkStart w:id="19" w:name="muc_2"/>
      <w:r w:rsidRPr="00CB5F1F">
        <w:rPr>
          <w:rFonts w:ascii="Arial" w:hAnsi="Arial" w:cs="Arial"/>
          <w:b/>
          <w:sz w:val="20"/>
        </w:rPr>
        <w:t>Mục</w:t>
      </w:r>
      <w:r w:rsidR="00CB5393" w:rsidRPr="00CB5F1F">
        <w:rPr>
          <w:rFonts w:ascii="Arial" w:hAnsi="Arial" w:cs="Arial"/>
          <w:b/>
          <w:sz w:val="20"/>
        </w:rPr>
        <w:t xml:space="preserve"> 2. ĐIỀU KIỆN NHÂN LỰC</w:t>
      </w:r>
      <w:bookmarkEnd w:id="19"/>
    </w:p>
    <w:p w:rsidR="001307E0" w:rsidRPr="00CB5F1F" w:rsidRDefault="00CB5F1F" w:rsidP="00612C4D">
      <w:pPr>
        <w:spacing w:before="120"/>
        <w:rPr>
          <w:rFonts w:ascii="Arial" w:hAnsi="Arial" w:cs="Arial"/>
          <w:b/>
          <w:sz w:val="20"/>
        </w:rPr>
      </w:pPr>
      <w:bookmarkStart w:id="20" w:name="dieu_11"/>
      <w:r w:rsidRPr="00CB5F1F">
        <w:rPr>
          <w:rFonts w:ascii="Arial" w:hAnsi="Arial" w:cs="Arial"/>
          <w:b/>
          <w:sz w:val="20"/>
        </w:rPr>
        <w:t>Điều</w:t>
      </w:r>
      <w:r w:rsidR="00CB5393" w:rsidRPr="00CB5F1F">
        <w:rPr>
          <w:rFonts w:ascii="Arial" w:hAnsi="Arial" w:cs="Arial"/>
          <w:b/>
          <w:sz w:val="20"/>
        </w:rPr>
        <w:t xml:space="preserve"> 11. Đăng kiểm viên</w:t>
      </w:r>
      <w:bookmarkEnd w:id="20"/>
    </w:p>
    <w:p w:rsidR="001307E0" w:rsidRPr="00CB5F1F" w:rsidRDefault="001307E0" w:rsidP="00612C4D">
      <w:pPr>
        <w:spacing w:before="120"/>
        <w:rPr>
          <w:rFonts w:ascii="Arial" w:hAnsi="Arial" w:cs="Arial"/>
          <w:sz w:val="20"/>
        </w:rPr>
      </w:pPr>
      <w:r w:rsidRPr="00CB5F1F">
        <w:rPr>
          <w:rFonts w:ascii="Arial" w:hAnsi="Arial" w:cs="Arial"/>
          <w:sz w:val="20"/>
        </w:rPr>
        <w:t>Đăng kiểm viên gồm hai hạng: Đăng kiểm viên xe cơ gi</w:t>
      </w:r>
      <w:r w:rsidR="00267677" w:rsidRPr="00CB5F1F">
        <w:rPr>
          <w:rFonts w:ascii="Arial" w:hAnsi="Arial" w:cs="Arial"/>
          <w:sz w:val="20"/>
          <w:lang w:val="en-US"/>
        </w:rPr>
        <w:t>ớ</w:t>
      </w:r>
      <w:r w:rsidRPr="00CB5F1F">
        <w:rPr>
          <w:rFonts w:ascii="Arial" w:hAnsi="Arial" w:cs="Arial"/>
          <w:sz w:val="20"/>
        </w:rPr>
        <w:t>i và Đăng kiểm viên xe cơ giới bậc cao.</w:t>
      </w:r>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Đăng kiểm viên xe cơ giới:</w:t>
      </w:r>
    </w:p>
    <w:p w:rsidR="001307E0" w:rsidRPr="00CB5F1F" w:rsidRDefault="00F30795" w:rsidP="00612C4D">
      <w:pPr>
        <w:spacing w:before="120"/>
        <w:rPr>
          <w:rFonts w:ascii="Arial" w:hAnsi="Arial" w:cs="Arial"/>
          <w:sz w:val="20"/>
        </w:rPr>
      </w:pPr>
      <w:r w:rsidRPr="00CB5F1F">
        <w:rPr>
          <w:rFonts w:ascii="Arial" w:hAnsi="Arial" w:cs="Arial"/>
          <w:sz w:val="20"/>
        </w:rPr>
        <w:t>a)</w:t>
      </w:r>
      <w:r w:rsidR="001C20D7" w:rsidRPr="00CB5F1F">
        <w:rPr>
          <w:rFonts w:ascii="Arial" w:hAnsi="Arial" w:cs="Arial"/>
          <w:sz w:val="20"/>
        </w:rPr>
        <w:t xml:space="preserve"> </w:t>
      </w:r>
      <w:r w:rsidR="001307E0" w:rsidRPr="00CB5F1F">
        <w:rPr>
          <w:rFonts w:ascii="Arial" w:hAnsi="Arial" w:cs="Arial"/>
          <w:sz w:val="20"/>
        </w:rPr>
        <w:t>Trình độ chuyên môn: Tốt nghiệp đại học tr</w:t>
      </w:r>
      <w:r w:rsidR="00267677" w:rsidRPr="00CB5F1F">
        <w:rPr>
          <w:rFonts w:ascii="Arial" w:hAnsi="Arial" w:cs="Arial"/>
          <w:sz w:val="20"/>
          <w:lang w:val="en-US"/>
        </w:rPr>
        <w:t>ở</w:t>
      </w:r>
      <w:r w:rsidR="001307E0" w:rsidRPr="00CB5F1F">
        <w:rPr>
          <w:rFonts w:ascii="Arial" w:hAnsi="Arial" w:cs="Arial"/>
          <w:sz w:val="20"/>
        </w:rPr>
        <w:t xml:space="preserve"> lên chuyên ngành đào tạo Cơ khí </w:t>
      </w:r>
      <w:r w:rsidR="00267677" w:rsidRPr="00CB5F1F">
        <w:rPr>
          <w:rFonts w:ascii="Arial" w:hAnsi="Arial" w:cs="Arial"/>
          <w:sz w:val="20"/>
        </w:rPr>
        <w:t>ô</w:t>
      </w:r>
      <w:r w:rsidR="001307E0" w:rsidRPr="00CB5F1F">
        <w:rPr>
          <w:rFonts w:ascii="Arial" w:hAnsi="Arial" w:cs="Arial"/>
          <w:sz w:val="20"/>
        </w:rPr>
        <w:t xml:space="preserve"> tô, Công nghệ kỹ thuật ô tô hoặc ngành đào tạo Kỹ thuật cơ khí, Công nghệ kỹ thuật cơ khí trong chương trình đào tạo phải có các nội dung sau: Lý thuyết ô tô, cấu tạo ô tô, Kết cấu tính toán ô tô, Bảo dưỡng kỹ thuật ô tô, Động cơ đốt trong và Điện ô tô hoặc các môn học tương đương. Trường hợp không có các môn học trên, có thể đào tạo bổ sung tại các trường đại học;</w:t>
      </w:r>
    </w:p>
    <w:p w:rsidR="001307E0" w:rsidRPr="00CB5F1F" w:rsidRDefault="00F30795" w:rsidP="00612C4D">
      <w:pPr>
        <w:spacing w:before="120"/>
        <w:rPr>
          <w:rFonts w:ascii="Arial" w:hAnsi="Arial" w:cs="Arial"/>
          <w:sz w:val="20"/>
        </w:rPr>
      </w:pPr>
      <w:r w:rsidRPr="00CB5F1F">
        <w:rPr>
          <w:rFonts w:ascii="Arial" w:hAnsi="Arial" w:cs="Arial"/>
          <w:sz w:val="20"/>
        </w:rPr>
        <w:t>b)</w:t>
      </w:r>
      <w:r w:rsidR="001C20D7" w:rsidRPr="00CB5F1F">
        <w:rPr>
          <w:rFonts w:ascii="Arial" w:hAnsi="Arial" w:cs="Arial"/>
          <w:sz w:val="20"/>
        </w:rPr>
        <w:t xml:space="preserve"> </w:t>
      </w:r>
      <w:r w:rsidR="001307E0" w:rsidRPr="00CB5F1F">
        <w:rPr>
          <w:rFonts w:ascii="Arial" w:hAnsi="Arial" w:cs="Arial"/>
          <w:sz w:val="20"/>
        </w:rPr>
        <w:t>Tr</w:t>
      </w:r>
      <w:r w:rsidR="00267677" w:rsidRPr="00CB5F1F">
        <w:rPr>
          <w:rFonts w:ascii="Arial" w:hAnsi="Arial" w:cs="Arial"/>
          <w:sz w:val="20"/>
          <w:lang w:val="en-US"/>
        </w:rPr>
        <w:t>ì</w:t>
      </w:r>
      <w:r w:rsidR="001307E0" w:rsidRPr="00CB5F1F">
        <w:rPr>
          <w:rFonts w:ascii="Arial" w:hAnsi="Arial" w:cs="Arial"/>
          <w:sz w:val="20"/>
        </w:rPr>
        <w:t>nh độ tiếng Anh tối thiểu trình độ B hoặc tương đương;</w:t>
      </w:r>
    </w:p>
    <w:p w:rsidR="001307E0" w:rsidRPr="00CB5F1F" w:rsidRDefault="005B4F98" w:rsidP="00612C4D">
      <w:pPr>
        <w:spacing w:before="120"/>
        <w:rPr>
          <w:rFonts w:ascii="Arial" w:hAnsi="Arial" w:cs="Arial"/>
          <w:sz w:val="20"/>
        </w:rPr>
      </w:pPr>
      <w:bookmarkStart w:id="21" w:name="diem_c_1_11"/>
      <w:r w:rsidRPr="005B4F98">
        <w:rPr>
          <w:rFonts w:ascii="Arial" w:hAnsi="Arial" w:cs="Arial"/>
          <w:sz w:val="20"/>
        </w:rPr>
        <w:t>c) Được tập huấn nghiệp vụ đăng kiểm viên xe cơ giới theo nội dung do Bộ Giao thông vận tải quy định;</w:t>
      </w:r>
      <w:bookmarkEnd w:id="21"/>
    </w:p>
    <w:p w:rsidR="001307E0" w:rsidRPr="00CB5F1F" w:rsidRDefault="00F30795" w:rsidP="00612C4D">
      <w:pPr>
        <w:spacing w:before="120"/>
        <w:rPr>
          <w:rFonts w:ascii="Arial" w:hAnsi="Arial" w:cs="Arial"/>
          <w:sz w:val="20"/>
        </w:rPr>
      </w:pPr>
      <w:bookmarkStart w:id="22" w:name="diem_d_1_11"/>
      <w:r w:rsidRPr="00CB5F1F">
        <w:rPr>
          <w:rFonts w:ascii="Arial" w:hAnsi="Arial" w:cs="Arial"/>
          <w:sz w:val="20"/>
        </w:rPr>
        <w:t>d)</w:t>
      </w:r>
      <w:r w:rsidR="001C20D7" w:rsidRPr="00CB5F1F">
        <w:rPr>
          <w:rFonts w:ascii="Arial" w:hAnsi="Arial" w:cs="Arial"/>
          <w:sz w:val="20"/>
        </w:rPr>
        <w:t xml:space="preserve"> </w:t>
      </w:r>
      <w:r w:rsidR="001307E0" w:rsidRPr="00CB5F1F">
        <w:rPr>
          <w:rFonts w:ascii="Arial" w:hAnsi="Arial" w:cs="Arial"/>
          <w:sz w:val="20"/>
        </w:rPr>
        <w:t>Có tối thiểu 12 tháng thực tập nghiệp vụ đăng kiểm viên tại đơn vị đăng kiểm sau khi hoàn thành tập huấn;</w:t>
      </w:r>
      <w:bookmarkEnd w:id="22"/>
    </w:p>
    <w:p w:rsidR="001307E0" w:rsidRPr="00CB5F1F" w:rsidRDefault="001307E0" w:rsidP="00612C4D">
      <w:pPr>
        <w:spacing w:before="120"/>
        <w:rPr>
          <w:rFonts w:ascii="Arial" w:hAnsi="Arial" w:cs="Arial"/>
          <w:sz w:val="20"/>
        </w:rPr>
      </w:pPr>
      <w:bookmarkStart w:id="23" w:name="diem_dd_1_11"/>
      <w:r w:rsidRPr="00CB5F1F">
        <w:rPr>
          <w:rFonts w:ascii="Arial" w:hAnsi="Arial" w:cs="Arial"/>
          <w:sz w:val="20"/>
        </w:rPr>
        <w:t>đ) Có kết quả đánh giá nghiệp vụ đăng kiểm viên xe cơ giới đạt yêu cầu;</w:t>
      </w:r>
      <w:bookmarkEnd w:id="23"/>
    </w:p>
    <w:p w:rsidR="001307E0" w:rsidRPr="00CB5F1F" w:rsidRDefault="00F30795" w:rsidP="00612C4D">
      <w:pPr>
        <w:spacing w:before="120"/>
        <w:rPr>
          <w:rFonts w:ascii="Arial" w:hAnsi="Arial" w:cs="Arial"/>
          <w:sz w:val="20"/>
        </w:rPr>
      </w:pPr>
      <w:r w:rsidRPr="00CB5F1F">
        <w:rPr>
          <w:rFonts w:ascii="Arial" w:hAnsi="Arial" w:cs="Arial"/>
          <w:sz w:val="20"/>
        </w:rPr>
        <w:t>e)</w:t>
      </w:r>
      <w:r w:rsidR="001C20D7" w:rsidRPr="00CB5F1F">
        <w:rPr>
          <w:rFonts w:ascii="Arial" w:hAnsi="Arial" w:cs="Arial"/>
          <w:sz w:val="20"/>
        </w:rPr>
        <w:t xml:space="preserve"> </w:t>
      </w:r>
      <w:r w:rsidR="001307E0" w:rsidRPr="00CB5F1F">
        <w:rPr>
          <w:rFonts w:ascii="Arial" w:hAnsi="Arial" w:cs="Arial"/>
          <w:sz w:val="20"/>
        </w:rPr>
        <w:t>Có giấy phép lái xe ô tô còn hiệu lực.</w:t>
      </w:r>
    </w:p>
    <w:p w:rsidR="001307E0" w:rsidRPr="00CB5F1F" w:rsidRDefault="00F30795"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001307E0" w:rsidRPr="00CB5F1F">
        <w:rPr>
          <w:rFonts w:ascii="Arial" w:hAnsi="Arial" w:cs="Arial"/>
          <w:sz w:val="20"/>
        </w:rPr>
        <w:t>Đăng kiểm viên xe cơ giới bậc cao:</w:t>
      </w:r>
    </w:p>
    <w:p w:rsidR="001307E0" w:rsidRPr="00CB5F1F" w:rsidRDefault="00F30795" w:rsidP="00612C4D">
      <w:pPr>
        <w:spacing w:before="120"/>
        <w:rPr>
          <w:rFonts w:ascii="Arial" w:hAnsi="Arial" w:cs="Arial"/>
          <w:sz w:val="20"/>
        </w:rPr>
      </w:pPr>
      <w:r w:rsidRPr="00CB5F1F">
        <w:rPr>
          <w:rFonts w:ascii="Arial" w:hAnsi="Arial" w:cs="Arial"/>
          <w:sz w:val="20"/>
        </w:rPr>
        <w:t>a)</w:t>
      </w:r>
      <w:r w:rsidR="001C20D7" w:rsidRPr="00CB5F1F">
        <w:rPr>
          <w:rFonts w:ascii="Arial" w:hAnsi="Arial" w:cs="Arial"/>
          <w:sz w:val="20"/>
        </w:rPr>
        <w:t xml:space="preserve"> </w:t>
      </w:r>
      <w:r w:rsidR="001307E0" w:rsidRPr="00CB5F1F">
        <w:rPr>
          <w:rFonts w:ascii="Arial" w:hAnsi="Arial" w:cs="Arial"/>
          <w:sz w:val="20"/>
        </w:rPr>
        <w:t>Là đăng kiểm viên xe cơ giới có kinh nghiệm tối thiểu 36 tháng;</w:t>
      </w:r>
    </w:p>
    <w:p w:rsidR="001307E0" w:rsidRPr="00CB5F1F" w:rsidRDefault="00F30795" w:rsidP="00612C4D">
      <w:pPr>
        <w:spacing w:before="120"/>
        <w:rPr>
          <w:rFonts w:ascii="Arial" w:hAnsi="Arial" w:cs="Arial"/>
          <w:sz w:val="20"/>
        </w:rPr>
      </w:pPr>
      <w:bookmarkStart w:id="24" w:name="diem_b_2_11"/>
      <w:r w:rsidRPr="00CB5F1F">
        <w:rPr>
          <w:rFonts w:ascii="Arial" w:hAnsi="Arial" w:cs="Arial"/>
          <w:sz w:val="20"/>
        </w:rPr>
        <w:t>b)</w:t>
      </w:r>
      <w:r w:rsidR="001C20D7" w:rsidRPr="00CB5F1F">
        <w:rPr>
          <w:rFonts w:ascii="Arial" w:hAnsi="Arial" w:cs="Arial"/>
          <w:sz w:val="20"/>
        </w:rPr>
        <w:t xml:space="preserve"> </w:t>
      </w:r>
      <w:r w:rsidR="001307E0" w:rsidRPr="00CB5F1F">
        <w:rPr>
          <w:rFonts w:ascii="Arial" w:hAnsi="Arial" w:cs="Arial"/>
          <w:sz w:val="20"/>
        </w:rPr>
        <w:t>Được tập huấn nghiệp vụ đăng kiểm viên xe cơ giới bậc cao theo nội dung do Bộ Giao thông vận tải quy định;</w:t>
      </w:r>
      <w:bookmarkEnd w:id="24"/>
    </w:p>
    <w:p w:rsidR="001307E0" w:rsidRPr="00CB5F1F" w:rsidRDefault="00F30795" w:rsidP="00612C4D">
      <w:pPr>
        <w:spacing w:before="120"/>
        <w:rPr>
          <w:rFonts w:ascii="Arial" w:hAnsi="Arial" w:cs="Arial"/>
          <w:sz w:val="20"/>
        </w:rPr>
      </w:pPr>
      <w:bookmarkStart w:id="25" w:name="diem_c_2_11"/>
      <w:r w:rsidRPr="00CB5F1F">
        <w:rPr>
          <w:rFonts w:ascii="Arial" w:hAnsi="Arial" w:cs="Arial"/>
          <w:sz w:val="20"/>
        </w:rPr>
        <w:t>c)</w:t>
      </w:r>
      <w:r w:rsidR="001C20D7" w:rsidRPr="00CB5F1F">
        <w:rPr>
          <w:rFonts w:ascii="Arial" w:hAnsi="Arial" w:cs="Arial"/>
          <w:sz w:val="20"/>
        </w:rPr>
        <w:t xml:space="preserve"> </w:t>
      </w:r>
      <w:r w:rsidR="001307E0" w:rsidRPr="00CB5F1F">
        <w:rPr>
          <w:rFonts w:ascii="Arial" w:hAnsi="Arial" w:cs="Arial"/>
          <w:sz w:val="20"/>
        </w:rPr>
        <w:t>Có kết quả đánh giá nghiệp vụ đăng kiểm viên xe cơ giới bậc cao đạt yêu cầu.</w:t>
      </w:r>
      <w:bookmarkEnd w:id="25"/>
    </w:p>
    <w:p w:rsidR="001307E0" w:rsidRPr="00CB5F1F" w:rsidRDefault="00CB5F1F" w:rsidP="00612C4D">
      <w:pPr>
        <w:spacing w:before="120"/>
        <w:rPr>
          <w:rFonts w:ascii="Arial" w:hAnsi="Arial" w:cs="Arial"/>
          <w:b/>
          <w:sz w:val="20"/>
        </w:rPr>
      </w:pPr>
      <w:bookmarkStart w:id="26" w:name="dieu_12"/>
      <w:r w:rsidRPr="00CB5F1F">
        <w:rPr>
          <w:rFonts w:ascii="Arial" w:hAnsi="Arial" w:cs="Arial"/>
          <w:b/>
          <w:sz w:val="20"/>
        </w:rPr>
        <w:t>Điều</w:t>
      </w:r>
      <w:r w:rsidR="00CB5393" w:rsidRPr="00CB5F1F">
        <w:rPr>
          <w:rFonts w:ascii="Arial" w:hAnsi="Arial" w:cs="Arial"/>
          <w:b/>
          <w:sz w:val="20"/>
        </w:rPr>
        <w:t xml:space="preserve"> 12. Thủ tục cấp giấy chứng nhận đăng kiểm viên</w:t>
      </w:r>
      <w:bookmarkEnd w:id="26"/>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 xml:space="preserve">Người đáp ứng đủ </w:t>
      </w:r>
      <w:r w:rsidR="00CB5F1F" w:rsidRPr="00CB5F1F">
        <w:rPr>
          <w:rFonts w:ascii="Arial" w:hAnsi="Arial" w:cs="Arial"/>
          <w:sz w:val="20"/>
        </w:rPr>
        <w:t>điều</w:t>
      </w:r>
      <w:r w:rsidR="001307E0" w:rsidRPr="00CB5F1F">
        <w:rPr>
          <w:rFonts w:ascii="Arial" w:hAnsi="Arial" w:cs="Arial"/>
          <w:sz w:val="20"/>
        </w:rPr>
        <w:t xml:space="preserve"> kiện quy định tại </w:t>
      </w:r>
      <w:r w:rsidR="00CB5F1F" w:rsidRPr="00CB5F1F">
        <w:rPr>
          <w:rFonts w:ascii="Arial" w:hAnsi="Arial" w:cs="Arial"/>
          <w:sz w:val="20"/>
        </w:rPr>
        <w:t>khoản</w:t>
      </w:r>
      <w:r w:rsidR="001307E0" w:rsidRPr="00CB5F1F">
        <w:rPr>
          <w:rFonts w:ascii="Arial" w:hAnsi="Arial" w:cs="Arial"/>
          <w:sz w:val="20"/>
        </w:rPr>
        <w:t xml:space="preserve"> 1 và </w:t>
      </w:r>
      <w:r w:rsidR="00CB5F1F" w:rsidRPr="00CB5F1F">
        <w:rPr>
          <w:rFonts w:ascii="Arial" w:hAnsi="Arial" w:cs="Arial"/>
          <w:sz w:val="20"/>
        </w:rPr>
        <w:t>khoản</w:t>
      </w:r>
      <w:r w:rsidR="001307E0" w:rsidRPr="00CB5F1F">
        <w:rPr>
          <w:rFonts w:ascii="Arial" w:hAnsi="Arial" w:cs="Arial"/>
          <w:sz w:val="20"/>
        </w:rPr>
        <w:t xml:space="preserve"> 2 </w:t>
      </w:r>
      <w:r w:rsidR="00CB5F1F" w:rsidRPr="00CB5F1F">
        <w:rPr>
          <w:rFonts w:ascii="Arial" w:hAnsi="Arial" w:cs="Arial"/>
          <w:sz w:val="20"/>
        </w:rPr>
        <w:t>Điều</w:t>
      </w:r>
      <w:r w:rsidR="001307E0" w:rsidRPr="00CB5F1F">
        <w:rPr>
          <w:rFonts w:ascii="Arial" w:hAnsi="Arial" w:cs="Arial"/>
          <w:sz w:val="20"/>
        </w:rPr>
        <w:t xml:space="preserve"> 11 </w:t>
      </w:r>
      <w:r w:rsidR="00227384" w:rsidRPr="00CB5F1F">
        <w:rPr>
          <w:rFonts w:ascii="Arial" w:hAnsi="Arial" w:cs="Arial"/>
          <w:sz w:val="20"/>
        </w:rPr>
        <w:t>của</w:t>
      </w:r>
      <w:r w:rsidR="001307E0" w:rsidRPr="00CB5F1F">
        <w:rPr>
          <w:rFonts w:ascii="Arial" w:hAnsi="Arial" w:cs="Arial"/>
          <w:sz w:val="20"/>
        </w:rPr>
        <w:t xml:space="preserve"> Nghị đ</w:t>
      </w:r>
      <w:r w:rsidR="00FA1651" w:rsidRPr="00CB5F1F">
        <w:rPr>
          <w:rFonts w:ascii="Arial" w:hAnsi="Arial" w:cs="Arial"/>
          <w:sz w:val="20"/>
          <w:lang w:val="en-US"/>
        </w:rPr>
        <w:t>ị</w:t>
      </w:r>
      <w:r w:rsidR="001307E0" w:rsidRPr="00CB5F1F">
        <w:rPr>
          <w:rFonts w:ascii="Arial" w:hAnsi="Arial" w:cs="Arial"/>
          <w:sz w:val="20"/>
        </w:rPr>
        <w:t>nh này có quyền đề nghị Cục Đăng kiểm Việt Nam cấp giấy chứng nhậ</w:t>
      </w:r>
      <w:r w:rsidR="00FA1651" w:rsidRPr="00CB5F1F">
        <w:rPr>
          <w:rFonts w:ascii="Arial" w:hAnsi="Arial" w:cs="Arial"/>
          <w:sz w:val="20"/>
        </w:rPr>
        <w:t>n đ</w:t>
      </w:r>
      <w:r w:rsidR="00FA1651" w:rsidRPr="00CB5F1F">
        <w:rPr>
          <w:rFonts w:ascii="Arial" w:hAnsi="Arial" w:cs="Arial"/>
          <w:sz w:val="20"/>
          <w:lang w:val="en-US"/>
        </w:rPr>
        <w:t>ă</w:t>
      </w:r>
      <w:r w:rsidR="001307E0" w:rsidRPr="00CB5F1F">
        <w:rPr>
          <w:rFonts w:ascii="Arial" w:hAnsi="Arial" w:cs="Arial"/>
          <w:sz w:val="20"/>
        </w:rPr>
        <w:t>ng kiểm viên. Hồ sơ đề nghị cấp giấy chứng nhận đ</w:t>
      </w:r>
      <w:r w:rsidR="00FA1651" w:rsidRPr="00CB5F1F">
        <w:rPr>
          <w:rFonts w:ascii="Arial" w:hAnsi="Arial" w:cs="Arial"/>
          <w:sz w:val="20"/>
          <w:lang w:val="en-US"/>
        </w:rPr>
        <w:t>ă</w:t>
      </w:r>
      <w:r w:rsidR="001307E0" w:rsidRPr="00CB5F1F">
        <w:rPr>
          <w:rFonts w:ascii="Arial" w:hAnsi="Arial" w:cs="Arial"/>
          <w:sz w:val="20"/>
        </w:rPr>
        <w:t>ng kiểm viên gồm:</w:t>
      </w:r>
    </w:p>
    <w:p w:rsidR="001307E0" w:rsidRPr="00CB5F1F" w:rsidRDefault="00F30795" w:rsidP="00612C4D">
      <w:pPr>
        <w:spacing w:before="120"/>
        <w:rPr>
          <w:rFonts w:ascii="Arial" w:hAnsi="Arial" w:cs="Arial"/>
          <w:sz w:val="20"/>
        </w:rPr>
      </w:pPr>
      <w:r w:rsidRPr="00CB5F1F">
        <w:rPr>
          <w:rFonts w:ascii="Arial" w:hAnsi="Arial" w:cs="Arial"/>
          <w:sz w:val="20"/>
        </w:rPr>
        <w:t>a)</w:t>
      </w:r>
      <w:r w:rsidR="001C20D7" w:rsidRPr="00CB5F1F">
        <w:rPr>
          <w:rFonts w:ascii="Arial" w:hAnsi="Arial" w:cs="Arial"/>
          <w:sz w:val="20"/>
        </w:rPr>
        <w:t xml:space="preserve"> </w:t>
      </w:r>
      <w:r w:rsidR="001307E0" w:rsidRPr="00CB5F1F">
        <w:rPr>
          <w:rFonts w:ascii="Arial" w:hAnsi="Arial" w:cs="Arial"/>
          <w:sz w:val="20"/>
        </w:rPr>
        <w:t>Đơn đề nghị cấp giấy chứng nhận đăng kiểm viên;</w:t>
      </w:r>
    </w:p>
    <w:p w:rsidR="001307E0" w:rsidRPr="00CB5F1F" w:rsidRDefault="00F30795" w:rsidP="00612C4D">
      <w:pPr>
        <w:spacing w:before="120"/>
        <w:rPr>
          <w:rFonts w:ascii="Arial" w:hAnsi="Arial" w:cs="Arial"/>
          <w:sz w:val="20"/>
        </w:rPr>
      </w:pPr>
      <w:r w:rsidRPr="00CB5F1F">
        <w:rPr>
          <w:rFonts w:ascii="Arial" w:hAnsi="Arial" w:cs="Arial"/>
          <w:sz w:val="20"/>
        </w:rPr>
        <w:t>b)</w:t>
      </w:r>
      <w:r w:rsidR="001C20D7" w:rsidRPr="00CB5F1F">
        <w:rPr>
          <w:rFonts w:ascii="Arial" w:hAnsi="Arial" w:cs="Arial"/>
          <w:sz w:val="20"/>
        </w:rPr>
        <w:t xml:space="preserve"> </w:t>
      </w:r>
      <w:r w:rsidR="001307E0" w:rsidRPr="00CB5F1F">
        <w:rPr>
          <w:rFonts w:ascii="Arial" w:hAnsi="Arial" w:cs="Arial"/>
          <w:sz w:val="20"/>
        </w:rPr>
        <w:t>Lý lịch chuyên môn theo mẫu quy định tại Phụ lục I kèm theo Nghị đinh này (đối với trường hợp đề nghị cấp giấy chứng nhận đăng kiểm viên xe</w:t>
      </w:r>
      <w:r w:rsidR="00FA1651" w:rsidRPr="00CB5F1F">
        <w:rPr>
          <w:rFonts w:ascii="Arial" w:hAnsi="Arial" w:cs="Arial"/>
          <w:sz w:val="20"/>
          <w:lang w:val="en-US"/>
        </w:rPr>
        <w:t xml:space="preserve"> </w:t>
      </w:r>
      <w:r w:rsidR="001307E0" w:rsidRPr="00CB5F1F">
        <w:rPr>
          <w:rFonts w:ascii="Arial" w:hAnsi="Arial" w:cs="Arial"/>
          <w:sz w:val="20"/>
        </w:rPr>
        <w:t>cơ giới lần đầu và cấp lại giấy chứng nhận đăng kiểm viên xe cơ giới sau khi bị thu hồi);</w:t>
      </w:r>
    </w:p>
    <w:p w:rsidR="001307E0" w:rsidRPr="00CB5F1F" w:rsidRDefault="00F30795" w:rsidP="00612C4D">
      <w:pPr>
        <w:spacing w:before="120"/>
        <w:rPr>
          <w:rFonts w:ascii="Arial" w:hAnsi="Arial" w:cs="Arial"/>
          <w:sz w:val="20"/>
        </w:rPr>
      </w:pPr>
      <w:r w:rsidRPr="00CB5F1F">
        <w:rPr>
          <w:rFonts w:ascii="Arial" w:hAnsi="Arial" w:cs="Arial"/>
          <w:sz w:val="20"/>
        </w:rPr>
        <w:t>c)</w:t>
      </w:r>
      <w:r w:rsidR="001C20D7" w:rsidRPr="00CB5F1F">
        <w:rPr>
          <w:rFonts w:ascii="Arial" w:hAnsi="Arial" w:cs="Arial"/>
          <w:sz w:val="20"/>
        </w:rPr>
        <w:t xml:space="preserve"> </w:t>
      </w:r>
      <w:r w:rsidR="001307E0" w:rsidRPr="00CB5F1F">
        <w:rPr>
          <w:rFonts w:ascii="Arial" w:hAnsi="Arial" w:cs="Arial"/>
          <w:sz w:val="20"/>
        </w:rPr>
        <w:t>Bản sao được cấp từ sổ gốc, hoặc bản sao được chứng thực hoặc bản sao kèm bản chính để đối chiếu b</w:t>
      </w:r>
      <w:r w:rsidR="00FA1651" w:rsidRPr="00CB5F1F">
        <w:rPr>
          <w:rFonts w:ascii="Arial" w:hAnsi="Arial" w:cs="Arial"/>
          <w:sz w:val="20"/>
          <w:lang w:val="en-US"/>
        </w:rPr>
        <w:t>ằ</w:t>
      </w:r>
      <w:r w:rsidR="001307E0" w:rsidRPr="00CB5F1F">
        <w:rPr>
          <w:rFonts w:ascii="Arial" w:hAnsi="Arial" w:cs="Arial"/>
          <w:sz w:val="20"/>
        </w:rPr>
        <w:t xml:space="preserve">ng tốt nghiệp đại học, bảng </w:t>
      </w:r>
      <w:r w:rsidR="00CB5F1F" w:rsidRPr="00CB5F1F">
        <w:rPr>
          <w:rFonts w:ascii="Arial" w:hAnsi="Arial" w:cs="Arial"/>
          <w:sz w:val="20"/>
        </w:rPr>
        <w:t>điểm</w:t>
      </w:r>
      <w:r w:rsidR="001307E0" w:rsidRPr="00CB5F1F">
        <w:rPr>
          <w:rFonts w:ascii="Arial" w:hAnsi="Arial" w:cs="Arial"/>
          <w:sz w:val="20"/>
        </w:rPr>
        <w:t xml:space="preserve"> đại học trở lên (đối với hạng đăng kiểm viên xe cơ giới) và các chứng chỉ theo quy định tại </w:t>
      </w:r>
      <w:r w:rsidR="00CB5F1F" w:rsidRPr="00CB5F1F">
        <w:rPr>
          <w:rFonts w:ascii="Arial" w:hAnsi="Arial" w:cs="Arial"/>
          <w:sz w:val="20"/>
        </w:rPr>
        <w:t>khoản</w:t>
      </w:r>
      <w:r w:rsidR="001307E0" w:rsidRPr="00CB5F1F">
        <w:rPr>
          <w:rFonts w:ascii="Arial" w:hAnsi="Arial" w:cs="Arial"/>
          <w:sz w:val="20"/>
        </w:rPr>
        <w:t xml:space="preserve"> 1 và </w:t>
      </w:r>
      <w:r w:rsidR="00CB5F1F" w:rsidRPr="00CB5F1F">
        <w:rPr>
          <w:rFonts w:ascii="Arial" w:hAnsi="Arial" w:cs="Arial"/>
          <w:sz w:val="20"/>
        </w:rPr>
        <w:t>khoản</w:t>
      </w:r>
      <w:r w:rsidR="001307E0" w:rsidRPr="00CB5F1F">
        <w:rPr>
          <w:rFonts w:ascii="Arial" w:hAnsi="Arial" w:cs="Arial"/>
          <w:sz w:val="20"/>
        </w:rPr>
        <w:t xml:space="preserve"> 2 </w:t>
      </w:r>
      <w:r w:rsidR="00CB5F1F" w:rsidRPr="00CB5F1F">
        <w:rPr>
          <w:rFonts w:ascii="Arial" w:hAnsi="Arial" w:cs="Arial"/>
          <w:sz w:val="20"/>
        </w:rPr>
        <w:t>Điều</w:t>
      </w:r>
      <w:r w:rsidR="001307E0" w:rsidRPr="00CB5F1F">
        <w:rPr>
          <w:rFonts w:ascii="Arial" w:hAnsi="Arial" w:cs="Arial"/>
          <w:sz w:val="20"/>
        </w:rPr>
        <w:t xml:space="preserve"> 11 của Nghị định này;</w:t>
      </w:r>
    </w:p>
    <w:p w:rsidR="001307E0" w:rsidRPr="00CB5F1F" w:rsidRDefault="00FA1651" w:rsidP="00612C4D">
      <w:pPr>
        <w:spacing w:before="120"/>
        <w:rPr>
          <w:rFonts w:ascii="Arial" w:hAnsi="Arial" w:cs="Arial"/>
          <w:sz w:val="20"/>
        </w:rPr>
      </w:pPr>
      <w:r w:rsidRPr="00CB5F1F">
        <w:rPr>
          <w:rFonts w:ascii="Arial" w:hAnsi="Arial" w:cs="Arial"/>
          <w:sz w:val="20"/>
          <w:lang w:val="en-US"/>
        </w:rPr>
        <w:t>d</w:t>
      </w:r>
      <w:r w:rsidR="001307E0" w:rsidRPr="00CB5F1F">
        <w:rPr>
          <w:rFonts w:ascii="Arial" w:hAnsi="Arial" w:cs="Arial"/>
          <w:sz w:val="20"/>
        </w:rPr>
        <w:t>) Văn bản xác nhận thực tập nghiệp vụ đăng kiểm viên của đơn vị đăng kiểm (đối với hạng đăng kiểm viên xe cơ giới);</w:t>
      </w:r>
    </w:p>
    <w:p w:rsidR="001307E0" w:rsidRPr="00CB5F1F" w:rsidRDefault="001307E0" w:rsidP="00612C4D">
      <w:pPr>
        <w:spacing w:before="120"/>
        <w:rPr>
          <w:rFonts w:ascii="Arial" w:hAnsi="Arial" w:cs="Arial"/>
          <w:sz w:val="20"/>
        </w:rPr>
      </w:pPr>
      <w:r w:rsidRPr="00CB5F1F">
        <w:rPr>
          <w:rFonts w:ascii="Arial" w:hAnsi="Arial" w:cs="Arial"/>
          <w:sz w:val="20"/>
        </w:rPr>
        <w:t>đ) Chứng chỉ tập huấn nghiệp vụ đăng kiểm viên;</w:t>
      </w:r>
    </w:p>
    <w:p w:rsidR="001307E0" w:rsidRPr="00CB5F1F" w:rsidRDefault="00F30795" w:rsidP="00612C4D">
      <w:pPr>
        <w:spacing w:before="120"/>
        <w:rPr>
          <w:rFonts w:ascii="Arial" w:hAnsi="Arial" w:cs="Arial"/>
          <w:sz w:val="20"/>
        </w:rPr>
      </w:pPr>
      <w:r w:rsidRPr="00CB5F1F">
        <w:rPr>
          <w:rFonts w:ascii="Arial" w:hAnsi="Arial" w:cs="Arial"/>
          <w:sz w:val="20"/>
        </w:rPr>
        <w:t>e)</w:t>
      </w:r>
      <w:r w:rsidR="001C20D7" w:rsidRPr="00CB5F1F">
        <w:rPr>
          <w:rFonts w:ascii="Arial" w:hAnsi="Arial" w:cs="Arial"/>
          <w:sz w:val="20"/>
        </w:rPr>
        <w:t xml:space="preserve"> </w:t>
      </w:r>
      <w:r w:rsidR="001307E0" w:rsidRPr="00CB5F1F">
        <w:rPr>
          <w:rFonts w:ascii="Arial" w:hAnsi="Arial" w:cs="Arial"/>
          <w:sz w:val="20"/>
        </w:rPr>
        <w:t xml:space="preserve">01 ảnh mầu cỡ 4 cm </w:t>
      </w:r>
      <w:r w:rsidR="00FA1651" w:rsidRPr="00CB5F1F">
        <w:rPr>
          <w:rFonts w:ascii="Arial" w:hAnsi="Arial" w:cs="Arial"/>
          <w:sz w:val="20"/>
          <w:lang w:val="en-US"/>
        </w:rPr>
        <w:t>x</w:t>
      </w:r>
      <w:r w:rsidR="001307E0" w:rsidRPr="00CB5F1F">
        <w:rPr>
          <w:rFonts w:ascii="Arial" w:hAnsi="Arial" w:cs="Arial"/>
          <w:sz w:val="20"/>
        </w:rPr>
        <w:t xml:space="preserve"> 6 cm, kiểu thẻ căn cước, được chụp trong thời gian không quá 06 tháng.</w:t>
      </w:r>
    </w:p>
    <w:p w:rsidR="001307E0" w:rsidRPr="00CB5F1F" w:rsidRDefault="00F30795"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001307E0" w:rsidRPr="00CB5F1F">
        <w:rPr>
          <w:rFonts w:ascii="Arial" w:hAnsi="Arial" w:cs="Arial"/>
          <w:sz w:val="20"/>
        </w:rPr>
        <w:t>Trình tự, cách thức thực hiện</w:t>
      </w:r>
    </w:p>
    <w:p w:rsidR="001307E0" w:rsidRPr="00CB5F1F" w:rsidRDefault="00F30795" w:rsidP="00612C4D">
      <w:pPr>
        <w:spacing w:before="120"/>
        <w:rPr>
          <w:rFonts w:ascii="Arial" w:hAnsi="Arial" w:cs="Arial"/>
          <w:sz w:val="20"/>
        </w:rPr>
      </w:pPr>
      <w:r w:rsidRPr="00CB5F1F">
        <w:rPr>
          <w:rFonts w:ascii="Arial" w:hAnsi="Arial" w:cs="Arial"/>
          <w:sz w:val="20"/>
        </w:rPr>
        <w:t>a)</w:t>
      </w:r>
      <w:r w:rsidR="001C20D7" w:rsidRPr="00CB5F1F">
        <w:rPr>
          <w:rFonts w:ascii="Arial" w:hAnsi="Arial" w:cs="Arial"/>
          <w:sz w:val="20"/>
        </w:rPr>
        <w:t xml:space="preserve"> </w:t>
      </w:r>
      <w:r w:rsidR="001307E0" w:rsidRPr="00CB5F1F">
        <w:rPr>
          <w:rFonts w:ascii="Arial" w:hAnsi="Arial" w:cs="Arial"/>
          <w:sz w:val="20"/>
        </w:rPr>
        <w:t xml:space="preserve">Tổ chức, cá nhân hoàn thiện hồ sơ theo quy định tại </w:t>
      </w:r>
      <w:r w:rsidR="00CB5F1F" w:rsidRPr="00CB5F1F">
        <w:rPr>
          <w:rFonts w:ascii="Arial" w:hAnsi="Arial" w:cs="Arial"/>
          <w:sz w:val="20"/>
        </w:rPr>
        <w:t>khoản</w:t>
      </w:r>
      <w:r w:rsidR="001307E0" w:rsidRPr="00CB5F1F">
        <w:rPr>
          <w:rFonts w:ascii="Arial" w:hAnsi="Arial" w:cs="Arial"/>
          <w:sz w:val="20"/>
        </w:rPr>
        <w:t xml:space="preserve"> 1 </w:t>
      </w:r>
      <w:r w:rsidR="00CB5F1F" w:rsidRPr="00CB5F1F">
        <w:rPr>
          <w:rFonts w:ascii="Arial" w:hAnsi="Arial" w:cs="Arial"/>
          <w:sz w:val="20"/>
        </w:rPr>
        <w:t>Điều</w:t>
      </w:r>
      <w:r w:rsidR="001307E0" w:rsidRPr="00CB5F1F">
        <w:rPr>
          <w:rFonts w:ascii="Arial" w:hAnsi="Arial" w:cs="Arial"/>
          <w:sz w:val="20"/>
        </w:rPr>
        <w:t xml:space="preserve"> này và nộp đến Cục Đăng kiểm Việt Nam. </w:t>
      </w:r>
      <w:r w:rsidR="00227384" w:rsidRPr="00CB5F1F">
        <w:rPr>
          <w:rFonts w:ascii="Arial" w:hAnsi="Arial" w:cs="Arial"/>
          <w:sz w:val="20"/>
        </w:rPr>
        <w:t>Đối với</w:t>
      </w:r>
      <w:r w:rsidR="001307E0" w:rsidRPr="00CB5F1F">
        <w:rPr>
          <w:rFonts w:ascii="Arial" w:hAnsi="Arial" w:cs="Arial"/>
          <w:sz w:val="20"/>
        </w:rPr>
        <w:t xml:space="preserve"> hạng đăng kiểm viên xe cơ giới, việc nộp hồ sơ phải được thực hiện trong th</w:t>
      </w:r>
      <w:r w:rsidR="00FA1651" w:rsidRPr="00CB5F1F">
        <w:rPr>
          <w:rFonts w:ascii="Arial" w:hAnsi="Arial" w:cs="Arial"/>
          <w:sz w:val="20"/>
          <w:lang w:val="en-US"/>
        </w:rPr>
        <w:t>ờ</w:t>
      </w:r>
      <w:r w:rsidR="001307E0" w:rsidRPr="00CB5F1F">
        <w:rPr>
          <w:rFonts w:ascii="Arial" w:hAnsi="Arial" w:cs="Arial"/>
          <w:sz w:val="20"/>
        </w:rPr>
        <w:t>i hạn 12 tháng, kể từ ngày hoàn thành thực tập nghiệp vụ đ</w:t>
      </w:r>
      <w:r w:rsidR="00FA1651" w:rsidRPr="00CB5F1F">
        <w:rPr>
          <w:rFonts w:ascii="Arial" w:hAnsi="Arial" w:cs="Arial"/>
          <w:sz w:val="20"/>
          <w:lang w:val="en-US"/>
        </w:rPr>
        <w:t>ă</w:t>
      </w:r>
      <w:r w:rsidR="001307E0" w:rsidRPr="00CB5F1F">
        <w:rPr>
          <w:rFonts w:ascii="Arial" w:hAnsi="Arial" w:cs="Arial"/>
          <w:sz w:val="20"/>
        </w:rPr>
        <w:t>ng kiểm viên;</w:t>
      </w:r>
    </w:p>
    <w:p w:rsidR="001307E0" w:rsidRPr="00CB5F1F" w:rsidRDefault="00F30795" w:rsidP="00612C4D">
      <w:pPr>
        <w:spacing w:before="120"/>
        <w:rPr>
          <w:rFonts w:ascii="Arial" w:hAnsi="Arial" w:cs="Arial"/>
          <w:sz w:val="20"/>
        </w:rPr>
      </w:pPr>
      <w:r w:rsidRPr="00CB5F1F">
        <w:rPr>
          <w:rFonts w:ascii="Arial" w:hAnsi="Arial" w:cs="Arial"/>
          <w:sz w:val="20"/>
        </w:rPr>
        <w:t>b)</w:t>
      </w:r>
      <w:r w:rsidR="001C20D7" w:rsidRPr="00CB5F1F">
        <w:rPr>
          <w:rFonts w:ascii="Arial" w:hAnsi="Arial" w:cs="Arial"/>
          <w:sz w:val="20"/>
        </w:rPr>
        <w:t xml:space="preserve"> </w:t>
      </w:r>
      <w:r w:rsidR="001307E0" w:rsidRPr="00CB5F1F">
        <w:rPr>
          <w:rFonts w:ascii="Arial" w:hAnsi="Arial" w:cs="Arial"/>
          <w:sz w:val="20"/>
        </w:rPr>
        <w:t>Cục Đăng kiểm Việt Nam tiếp nhận, kiểm tra thành ph</w:t>
      </w:r>
      <w:r w:rsidR="00FA1651" w:rsidRPr="00CB5F1F">
        <w:rPr>
          <w:rFonts w:ascii="Arial" w:hAnsi="Arial" w:cs="Arial"/>
          <w:sz w:val="20"/>
          <w:lang w:val="en-US"/>
        </w:rPr>
        <w:t>ầ</w:t>
      </w:r>
      <w:r w:rsidR="001307E0" w:rsidRPr="00CB5F1F">
        <w:rPr>
          <w:rFonts w:ascii="Arial" w:hAnsi="Arial" w:cs="Arial"/>
          <w:sz w:val="20"/>
        </w:rPr>
        <w:t>n hồ sơ; trong vòng 03 ngày làm việc kể từ ngày tiếp nhận hồ sơ; nếu đạt yêu cầu thì thông báo cho tổ chức, cá nhân đề nghị cấp giấy chứng nhận đăng kiểm viên thời gian tiến hành đánh giá thực tế nghiệp vụ trên dây chuyền kiểm định và đánh giá việc nắm vững các tiêu chuẩn, quy chuẩn, quy định; nếu không đạt thì phải có văn bản trả lời và nêu rõ lý do;</w:t>
      </w:r>
    </w:p>
    <w:p w:rsidR="001307E0" w:rsidRPr="00CB5F1F" w:rsidRDefault="00F30795" w:rsidP="00612C4D">
      <w:pPr>
        <w:spacing w:before="120"/>
        <w:rPr>
          <w:rFonts w:ascii="Arial" w:hAnsi="Arial" w:cs="Arial"/>
          <w:sz w:val="20"/>
        </w:rPr>
      </w:pPr>
      <w:r w:rsidRPr="00CB5F1F">
        <w:rPr>
          <w:rFonts w:ascii="Arial" w:hAnsi="Arial" w:cs="Arial"/>
          <w:sz w:val="20"/>
        </w:rPr>
        <w:t>c)</w:t>
      </w:r>
      <w:r w:rsidR="001C20D7" w:rsidRPr="00CB5F1F">
        <w:rPr>
          <w:rFonts w:ascii="Arial" w:hAnsi="Arial" w:cs="Arial"/>
          <w:sz w:val="20"/>
        </w:rPr>
        <w:t xml:space="preserve"> </w:t>
      </w:r>
      <w:r w:rsidR="001307E0" w:rsidRPr="00CB5F1F">
        <w:rPr>
          <w:rFonts w:ascii="Arial" w:hAnsi="Arial" w:cs="Arial"/>
          <w:sz w:val="20"/>
        </w:rPr>
        <w:t xml:space="preserve">Cục Đăng kiểm Việt Nam thực hiện đánh giá nghiệp vụ </w:t>
      </w:r>
      <w:r w:rsidR="00FA1651" w:rsidRPr="00CB5F1F">
        <w:rPr>
          <w:rFonts w:ascii="Arial" w:hAnsi="Arial" w:cs="Arial"/>
          <w:sz w:val="20"/>
        </w:rPr>
        <w:t>đăng kiểm</w:t>
      </w:r>
      <w:r w:rsidR="001307E0" w:rsidRPr="00CB5F1F">
        <w:rPr>
          <w:rFonts w:ascii="Arial" w:hAnsi="Arial" w:cs="Arial"/>
          <w:sz w:val="20"/>
        </w:rPr>
        <w:t xml:space="preserve"> viên, kết quả đánh giá được ghi vào biên bản đánh giá đăng kiểm viên theo mẫu quy định tại Phụ lụ</w:t>
      </w:r>
      <w:r w:rsidR="00FA1651" w:rsidRPr="00CB5F1F">
        <w:rPr>
          <w:rFonts w:ascii="Arial" w:hAnsi="Arial" w:cs="Arial"/>
          <w:sz w:val="20"/>
        </w:rPr>
        <w:t xml:space="preserve">c </w:t>
      </w:r>
      <w:r w:rsidR="00FA1651" w:rsidRPr="00CB5F1F">
        <w:rPr>
          <w:rFonts w:ascii="Arial" w:hAnsi="Arial" w:cs="Arial"/>
          <w:sz w:val="20"/>
          <w:lang w:val="en-US"/>
        </w:rPr>
        <w:t>II</w:t>
      </w:r>
      <w:r w:rsidR="001307E0" w:rsidRPr="00CB5F1F">
        <w:rPr>
          <w:rFonts w:ascii="Arial" w:hAnsi="Arial" w:cs="Arial"/>
          <w:sz w:val="20"/>
        </w:rPr>
        <w:t xml:space="preserve"> kèm theo Nghị định này; nếu kết quả đánh giá đạt yêu cầu thì cấp giấy chứng nhận </w:t>
      </w:r>
      <w:r w:rsidR="00FA1651" w:rsidRPr="00CB5F1F">
        <w:rPr>
          <w:rFonts w:ascii="Arial" w:hAnsi="Arial" w:cs="Arial"/>
          <w:sz w:val="20"/>
        </w:rPr>
        <w:t>đăng kiểm</w:t>
      </w:r>
      <w:r w:rsidR="001307E0" w:rsidRPr="00CB5F1F">
        <w:rPr>
          <w:rFonts w:ascii="Arial" w:hAnsi="Arial" w:cs="Arial"/>
          <w:sz w:val="20"/>
        </w:rPr>
        <w:t xml:space="preserve"> viên trong vòng 05 ngày làm việc, kể từ ngày đánh giá. Trường hợp đánh giá không đạt, tổ chức, cá nhân được quyền đề nghị Cục Đăng kiểm Việt Nam đánh giá lại sau 06 tháng, kể từ ngày đánh giá;</w:t>
      </w:r>
    </w:p>
    <w:p w:rsidR="001307E0" w:rsidRPr="00CB5F1F" w:rsidRDefault="00F30795" w:rsidP="00612C4D">
      <w:pPr>
        <w:spacing w:before="120"/>
        <w:rPr>
          <w:rFonts w:ascii="Arial" w:hAnsi="Arial" w:cs="Arial"/>
          <w:sz w:val="20"/>
        </w:rPr>
      </w:pPr>
      <w:r w:rsidRPr="00CB5F1F">
        <w:rPr>
          <w:rFonts w:ascii="Arial" w:hAnsi="Arial" w:cs="Arial"/>
          <w:sz w:val="20"/>
        </w:rPr>
        <w:t>d)</w:t>
      </w:r>
      <w:r w:rsidR="001C20D7" w:rsidRPr="00CB5F1F">
        <w:rPr>
          <w:rFonts w:ascii="Arial" w:hAnsi="Arial" w:cs="Arial"/>
          <w:sz w:val="20"/>
        </w:rPr>
        <w:t xml:space="preserve"> </w:t>
      </w:r>
      <w:r w:rsidR="001307E0" w:rsidRPr="00CB5F1F">
        <w:rPr>
          <w:rFonts w:ascii="Arial" w:hAnsi="Arial" w:cs="Arial"/>
          <w:sz w:val="20"/>
        </w:rPr>
        <w:t>Việc tiếp nhận hồ sơ và trả kết quả được thực hiện trực tiếp, qua hệ thống bưu điện hoặc thông qua dịch vụ công trực tuyến.</w:t>
      </w:r>
    </w:p>
    <w:p w:rsidR="001307E0" w:rsidRPr="00CB5F1F" w:rsidRDefault="001307E0" w:rsidP="00612C4D">
      <w:pPr>
        <w:spacing w:before="120"/>
        <w:rPr>
          <w:rFonts w:ascii="Arial" w:hAnsi="Arial" w:cs="Arial"/>
          <w:sz w:val="20"/>
        </w:rPr>
      </w:pPr>
      <w:r w:rsidRPr="00CB5F1F">
        <w:rPr>
          <w:rFonts w:ascii="Arial" w:hAnsi="Arial" w:cs="Arial"/>
          <w:sz w:val="20"/>
        </w:rPr>
        <w:t>3.</w:t>
      </w:r>
      <w:r w:rsidR="001C20D7" w:rsidRPr="00CB5F1F">
        <w:rPr>
          <w:rFonts w:ascii="Arial" w:hAnsi="Arial" w:cs="Arial"/>
          <w:sz w:val="20"/>
        </w:rPr>
        <w:t xml:space="preserve"> </w:t>
      </w:r>
      <w:r w:rsidRPr="00CB5F1F">
        <w:rPr>
          <w:rFonts w:ascii="Arial" w:hAnsi="Arial" w:cs="Arial"/>
          <w:sz w:val="20"/>
        </w:rPr>
        <w:t>Giấy chứng nhận đăng kiểm viên theo mẫu quy định tại Phụ lục III kèm theo Nghị định này và có th</w:t>
      </w:r>
      <w:r w:rsidR="00FA1651" w:rsidRPr="00CB5F1F">
        <w:rPr>
          <w:rFonts w:ascii="Arial" w:hAnsi="Arial" w:cs="Arial"/>
          <w:sz w:val="20"/>
          <w:lang w:val="en-US"/>
        </w:rPr>
        <w:t>ờ</w:t>
      </w:r>
      <w:r w:rsidRPr="00CB5F1F">
        <w:rPr>
          <w:rFonts w:ascii="Arial" w:hAnsi="Arial" w:cs="Arial"/>
          <w:sz w:val="20"/>
        </w:rPr>
        <w:t>i hạn hiệu lực là 36 tháng, kể từ ngày cấp, được cấp lại trong trường hợp hết hạn, bị mất, bị hỏng. Thời hạn của gi</w:t>
      </w:r>
      <w:r w:rsidR="00FA1651" w:rsidRPr="00CB5F1F">
        <w:rPr>
          <w:rFonts w:ascii="Arial" w:hAnsi="Arial" w:cs="Arial"/>
          <w:sz w:val="20"/>
          <w:lang w:val="en-US"/>
        </w:rPr>
        <w:t>ấ</w:t>
      </w:r>
      <w:r w:rsidRPr="00CB5F1F">
        <w:rPr>
          <w:rFonts w:ascii="Arial" w:hAnsi="Arial" w:cs="Arial"/>
          <w:sz w:val="20"/>
        </w:rPr>
        <w:t>y chứng nhận được cấp lại không được vượt quá thời hạn của giấy chứng nhận đã cấp trước đó, trừ trường hợp cấp lại do hết thời hạn.</w:t>
      </w:r>
    </w:p>
    <w:p w:rsidR="001307E0" w:rsidRPr="00CB5F1F" w:rsidRDefault="00CB5F1F" w:rsidP="00612C4D">
      <w:pPr>
        <w:spacing w:before="120"/>
        <w:rPr>
          <w:rFonts w:ascii="Arial" w:hAnsi="Arial" w:cs="Arial"/>
          <w:b/>
          <w:sz w:val="20"/>
        </w:rPr>
      </w:pPr>
      <w:bookmarkStart w:id="27" w:name="dieu_13"/>
      <w:r w:rsidRPr="00CB5F1F">
        <w:rPr>
          <w:rFonts w:ascii="Arial" w:hAnsi="Arial" w:cs="Arial"/>
          <w:b/>
          <w:sz w:val="20"/>
        </w:rPr>
        <w:t>Điều</w:t>
      </w:r>
      <w:r w:rsidR="00CB5393" w:rsidRPr="00CB5F1F">
        <w:rPr>
          <w:rFonts w:ascii="Arial" w:hAnsi="Arial" w:cs="Arial"/>
          <w:b/>
          <w:sz w:val="20"/>
        </w:rPr>
        <w:t xml:space="preserve"> 13. Thủ tục cấp lại giấy chứng nhận đăng kiểm viên</w:t>
      </w:r>
      <w:bookmarkEnd w:id="27"/>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 xml:space="preserve">Trong thời hạn 30 ngày trước khi giấy chứng nhận đăng kiểm viên hết thời hạn hiệu lực, </w:t>
      </w:r>
      <w:r w:rsidR="00227384" w:rsidRPr="00CB5F1F">
        <w:rPr>
          <w:rFonts w:ascii="Arial" w:hAnsi="Arial" w:cs="Arial"/>
          <w:sz w:val="20"/>
        </w:rPr>
        <w:t>đơn vị</w:t>
      </w:r>
      <w:r w:rsidR="001307E0" w:rsidRPr="00CB5F1F">
        <w:rPr>
          <w:rFonts w:ascii="Arial" w:hAnsi="Arial" w:cs="Arial"/>
          <w:sz w:val="20"/>
        </w:rPr>
        <w:t xml:space="preserve"> đăng kiểm, đăng kiểm viên gửi đ</w:t>
      </w:r>
      <w:r w:rsidR="009159F5" w:rsidRPr="00CB5F1F">
        <w:rPr>
          <w:rFonts w:ascii="Arial" w:hAnsi="Arial" w:cs="Arial"/>
          <w:sz w:val="20"/>
          <w:lang w:val="en-US"/>
        </w:rPr>
        <w:t>ơn</w:t>
      </w:r>
      <w:r w:rsidR="001307E0" w:rsidRPr="00CB5F1F">
        <w:rPr>
          <w:rFonts w:ascii="Arial" w:hAnsi="Arial" w:cs="Arial"/>
          <w:sz w:val="20"/>
        </w:rPr>
        <w:t xml:space="preserve"> đề nghị cấp lại gi</w:t>
      </w:r>
      <w:r w:rsidR="00FA1651" w:rsidRPr="00CB5F1F">
        <w:rPr>
          <w:rFonts w:ascii="Arial" w:hAnsi="Arial" w:cs="Arial"/>
          <w:sz w:val="20"/>
          <w:lang w:val="en-US"/>
        </w:rPr>
        <w:t>ấ</w:t>
      </w:r>
      <w:r w:rsidR="001307E0" w:rsidRPr="00CB5F1F">
        <w:rPr>
          <w:rFonts w:ascii="Arial" w:hAnsi="Arial" w:cs="Arial"/>
          <w:sz w:val="20"/>
        </w:rPr>
        <w:t>y chứng nhận đăng ki</w:t>
      </w:r>
      <w:r w:rsidR="00FA1651" w:rsidRPr="00CB5F1F">
        <w:rPr>
          <w:rFonts w:ascii="Arial" w:hAnsi="Arial" w:cs="Arial"/>
          <w:sz w:val="20"/>
          <w:lang w:val="en-US"/>
        </w:rPr>
        <w:t>ể</w:t>
      </w:r>
      <w:r w:rsidR="001307E0" w:rsidRPr="00CB5F1F">
        <w:rPr>
          <w:rFonts w:ascii="Arial" w:hAnsi="Arial" w:cs="Arial"/>
          <w:sz w:val="20"/>
        </w:rPr>
        <w:t xml:space="preserve">m viên (kèm theo 01 ảnh màu cỡ 4 cm </w:t>
      </w:r>
      <w:r w:rsidR="00FA1651" w:rsidRPr="00CB5F1F">
        <w:rPr>
          <w:rFonts w:ascii="Arial" w:hAnsi="Arial" w:cs="Arial"/>
          <w:sz w:val="20"/>
          <w:lang w:val="en-US"/>
        </w:rPr>
        <w:t>x</w:t>
      </w:r>
      <w:r w:rsidR="001307E0" w:rsidRPr="00CB5F1F">
        <w:rPr>
          <w:rFonts w:ascii="Arial" w:hAnsi="Arial" w:cs="Arial"/>
          <w:sz w:val="20"/>
        </w:rPr>
        <w:t xml:space="preserve"> 6 cm, kiểu thẻ căn cước, chụp trong thời gian không quá 06 tháng) về Cục Đăng kiểm Việt Nam. Trong thời hạn 05 ngày làm việc, kể từ khi nhận được đ</w:t>
      </w:r>
      <w:r w:rsidR="00FA1651" w:rsidRPr="00CB5F1F">
        <w:rPr>
          <w:rFonts w:ascii="Arial" w:hAnsi="Arial" w:cs="Arial"/>
          <w:sz w:val="20"/>
          <w:lang w:val="en-US"/>
        </w:rPr>
        <w:t>ơn</w:t>
      </w:r>
      <w:r w:rsidR="001307E0" w:rsidRPr="00CB5F1F">
        <w:rPr>
          <w:rFonts w:ascii="Arial" w:hAnsi="Arial" w:cs="Arial"/>
          <w:sz w:val="20"/>
        </w:rPr>
        <w:t xml:space="preserve"> đề nghị, Cục </w:t>
      </w:r>
      <w:r w:rsidR="00FA1651" w:rsidRPr="00CB5F1F">
        <w:rPr>
          <w:rFonts w:ascii="Arial" w:hAnsi="Arial" w:cs="Arial"/>
          <w:sz w:val="20"/>
        </w:rPr>
        <w:t>Đăng kiểm</w:t>
      </w:r>
      <w:r w:rsidR="001307E0" w:rsidRPr="00CB5F1F">
        <w:rPr>
          <w:rFonts w:ascii="Arial" w:hAnsi="Arial" w:cs="Arial"/>
          <w:sz w:val="20"/>
        </w:rPr>
        <w:t xml:space="preserve"> Việt Nam thực hiện đánh giá nghiệp vụ đăng kiểm viên tại đơn vị </w:t>
      </w:r>
      <w:r w:rsidR="00FA1651" w:rsidRPr="00CB5F1F">
        <w:rPr>
          <w:rFonts w:ascii="Arial" w:hAnsi="Arial" w:cs="Arial"/>
          <w:sz w:val="20"/>
        </w:rPr>
        <w:t>đăng kiểm</w:t>
      </w:r>
      <w:r w:rsidR="001307E0" w:rsidRPr="00CB5F1F">
        <w:rPr>
          <w:rFonts w:ascii="Arial" w:hAnsi="Arial" w:cs="Arial"/>
          <w:sz w:val="20"/>
        </w:rPr>
        <w:t xml:space="preserve"> nơi đăng kiểm viên làm việc, nếu đạt yêu cầu thì cấp giấy chứng nhận đăng kiểm viên sau 03 ngày làm việc kể từ ngày đánh giá, nếu không đạt thì ghi rõ nguyên nhân không đạt vào biên bản đánh giá đăng kiểm viên; đơn vị đăng kiểm, </w:t>
      </w:r>
      <w:r w:rsidR="00FA1651" w:rsidRPr="00CB5F1F">
        <w:rPr>
          <w:rFonts w:ascii="Arial" w:hAnsi="Arial" w:cs="Arial"/>
          <w:sz w:val="20"/>
        </w:rPr>
        <w:t>đăng kiểm</w:t>
      </w:r>
      <w:r w:rsidR="001307E0" w:rsidRPr="00CB5F1F">
        <w:rPr>
          <w:rFonts w:ascii="Arial" w:hAnsi="Arial" w:cs="Arial"/>
          <w:sz w:val="20"/>
        </w:rPr>
        <w:t xml:space="preserve"> viên được quyền đề nghị Cục Đăng kiểm Việt Nam đánh giá lại sau 01 tháng, kể từ ngày đánh giá không đạt.</w:t>
      </w:r>
    </w:p>
    <w:p w:rsidR="001307E0" w:rsidRPr="00CB5F1F" w:rsidRDefault="00F30795"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001307E0" w:rsidRPr="00CB5F1F">
        <w:rPr>
          <w:rFonts w:ascii="Arial" w:hAnsi="Arial" w:cs="Arial"/>
          <w:sz w:val="20"/>
        </w:rPr>
        <w:t xml:space="preserve">Trường hợp giấy chứng nhận đăng kiểm viên bị mất, bị hỏng thì đăng kiểm viên gửi đơn đề nghị cấp lại giấy chứng nhận đăng kiểm viên về Cục </w:t>
      </w:r>
      <w:r w:rsidR="00FA1651" w:rsidRPr="00CB5F1F">
        <w:rPr>
          <w:rFonts w:ascii="Arial" w:hAnsi="Arial" w:cs="Arial"/>
          <w:sz w:val="20"/>
        </w:rPr>
        <w:t>Đăng kiểm</w:t>
      </w:r>
      <w:r w:rsidR="001307E0" w:rsidRPr="00CB5F1F">
        <w:rPr>
          <w:rFonts w:ascii="Arial" w:hAnsi="Arial" w:cs="Arial"/>
          <w:sz w:val="20"/>
        </w:rPr>
        <w:t xml:space="preserve"> Việt Nam, đồng thời dừng việc tham gia kiểm định xe cơ giới tại đơn vị đăng kiểm. Cục </w:t>
      </w:r>
      <w:r w:rsidR="00FA1651" w:rsidRPr="00CB5F1F">
        <w:rPr>
          <w:rFonts w:ascii="Arial" w:hAnsi="Arial" w:cs="Arial"/>
          <w:sz w:val="20"/>
        </w:rPr>
        <w:t>Đăng kiểm</w:t>
      </w:r>
      <w:r w:rsidR="001307E0" w:rsidRPr="00CB5F1F">
        <w:rPr>
          <w:rFonts w:ascii="Arial" w:hAnsi="Arial" w:cs="Arial"/>
          <w:sz w:val="20"/>
        </w:rPr>
        <w:t xml:space="preserve"> Việt Nam căn cứ hồ sơ lưu để cấp lại giấy chứng nhận đăng kiểm viên sau 07 ngày làm việc, kể từ ngày nhận được đơn đề ngh</w:t>
      </w:r>
      <w:r w:rsidR="00FA1651" w:rsidRPr="00CB5F1F">
        <w:rPr>
          <w:rFonts w:ascii="Arial" w:hAnsi="Arial" w:cs="Arial"/>
          <w:sz w:val="20"/>
          <w:lang w:val="en-US"/>
        </w:rPr>
        <w:t>ị</w:t>
      </w:r>
      <w:r w:rsidR="001307E0" w:rsidRPr="00CB5F1F">
        <w:rPr>
          <w:rFonts w:ascii="Arial" w:hAnsi="Arial" w:cs="Arial"/>
          <w:sz w:val="20"/>
        </w:rPr>
        <w:t xml:space="preserve">, trong đó ghi rõ là giấy chứng nhận </w:t>
      </w:r>
      <w:r w:rsidR="00FA1651" w:rsidRPr="00CB5F1F">
        <w:rPr>
          <w:rFonts w:ascii="Arial" w:hAnsi="Arial" w:cs="Arial"/>
          <w:sz w:val="20"/>
        </w:rPr>
        <w:t>đăng kiểm</w:t>
      </w:r>
      <w:r w:rsidR="001307E0" w:rsidRPr="00CB5F1F">
        <w:rPr>
          <w:rFonts w:ascii="Arial" w:hAnsi="Arial" w:cs="Arial"/>
          <w:sz w:val="20"/>
        </w:rPr>
        <w:t xml:space="preserve"> viên được cấp lại và hủy bỏ hiệu lực giấy chứng nhận đăng kiểm viên đã cấp bị mất, bị hỏng.</w:t>
      </w:r>
    </w:p>
    <w:p w:rsidR="001307E0" w:rsidRPr="00CB5F1F" w:rsidRDefault="00CB5F1F" w:rsidP="00612C4D">
      <w:pPr>
        <w:spacing w:before="120"/>
        <w:rPr>
          <w:rFonts w:ascii="Arial" w:hAnsi="Arial" w:cs="Arial"/>
          <w:b/>
          <w:sz w:val="20"/>
        </w:rPr>
      </w:pPr>
      <w:bookmarkStart w:id="28" w:name="dieu_14"/>
      <w:r w:rsidRPr="00CB5F1F">
        <w:rPr>
          <w:rFonts w:ascii="Arial" w:hAnsi="Arial" w:cs="Arial"/>
          <w:b/>
          <w:sz w:val="20"/>
        </w:rPr>
        <w:t>Điều</w:t>
      </w:r>
      <w:r w:rsidR="00CB5393" w:rsidRPr="00CB5F1F">
        <w:rPr>
          <w:rFonts w:ascii="Arial" w:hAnsi="Arial" w:cs="Arial"/>
          <w:b/>
          <w:sz w:val="20"/>
        </w:rPr>
        <w:t xml:space="preserve"> 14. Đình chỉ đăng kiểm viên</w:t>
      </w:r>
      <w:bookmarkEnd w:id="28"/>
    </w:p>
    <w:p w:rsidR="001307E0" w:rsidRPr="00CB5F1F" w:rsidRDefault="001307E0" w:rsidP="00612C4D">
      <w:pPr>
        <w:spacing w:before="120"/>
        <w:rPr>
          <w:rFonts w:ascii="Arial" w:hAnsi="Arial" w:cs="Arial"/>
          <w:sz w:val="20"/>
        </w:rPr>
      </w:pPr>
      <w:r w:rsidRPr="00CB5F1F">
        <w:rPr>
          <w:rFonts w:ascii="Arial" w:hAnsi="Arial" w:cs="Arial"/>
          <w:sz w:val="20"/>
        </w:rPr>
        <w:t>Đăng kiểm viên bị đình chỉ tham gia hoạt động kiểm định từ 01 tháng đến 03 tháng trong các trường hợp sau</w:t>
      </w:r>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Làm sai lệch kết quả kiểm định.</w:t>
      </w:r>
    </w:p>
    <w:p w:rsidR="001307E0" w:rsidRPr="00CB5F1F" w:rsidRDefault="00F30795"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001307E0" w:rsidRPr="00CB5F1F">
        <w:rPr>
          <w:rFonts w:ascii="Arial" w:hAnsi="Arial" w:cs="Arial"/>
          <w:sz w:val="20"/>
        </w:rPr>
        <w:t>Không tuân thủ đúng quy định tại các quy trình, tiêu chuẩn, quy chuẩn kỹ thuật có liên quan trong kiểm định.</w:t>
      </w:r>
    </w:p>
    <w:p w:rsidR="001307E0" w:rsidRPr="00CB5F1F" w:rsidRDefault="00CB5F1F" w:rsidP="00612C4D">
      <w:pPr>
        <w:spacing w:before="120"/>
        <w:rPr>
          <w:rFonts w:ascii="Arial" w:hAnsi="Arial" w:cs="Arial"/>
          <w:b/>
          <w:sz w:val="20"/>
        </w:rPr>
      </w:pPr>
      <w:bookmarkStart w:id="29" w:name="dieu_15"/>
      <w:r w:rsidRPr="00CB5F1F">
        <w:rPr>
          <w:rFonts w:ascii="Arial" w:hAnsi="Arial" w:cs="Arial"/>
          <w:b/>
          <w:sz w:val="20"/>
        </w:rPr>
        <w:t>Điều</w:t>
      </w:r>
      <w:r w:rsidR="001307E0" w:rsidRPr="00CB5F1F">
        <w:rPr>
          <w:rFonts w:ascii="Arial" w:hAnsi="Arial" w:cs="Arial"/>
          <w:b/>
          <w:sz w:val="20"/>
        </w:rPr>
        <w:t xml:space="preserve"> 15. Thu hồi giấy chứng nhận đăng kiểm viên</w:t>
      </w:r>
      <w:bookmarkEnd w:id="29"/>
    </w:p>
    <w:p w:rsidR="001307E0" w:rsidRPr="00CB5F1F" w:rsidRDefault="001307E0" w:rsidP="00612C4D">
      <w:pPr>
        <w:spacing w:before="120"/>
        <w:rPr>
          <w:rFonts w:ascii="Arial" w:hAnsi="Arial" w:cs="Arial"/>
          <w:sz w:val="20"/>
        </w:rPr>
      </w:pPr>
      <w:r w:rsidRPr="00CB5F1F">
        <w:rPr>
          <w:rFonts w:ascii="Arial" w:hAnsi="Arial" w:cs="Arial"/>
          <w:sz w:val="20"/>
        </w:rPr>
        <w:t xml:space="preserve">Đăng kiểm viên bị thu hồi giấy chứng nhận </w:t>
      </w:r>
      <w:r w:rsidR="00FA1651" w:rsidRPr="00CB5F1F">
        <w:rPr>
          <w:rFonts w:ascii="Arial" w:hAnsi="Arial" w:cs="Arial"/>
          <w:sz w:val="20"/>
        </w:rPr>
        <w:t>đăng kiểm</w:t>
      </w:r>
      <w:r w:rsidRPr="00CB5F1F">
        <w:rPr>
          <w:rFonts w:ascii="Arial" w:hAnsi="Arial" w:cs="Arial"/>
          <w:sz w:val="20"/>
        </w:rPr>
        <w:t xml:space="preserve"> viên trong các trường hợp sau</w:t>
      </w:r>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Làm giả các hồ sơ để được cấp giấy chứng nhận đăng kiểm viên.</w:t>
      </w:r>
    </w:p>
    <w:p w:rsidR="001307E0" w:rsidRPr="00CB5F1F" w:rsidRDefault="00F30795"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001307E0" w:rsidRPr="00CB5F1F">
        <w:rPr>
          <w:rFonts w:ascii="Arial" w:hAnsi="Arial" w:cs="Arial"/>
          <w:sz w:val="20"/>
        </w:rPr>
        <w:t xml:space="preserve">Không đáp ứng </w:t>
      </w:r>
      <w:r w:rsidR="00CB5F1F" w:rsidRPr="00CB5F1F">
        <w:rPr>
          <w:rFonts w:ascii="Arial" w:hAnsi="Arial" w:cs="Arial"/>
          <w:sz w:val="20"/>
        </w:rPr>
        <w:t>điều</w:t>
      </w:r>
      <w:r w:rsidR="001307E0" w:rsidRPr="00CB5F1F">
        <w:rPr>
          <w:rFonts w:ascii="Arial" w:hAnsi="Arial" w:cs="Arial"/>
          <w:sz w:val="20"/>
        </w:rPr>
        <w:t xml:space="preserve"> kiện theo quy định tại </w:t>
      </w:r>
      <w:r w:rsidR="00CB5F1F" w:rsidRPr="00CB5F1F">
        <w:rPr>
          <w:rFonts w:ascii="Arial" w:hAnsi="Arial" w:cs="Arial"/>
          <w:sz w:val="20"/>
        </w:rPr>
        <w:t>khoản</w:t>
      </w:r>
      <w:r w:rsidR="001307E0" w:rsidRPr="00CB5F1F">
        <w:rPr>
          <w:rFonts w:ascii="Arial" w:hAnsi="Arial" w:cs="Arial"/>
          <w:sz w:val="20"/>
        </w:rPr>
        <w:t xml:space="preserve"> và </w:t>
      </w:r>
      <w:r w:rsidR="00CB5F1F" w:rsidRPr="00CB5F1F">
        <w:rPr>
          <w:rFonts w:ascii="Arial" w:hAnsi="Arial" w:cs="Arial"/>
          <w:sz w:val="20"/>
        </w:rPr>
        <w:t>khoản</w:t>
      </w:r>
      <w:r w:rsidR="001307E0" w:rsidRPr="00CB5F1F">
        <w:rPr>
          <w:rFonts w:ascii="Arial" w:hAnsi="Arial" w:cs="Arial"/>
          <w:sz w:val="20"/>
        </w:rPr>
        <w:t xml:space="preserve"> 2 </w:t>
      </w:r>
      <w:r w:rsidR="00CB5F1F" w:rsidRPr="00CB5F1F">
        <w:rPr>
          <w:rFonts w:ascii="Arial" w:hAnsi="Arial" w:cs="Arial"/>
          <w:sz w:val="20"/>
        </w:rPr>
        <w:t>Điều</w:t>
      </w:r>
      <w:r w:rsidR="001307E0" w:rsidRPr="00CB5F1F">
        <w:rPr>
          <w:rFonts w:ascii="Arial" w:hAnsi="Arial" w:cs="Arial"/>
          <w:sz w:val="20"/>
        </w:rPr>
        <w:t xml:space="preserve"> 11 của Nghị định này.</w:t>
      </w:r>
    </w:p>
    <w:p w:rsidR="001307E0" w:rsidRPr="00CB5F1F" w:rsidRDefault="00F30795" w:rsidP="00612C4D">
      <w:pPr>
        <w:spacing w:before="120"/>
        <w:rPr>
          <w:rFonts w:ascii="Arial" w:hAnsi="Arial" w:cs="Arial"/>
          <w:sz w:val="20"/>
        </w:rPr>
      </w:pPr>
      <w:r w:rsidRPr="00CB5F1F">
        <w:rPr>
          <w:rFonts w:ascii="Arial" w:hAnsi="Arial" w:cs="Arial"/>
          <w:sz w:val="20"/>
        </w:rPr>
        <w:t>3.</w:t>
      </w:r>
      <w:r w:rsidR="001C20D7" w:rsidRPr="00CB5F1F">
        <w:rPr>
          <w:rFonts w:ascii="Arial" w:hAnsi="Arial" w:cs="Arial"/>
          <w:sz w:val="20"/>
        </w:rPr>
        <w:t xml:space="preserve"> </w:t>
      </w:r>
      <w:r w:rsidR="001307E0" w:rsidRPr="00CB5F1F">
        <w:rPr>
          <w:rFonts w:ascii="Arial" w:hAnsi="Arial" w:cs="Arial"/>
          <w:sz w:val="20"/>
        </w:rPr>
        <w:t>Làm sai lệch kết quả kiểm định, không tuân thủ đúng quy định tại các quy trình, tiêu chuẩn, quy chuẩn gây hậu quả nghiêm trọng.</w:t>
      </w:r>
    </w:p>
    <w:p w:rsidR="001307E0" w:rsidRPr="00CB5F1F" w:rsidRDefault="001307E0" w:rsidP="00612C4D">
      <w:pPr>
        <w:spacing w:before="120"/>
        <w:rPr>
          <w:rFonts w:ascii="Arial" w:hAnsi="Arial" w:cs="Arial"/>
          <w:sz w:val="20"/>
        </w:rPr>
      </w:pPr>
      <w:r w:rsidRPr="00CB5F1F">
        <w:rPr>
          <w:rFonts w:ascii="Arial" w:hAnsi="Arial" w:cs="Arial"/>
          <w:sz w:val="20"/>
        </w:rPr>
        <w:t>4.</w:t>
      </w:r>
      <w:r w:rsidR="001C20D7" w:rsidRPr="00CB5F1F">
        <w:rPr>
          <w:rFonts w:ascii="Arial" w:hAnsi="Arial" w:cs="Arial"/>
          <w:sz w:val="20"/>
        </w:rPr>
        <w:t xml:space="preserve"> </w:t>
      </w:r>
      <w:r w:rsidRPr="00CB5F1F">
        <w:rPr>
          <w:rFonts w:ascii="Arial" w:hAnsi="Arial" w:cs="Arial"/>
          <w:sz w:val="20"/>
        </w:rPr>
        <w:t>Bị đình chỉ tham gia hoạt động kiểm định quá 02 lần trong thời gian 12 tháng.</w:t>
      </w:r>
    </w:p>
    <w:p w:rsidR="001307E0" w:rsidRPr="00CB5F1F" w:rsidRDefault="00F30795" w:rsidP="00612C4D">
      <w:pPr>
        <w:spacing w:before="120"/>
        <w:rPr>
          <w:rFonts w:ascii="Arial" w:hAnsi="Arial" w:cs="Arial"/>
          <w:sz w:val="20"/>
        </w:rPr>
      </w:pPr>
      <w:r w:rsidRPr="00CB5F1F">
        <w:rPr>
          <w:rFonts w:ascii="Arial" w:hAnsi="Arial" w:cs="Arial"/>
          <w:sz w:val="20"/>
        </w:rPr>
        <w:t>5.</w:t>
      </w:r>
      <w:r w:rsidR="001C20D7" w:rsidRPr="00CB5F1F">
        <w:rPr>
          <w:rFonts w:ascii="Arial" w:hAnsi="Arial" w:cs="Arial"/>
          <w:sz w:val="20"/>
        </w:rPr>
        <w:t xml:space="preserve"> </w:t>
      </w:r>
      <w:r w:rsidR="001307E0" w:rsidRPr="00CB5F1F">
        <w:rPr>
          <w:rFonts w:ascii="Arial" w:hAnsi="Arial" w:cs="Arial"/>
          <w:sz w:val="20"/>
        </w:rPr>
        <w:t>B</w:t>
      </w:r>
      <w:r w:rsidR="00FA1651" w:rsidRPr="00CB5F1F">
        <w:rPr>
          <w:rFonts w:ascii="Arial" w:hAnsi="Arial" w:cs="Arial"/>
          <w:sz w:val="20"/>
          <w:lang w:val="en-US"/>
        </w:rPr>
        <w:t>ị</w:t>
      </w:r>
      <w:r w:rsidR="001307E0" w:rsidRPr="00CB5F1F">
        <w:rPr>
          <w:rFonts w:ascii="Arial" w:hAnsi="Arial" w:cs="Arial"/>
          <w:sz w:val="20"/>
        </w:rPr>
        <w:t xml:space="preserve"> kết tội bằng bản án đã có hiệu lực pháp luật của Tòa án.</w:t>
      </w:r>
    </w:p>
    <w:p w:rsidR="001307E0" w:rsidRPr="00CB5F1F" w:rsidRDefault="00F30795" w:rsidP="00612C4D">
      <w:pPr>
        <w:spacing w:before="120"/>
        <w:rPr>
          <w:rFonts w:ascii="Arial" w:hAnsi="Arial" w:cs="Arial"/>
          <w:sz w:val="20"/>
        </w:rPr>
      </w:pPr>
      <w:r w:rsidRPr="00CB5F1F">
        <w:rPr>
          <w:rFonts w:ascii="Arial" w:hAnsi="Arial" w:cs="Arial"/>
          <w:sz w:val="20"/>
        </w:rPr>
        <w:t>6.</w:t>
      </w:r>
      <w:r w:rsidR="001C20D7" w:rsidRPr="00CB5F1F">
        <w:rPr>
          <w:rFonts w:ascii="Arial" w:hAnsi="Arial" w:cs="Arial"/>
          <w:sz w:val="20"/>
        </w:rPr>
        <w:t xml:space="preserve"> </w:t>
      </w:r>
      <w:r w:rsidR="001307E0" w:rsidRPr="00CB5F1F">
        <w:rPr>
          <w:rFonts w:ascii="Arial" w:hAnsi="Arial" w:cs="Arial"/>
          <w:sz w:val="20"/>
        </w:rPr>
        <w:t>Bị mất hoặc bị hạn chế năng lực hành vi dân sự.</w:t>
      </w:r>
    </w:p>
    <w:p w:rsidR="001307E0" w:rsidRPr="00CB5F1F" w:rsidRDefault="00F30795" w:rsidP="00612C4D">
      <w:pPr>
        <w:spacing w:before="120"/>
        <w:rPr>
          <w:rFonts w:ascii="Arial" w:hAnsi="Arial" w:cs="Arial"/>
          <w:sz w:val="20"/>
        </w:rPr>
      </w:pPr>
      <w:r w:rsidRPr="00CB5F1F">
        <w:rPr>
          <w:rFonts w:ascii="Arial" w:hAnsi="Arial" w:cs="Arial"/>
          <w:sz w:val="20"/>
        </w:rPr>
        <w:t>7.</w:t>
      </w:r>
      <w:r w:rsidR="001C20D7" w:rsidRPr="00CB5F1F">
        <w:rPr>
          <w:rFonts w:ascii="Arial" w:hAnsi="Arial" w:cs="Arial"/>
          <w:sz w:val="20"/>
        </w:rPr>
        <w:t xml:space="preserve"> </w:t>
      </w:r>
      <w:r w:rsidR="001307E0" w:rsidRPr="00CB5F1F">
        <w:rPr>
          <w:rFonts w:ascii="Arial" w:hAnsi="Arial" w:cs="Arial"/>
          <w:sz w:val="20"/>
        </w:rPr>
        <w:t xml:space="preserve">Không công tác tại bất kỳ đơn vị </w:t>
      </w:r>
      <w:r w:rsidR="00FA1651" w:rsidRPr="00CB5F1F">
        <w:rPr>
          <w:rFonts w:ascii="Arial" w:hAnsi="Arial" w:cs="Arial"/>
          <w:sz w:val="20"/>
        </w:rPr>
        <w:t>đăng kiểm</w:t>
      </w:r>
      <w:r w:rsidR="001307E0" w:rsidRPr="00CB5F1F">
        <w:rPr>
          <w:rFonts w:ascii="Arial" w:hAnsi="Arial" w:cs="Arial"/>
          <w:sz w:val="20"/>
        </w:rPr>
        <w:t xml:space="preserve"> nào quá 12 tháng trở lên.</w:t>
      </w:r>
    </w:p>
    <w:p w:rsidR="001307E0" w:rsidRPr="00CB5F1F" w:rsidRDefault="00F30795" w:rsidP="00612C4D">
      <w:pPr>
        <w:spacing w:before="120"/>
        <w:rPr>
          <w:rFonts w:ascii="Arial" w:hAnsi="Arial" w:cs="Arial"/>
          <w:sz w:val="20"/>
        </w:rPr>
      </w:pPr>
      <w:r w:rsidRPr="00CB5F1F">
        <w:rPr>
          <w:rFonts w:ascii="Arial" w:hAnsi="Arial" w:cs="Arial"/>
          <w:sz w:val="20"/>
        </w:rPr>
        <w:t>8.</w:t>
      </w:r>
      <w:r w:rsidR="001C20D7" w:rsidRPr="00CB5F1F">
        <w:rPr>
          <w:rFonts w:ascii="Arial" w:hAnsi="Arial" w:cs="Arial"/>
          <w:sz w:val="20"/>
        </w:rPr>
        <w:t xml:space="preserve"> </w:t>
      </w:r>
      <w:r w:rsidR="001307E0" w:rsidRPr="00CB5F1F">
        <w:rPr>
          <w:rFonts w:ascii="Arial" w:hAnsi="Arial" w:cs="Arial"/>
          <w:sz w:val="20"/>
        </w:rPr>
        <w:t>Đồng thời làm việc tại 02 đơn vị đăng kiểm trở lên.</w:t>
      </w:r>
    </w:p>
    <w:p w:rsidR="001307E0" w:rsidRPr="00CB5F1F" w:rsidRDefault="00CB5F1F" w:rsidP="00612C4D">
      <w:pPr>
        <w:spacing w:before="120"/>
        <w:rPr>
          <w:rFonts w:ascii="Arial" w:hAnsi="Arial" w:cs="Arial"/>
          <w:b/>
          <w:sz w:val="20"/>
        </w:rPr>
      </w:pPr>
      <w:bookmarkStart w:id="30" w:name="dieu_16"/>
      <w:r w:rsidRPr="00CB5F1F">
        <w:rPr>
          <w:rFonts w:ascii="Arial" w:hAnsi="Arial" w:cs="Arial"/>
          <w:b/>
          <w:sz w:val="20"/>
        </w:rPr>
        <w:t>Điều</w:t>
      </w:r>
      <w:r w:rsidR="00CB5393" w:rsidRPr="00CB5F1F">
        <w:rPr>
          <w:rFonts w:ascii="Arial" w:hAnsi="Arial" w:cs="Arial"/>
          <w:b/>
          <w:sz w:val="20"/>
        </w:rPr>
        <w:t xml:space="preserve"> 16. Trình tự đình chỉ tham gia hoạt động kiểm định, thu hồi giấy chứng nhận đăng kiểm viên</w:t>
      </w:r>
      <w:bookmarkEnd w:id="30"/>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 xml:space="preserve">Cục Đăng kiểm Việt Nam ban hành quyết định đình chỉ, thu hồi giấy chứng nhận </w:t>
      </w:r>
      <w:r w:rsidR="00FA1651" w:rsidRPr="00CB5F1F">
        <w:rPr>
          <w:rFonts w:ascii="Arial" w:hAnsi="Arial" w:cs="Arial"/>
          <w:sz w:val="20"/>
        </w:rPr>
        <w:t>đăng kiểm</w:t>
      </w:r>
      <w:r w:rsidR="001307E0" w:rsidRPr="00CB5F1F">
        <w:rPr>
          <w:rFonts w:ascii="Arial" w:hAnsi="Arial" w:cs="Arial"/>
          <w:sz w:val="20"/>
        </w:rPr>
        <w:t xml:space="preserve"> viên, thông báo đến các cơ quan liên quan để phối hợp thực hiện và công bố trên trang thông tin điện tử.</w:t>
      </w:r>
    </w:p>
    <w:p w:rsidR="001307E0" w:rsidRPr="00CB5F1F" w:rsidRDefault="00F30795"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001307E0" w:rsidRPr="00CB5F1F">
        <w:rPr>
          <w:rFonts w:ascii="Arial" w:hAnsi="Arial" w:cs="Arial"/>
          <w:sz w:val="20"/>
        </w:rPr>
        <w:t xml:space="preserve">Đăng kiểm viên phải nộp lại giấy chứng nhận đăng kiểm viên cho Cục Đăng kiểm Việt Nam (đối với </w:t>
      </w:r>
      <w:r w:rsidR="00227384" w:rsidRPr="00CB5F1F">
        <w:rPr>
          <w:rFonts w:ascii="Arial" w:hAnsi="Arial" w:cs="Arial"/>
          <w:sz w:val="20"/>
        </w:rPr>
        <w:t>trường hợp</w:t>
      </w:r>
      <w:r w:rsidR="001307E0" w:rsidRPr="00CB5F1F">
        <w:rPr>
          <w:rFonts w:ascii="Arial" w:hAnsi="Arial" w:cs="Arial"/>
          <w:sz w:val="20"/>
        </w:rPr>
        <w:t xml:space="preserve"> bị thu hồi giấy chứng nhận đăng kiểm viên), đồng thời dừng việc tham gia kiểm định xe cơ giới tại đơn vị đăng kiểm ngay sau khi quyết định thu hồi có hiệu lực.</w:t>
      </w:r>
    </w:p>
    <w:p w:rsidR="001307E0" w:rsidRPr="00CB5F1F" w:rsidRDefault="00F30795" w:rsidP="00612C4D">
      <w:pPr>
        <w:spacing w:before="120"/>
        <w:rPr>
          <w:rFonts w:ascii="Arial" w:hAnsi="Arial" w:cs="Arial"/>
          <w:sz w:val="20"/>
        </w:rPr>
      </w:pPr>
      <w:r w:rsidRPr="00CB5F1F">
        <w:rPr>
          <w:rFonts w:ascii="Arial" w:hAnsi="Arial" w:cs="Arial"/>
          <w:sz w:val="20"/>
        </w:rPr>
        <w:t>3.</w:t>
      </w:r>
      <w:r w:rsidR="001C20D7" w:rsidRPr="00CB5F1F">
        <w:rPr>
          <w:rFonts w:ascii="Arial" w:hAnsi="Arial" w:cs="Arial"/>
          <w:sz w:val="20"/>
        </w:rPr>
        <w:t xml:space="preserve"> </w:t>
      </w:r>
      <w:r w:rsidR="001307E0" w:rsidRPr="00CB5F1F">
        <w:rPr>
          <w:rFonts w:ascii="Arial" w:hAnsi="Arial" w:cs="Arial"/>
          <w:sz w:val="20"/>
        </w:rPr>
        <w:t>Đăng kiểm viên bị thu hồi giấy chứng nhận đăng kiểm viên chỉ được đ</w:t>
      </w:r>
      <w:r w:rsidR="00FA1651" w:rsidRPr="00CB5F1F">
        <w:rPr>
          <w:rFonts w:ascii="Arial" w:hAnsi="Arial" w:cs="Arial"/>
          <w:sz w:val="20"/>
          <w:lang w:val="en-US"/>
        </w:rPr>
        <w:t>ề</w:t>
      </w:r>
      <w:r w:rsidR="001307E0" w:rsidRPr="00CB5F1F">
        <w:rPr>
          <w:rFonts w:ascii="Arial" w:hAnsi="Arial" w:cs="Arial"/>
          <w:sz w:val="20"/>
        </w:rPr>
        <w:t xml:space="preserve"> nghị </w:t>
      </w:r>
      <w:r w:rsidR="00227384" w:rsidRPr="00CB5F1F">
        <w:rPr>
          <w:rFonts w:ascii="Arial" w:hAnsi="Arial" w:cs="Arial"/>
          <w:sz w:val="20"/>
        </w:rPr>
        <w:t>cấp</w:t>
      </w:r>
      <w:r w:rsidR="001307E0" w:rsidRPr="00CB5F1F">
        <w:rPr>
          <w:rFonts w:ascii="Arial" w:hAnsi="Arial" w:cs="Arial"/>
          <w:sz w:val="20"/>
        </w:rPr>
        <w:t xml:space="preserve"> lại sau 36 tháng k</w:t>
      </w:r>
      <w:r w:rsidR="00FA1651" w:rsidRPr="00CB5F1F">
        <w:rPr>
          <w:rFonts w:ascii="Arial" w:hAnsi="Arial" w:cs="Arial"/>
          <w:sz w:val="20"/>
          <w:lang w:val="en-US"/>
        </w:rPr>
        <w:t>ể</w:t>
      </w:r>
      <w:r w:rsidR="001307E0" w:rsidRPr="00CB5F1F">
        <w:rPr>
          <w:rFonts w:ascii="Arial" w:hAnsi="Arial" w:cs="Arial"/>
          <w:sz w:val="20"/>
        </w:rPr>
        <w:t xml:space="preserve"> từ ngày bị thu h</w:t>
      </w:r>
      <w:r w:rsidR="00FA1651" w:rsidRPr="00CB5F1F">
        <w:rPr>
          <w:rFonts w:ascii="Arial" w:hAnsi="Arial" w:cs="Arial"/>
          <w:sz w:val="20"/>
          <w:lang w:val="en-US"/>
        </w:rPr>
        <w:t>ồ</w:t>
      </w:r>
      <w:r w:rsidR="001307E0" w:rsidRPr="00CB5F1F">
        <w:rPr>
          <w:rFonts w:ascii="Arial" w:hAnsi="Arial" w:cs="Arial"/>
          <w:sz w:val="20"/>
        </w:rPr>
        <w:t>i sau khi đã tập hu</w:t>
      </w:r>
      <w:r w:rsidR="00FA1651" w:rsidRPr="00CB5F1F">
        <w:rPr>
          <w:rFonts w:ascii="Arial" w:hAnsi="Arial" w:cs="Arial"/>
          <w:sz w:val="20"/>
          <w:lang w:val="en-US"/>
        </w:rPr>
        <w:t>ấ</w:t>
      </w:r>
      <w:r w:rsidR="001307E0" w:rsidRPr="00CB5F1F">
        <w:rPr>
          <w:rFonts w:ascii="Arial" w:hAnsi="Arial" w:cs="Arial"/>
          <w:sz w:val="20"/>
        </w:rPr>
        <w:t>n lại nghiệp vụ đăng kiểm viên.</w:t>
      </w:r>
    </w:p>
    <w:p w:rsidR="001307E0" w:rsidRPr="00CB5F1F" w:rsidRDefault="00CB5F1F" w:rsidP="00612C4D">
      <w:pPr>
        <w:spacing w:before="120"/>
        <w:rPr>
          <w:rFonts w:ascii="Arial" w:hAnsi="Arial" w:cs="Arial"/>
          <w:b/>
          <w:sz w:val="20"/>
        </w:rPr>
      </w:pPr>
      <w:bookmarkStart w:id="31" w:name="dieu_17"/>
      <w:r w:rsidRPr="00CB5F1F">
        <w:rPr>
          <w:rFonts w:ascii="Arial" w:hAnsi="Arial" w:cs="Arial"/>
          <w:b/>
          <w:sz w:val="20"/>
        </w:rPr>
        <w:t>Điều</w:t>
      </w:r>
      <w:r w:rsidR="00CB5393" w:rsidRPr="00CB5F1F">
        <w:rPr>
          <w:rFonts w:ascii="Arial" w:hAnsi="Arial" w:cs="Arial"/>
          <w:b/>
          <w:sz w:val="20"/>
        </w:rPr>
        <w:t xml:space="preserve"> 17. Nhân viên nghiệp vụ kiểm định</w:t>
      </w:r>
      <w:bookmarkEnd w:id="31"/>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Trình độ chuyên môn tối thiểu tốt nghiệp trung cấp nghề.</w:t>
      </w:r>
    </w:p>
    <w:p w:rsidR="001307E0" w:rsidRPr="00CB5F1F" w:rsidRDefault="00F30795"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001307E0" w:rsidRPr="00CB5F1F">
        <w:rPr>
          <w:rFonts w:ascii="Arial" w:hAnsi="Arial" w:cs="Arial"/>
          <w:sz w:val="20"/>
        </w:rPr>
        <w:t>Tiếng Anh tối thiểu trình độ A hoặc tương đương.</w:t>
      </w:r>
    </w:p>
    <w:p w:rsidR="001307E0" w:rsidRPr="00CB5F1F" w:rsidRDefault="00F30795" w:rsidP="00612C4D">
      <w:pPr>
        <w:spacing w:before="120"/>
        <w:rPr>
          <w:rFonts w:ascii="Arial" w:hAnsi="Arial" w:cs="Arial"/>
          <w:sz w:val="20"/>
        </w:rPr>
      </w:pPr>
      <w:bookmarkStart w:id="32" w:name="khoan_3_17"/>
      <w:r w:rsidRPr="00CB5F1F">
        <w:rPr>
          <w:rFonts w:ascii="Arial" w:hAnsi="Arial" w:cs="Arial"/>
          <w:sz w:val="20"/>
        </w:rPr>
        <w:t>3.</w:t>
      </w:r>
      <w:r w:rsidR="001C20D7" w:rsidRPr="00CB5F1F">
        <w:rPr>
          <w:rFonts w:ascii="Arial" w:hAnsi="Arial" w:cs="Arial"/>
          <w:sz w:val="20"/>
        </w:rPr>
        <w:t xml:space="preserve"> </w:t>
      </w:r>
      <w:r w:rsidR="001307E0" w:rsidRPr="00CB5F1F">
        <w:rPr>
          <w:rFonts w:ascii="Arial" w:hAnsi="Arial" w:cs="Arial"/>
          <w:sz w:val="20"/>
        </w:rPr>
        <w:t>Được tập huấn và cấp chứng chỉ tập huấn nhân viên nghiệp vụ kiểm định theo quy định của Bộ Giao thông vận tải.</w:t>
      </w:r>
      <w:bookmarkEnd w:id="32"/>
    </w:p>
    <w:p w:rsidR="001307E0" w:rsidRPr="00CB5F1F" w:rsidRDefault="00CB5F1F" w:rsidP="00612C4D">
      <w:pPr>
        <w:spacing w:before="120"/>
        <w:rPr>
          <w:rFonts w:ascii="Arial" w:hAnsi="Arial" w:cs="Arial"/>
          <w:b/>
          <w:sz w:val="20"/>
        </w:rPr>
      </w:pPr>
      <w:bookmarkStart w:id="33" w:name="dieu_18"/>
      <w:r w:rsidRPr="00CB5F1F">
        <w:rPr>
          <w:rFonts w:ascii="Arial" w:hAnsi="Arial" w:cs="Arial"/>
          <w:b/>
          <w:sz w:val="20"/>
        </w:rPr>
        <w:t>Điều</w:t>
      </w:r>
      <w:r w:rsidR="001307E0" w:rsidRPr="00CB5F1F">
        <w:rPr>
          <w:rFonts w:ascii="Arial" w:hAnsi="Arial" w:cs="Arial"/>
          <w:b/>
          <w:sz w:val="20"/>
        </w:rPr>
        <w:t xml:space="preserve"> 18. Phụ trách dây chuyền kiểm định</w:t>
      </w:r>
      <w:bookmarkEnd w:id="33"/>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Phải là đăng kiểm viên xe cơ giới bậc cao.</w:t>
      </w:r>
    </w:p>
    <w:p w:rsidR="001307E0" w:rsidRPr="00CB5F1F" w:rsidRDefault="00F30795"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001307E0" w:rsidRPr="00CB5F1F">
        <w:rPr>
          <w:rFonts w:ascii="Arial" w:hAnsi="Arial" w:cs="Arial"/>
          <w:sz w:val="20"/>
        </w:rPr>
        <w:t xml:space="preserve">Được tổ chức thành lập </w:t>
      </w:r>
      <w:r w:rsidR="00227384" w:rsidRPr="00CB5F1F">
        <w:rPr>
          <w:rFonts w:ascii="Arial" w:hAnsi="Arial" w:cs="Arial"/>
          <w:sz w:val="20"/>
        </w:rPr>
        <w:t>đơn vị</w:t>
      </w:r>
      <w:r w:rsidR="001307E0" w:rsidRPr="00CB5F1F">
        <w:rPr>
          <w:rFonts w:ascii="Arial" w:hAnsi="Arial" w:cs="Arial"/>
          <w:sz w:val="20"/>
        </w:rPr>
        <w:t xml:space="preserve"> đăng kiểm bổ nhiệm.</w:t>
      </w:r>
    </w:p>
    <w:p w:rsidR="001307E0" w:rsidRPr="00CB5F1F" w:rsidRDefault="00CB5F1F" w:rsidP="00612C4D">
      <w:pPr>
        <w:spacing w:before="120"/>
        <w:rPr>
          <w:rFonts w:ascii="Arial" w:hAnsi="Arial" w:cs="Arial"/>
          <w:b/>
          <w:sz w:val="20"/>
        </w:rPr>
      </w:pPr>
      <w:bookmarkStart w:id="34" w:name="dieu_19"/>
      <w:r w:rsidRPr="00CB5F1F">
        <w:rPr>
          <w:rFonts w:ascii="Arial" w:hAnsi="Arial" w:cs="Arial"/>
          <w:b/>
          <w:sz w:val="20"/>
        </w:rPr>
        <w:t>Điều</w:t>
      </w:r>
      <w:r w:rsidR="00CB5393" w:rsidRPr="00CB5F1F">
        <w:rPr>
          <w:rFonts w:ascii="Arial" w:hAnsi="Arial" w:cs="Arial"/>
          <w:b/>
          <w:sz w:val="20"/>
        </w:rPr>
        <w:t xml:space="preserve"> 19. Người đứng đầu đơn vị đăng kiểm</w:t>
      </w:r>
      <w:bookmarkEnd w:id="34"/>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Phải là đăng kiểm viên xe cơ giới và đã thực hiện nhiệm vụ của đăng kiểm viên tối thiểu 36 tháng.</w:t>
      </w:r>
    </w:p>
    <w:p w:rsidR="001307E0" w:rsidRPr="00CB5F1F" w:rsidRDefault="00F30795"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001307E0" w:rsidRPr="00CB5F1F">
        <w:rPr>
          <w:rFonts w:ascii="Arial" w:hAnsi="Arial" w:cs="Arial"/>
          <w:sz w:val="20"/>
        </w:rPr>
        <w:t xml:space="preserve">Được tổ chức thành lập </w:t>
      </w:r>
      <w:r w:rsidR="00227384" w:rsidRPr="00CB5F1F">
        <w:rPr>
          <w:rFonts w:ascii="Arial" w:hAnsi="Arial" w:cs="Arial"/>
          <w:sz w:val="20"/>
        </w:rPr>
        <w:t>đơn vị</w:t>
      </w:r>
      <w:r w:rsidR="001307E0" w:rsidRPr="00CB5F1F">
        <w:rPr>
          <w:rFonts w:ascii="Arial" w:hAnsi="Arial" w:cs="Arial"/>
          <w:sz w:val="20"/>
        </w:rPr>
        <w:t xml:space="preserve"> đăng kiểm bổ nhiệm.</w:t>
      </w:r>
    </w:p>
    <w:p w:rsidR="001307E0" w:rsidRPr="00CB5F1F" w:rsidRDefault="00CB5F1F" w:rsidP="00612C4D">
      <w:pPr>
        <w:spacing w:before="120"/>
        <w:rPr>
          <w:rFonts w:ascii="Arial" w:hAnsi="Arial" w:cs="Arial"/>
          <w:b/>
          <w:sz w:val="20"/>
        </w:rPr>
      </w:pPr>
      <w:bookmarkStart w:id="35" w:name="dieu_20"/>
      <w:r w:rsidRPr="00CB5F1F">
        <w:rPr>
          <w:rFonts w:ascii="Arial" w:hAnsi="Arial" w:cs="Arial"/>
          <w:b/>
          <w:sz w:val="20"/>
        </w:rPr>
        <w:t>Điều</w:t>
      </w:r>
      <w:r w:rsidR="00CB5393" w:rsidRPr="00CB5F1F">
        <w:rPr>
          <w:rFonts w:ascii="Arial" w:hAnsi="Arial" w:cs="Arial"/>
          <w:b/>
          <w:sz w:val="20"/>
        </w:rPr>
        <w:t xml:space="preserve"> 20. Số lượng đăng kiểm viên, số lượng xe cơ giới được kiểm định của đơn vị đăng kiểm</w:t>
      </w:r>
      <w:bookmarkEnd w:id="35"/>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Đ</w:t>
      </w:r>
      <w:r w:rsidR="00FA1651" w:rsidRPr="00CB5F1F">
        <w:rPr>
          <w:rFonts w:ascii="Arial" w:hAnsi="Arial" w:cs="Arial"/>
          <w:sz w:val="20"/>
          <w:lang w:val="en-US"/>
        </w:rPr>
        <w:t>ể</w:t>
      </w:r>
      <w:r w:rsidR="001307E0" w:rsidRPr="00CB5F1F">
        <w:rPr>
          <w:rFonts w:ascii="Arial" w:hAnsi="Arial" w:cs="Arial"/>
          <w:sz w:val="20"/>
        </w:rPr>
        <w:t xml:space="preserve"> thực hiện hoạt động kiểm định, mỗi dây chuyền kiểm định phải có tối thi</w:t>
      </w:r>
      <w:r w:rsidR="00A00ECF" w:rsidRPr="00CB5F1F">
        <w:rPr>
          <w:rFonts w:ascii="Arial" w:hAnsi="Arial" w:cs="Arial"/>
          <w:sz w:val="20"/>
          <w:lang w:val="en-US"/>
        </w:rPr>
        <w:t>ể</w:t>
      </w:r>
      <w:r w:rsidR="001307E0" w:rsidRPr="00CB5F1F">
        <w:rPr>
          <w:rFonts w:ascii="Arial" w:hAnsi="Arial" w:cs="Arial"/>
          <w:sz w:val="20"/>
        </w:rPr>
        <w:t>u 03 đ</w:t>
      </w:r>
      <w:r w:rsidR="00A00ECF" w:rsidRPr="00CB5F1F">
        <w:rPr>
          <w:rFonts w:ascii="Arial" w:hAnsi="Arial" w:cs="Arial"/>
          <w:sz w:val="20"/>
          <w:lang w:val="en-US"/>
        </w:rPr>
        <w:t>ă</w:t>
      </w:r>
      <w:r w:rsidR="001307E0" w:rsidRPr="00CB5F1F">
        <w:rPr>
          <w:rFonts w:ascii="Arial" w:hAnsi="Arial" w:cs="Arial"/>
          <w:sz w:val="20"/>
        </w:rPr>
        <w:t>ng ki</w:t>
      </w:r>
      <w:r w:rsidR="00A00ECF" w:rsidRPr="00CB5F1F">
        <w:rPr>
          <w:rFonts w:ascii="Arial" w:hAnsi="Arial" w:cs="Arial"/>
          <w:sz w:val="20"/>
          <w:lang w:val="en-US"/>
        </w:rPr>
        <w:t>ể</w:t>
      </w:r>
      <w:r w:rsidR="001307E0" w:rsidRPr="00CB5F1F">
        <w:rPr>
          <w:rFonts w:ascii="Arial" w:hAnsi="Arial" w:cs="Arial"/>
          <w:sz w:val="20"/>
        </w:rPr>
        <w:t>m viên, t</w:t>
      </w:r>
      <w:r w:rsidR="00A00ECF" w:rsidRPr="00CB5F1F">
        <w:rPr>
          <w:rFonts w:ascii="Arial" w:hAnsi="Arial" w:cs="Arial"/>
          <w:sz w:val="20"/>
          <w:lang w:val="en-US"/>
        </w:rPr>
        <w:t>r</w:t>
      </w:r>
      <w:r w:rsidR="001307E0" w:rsidRPr="00CB5F1F">
        <w:rPr>
          <w:rFonts w:ascii="Arial" w:hAnsi="Arial" w:cs="Arial"/>
          <w:sz w:val="20"/>
        </w:rPr>
        <w:t>ong đó ít nh</w:t>
      </w:r>
      <w:r w:rsidR="00A4240C" w:rsidRPr="00CB5F1F">
        <w:rPr>
          <w:rFonts w:ascii="Arial" w:hAnsi="Arial" w:cs="Arial"/>
          <w:sz w:val="20"/>
          <w:lang w:val="en-US"/>
        </w:rPr>
        <w:t>ấ</w:t>
      </w:r>
      <w:r w:rsidR="001307E0" w:rsidRPr="00CB5F1F">
        <w:rPr>
          <w:rFonts w:ascii="Arial" w:hAnsi="Arial" w:cs="Arial"/>
          <w:sz w:val="20"/>
        </w:rPr>
        <w:t>t 01 đăng kiểm viên xe cơ giới bậc cao.</w:t>
      </w:r>
    </w:p>
    <w:p w:rsidR="001307E0" w:rsidRPr="00CB5F1F" w:rsidRDefault="00F30795"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001307E0" w:rsidRPr="00CB5F1F">
        <w:rPr>
          <w:rFonts w:ascii="Arial" w:hAnsi="Arial" w:cs="Arial"/>
          <w:sz w:val="20"/>
        </w:rPr>
        <w:t>Phải có phụ trách dây chuyền kiểm định. Mỗi phụ trách dây chuyền ki</w:t>
      </w:r>
      <w:r w:rsidR="00A4240C" w:rsidRPr="00CB5F1F">
        <w:rPr>
          <w:rFonts w:ascii="Arial" w:hAnsi="Arial" w:cs="Arial"/>
          <w:sz w:val="20"/>
          <w:lang w:val="en-US"/>
        </w:rPr>
        <w:t>ể</w:t>
      </w:r>
      <w:r w:rsidR="001307E0" w:rsidRPr="00CB5F1F">
        <w:rPr>
          <w:rFonts w:ascii="Arial" w:hAnsi="Arial" w:cs="Arial"/>
          <w:sz w:val="20"/>
        </w:rPr>
        <w:t>m định chỉ được phụ trách tối đa 02 dây chuyền.</w:t>
      </w:r>
    </w:p>
    <w:p w:rsidR="001307E0" w:rsidRPr="00CB5F1F" w:rsidRDefault="00F30795" w:rsidP="00612C4D">
      <w:pPr>
        <w:spacing w:before="120"/>
        <w:rPr>
          <w:rFonts w:ascii="Arial" w:hAnsi="Arial" w:cs="Arial"/>
          <w:sz w:val="20"/>
        </w:rPr>
      </w:pPr>
      <w:r w:rsidRPr="00CB5F1F">
        <w:rPr>
          <w:rFonts w:ascii="Arial" w:hAnsi="Arial" w:cs="Arial"/>
          <w:sz w:val="20"/>
        </w:rPr>
        <w:t>3.</w:t>
      </w:r>
      <w:r w:rsidR="001C20D7" w:rsidRPr="00CB5F1F">
        <w:rPr>
          <w:rFonts w:ascii="Arial" w:hAnsi="Arial" w:cs="Arial"/>
          <w:sz w:val="20"/>
        </w:rPr>
        <w:t xml:space="preserve"> </w:t>
      </w:r>
      <w:r w:rsidR="001307E0" w:rsidRPr="00CB5F1F">
        <w:rPr>
          <w:rFonts w:ascii="Arial" w:hAnsi="Arial" w:cs="Arial"/>
          <w:sz w:val="20"/>
        </w:rPr>
        <w:t>Số lượng xe cơ giới được cấp giấy chứng nhận kiểm định trong ngày (tính trong 08 giờ làm việc) phải thỏa mãn đồng thời các quy định như sau:</w:t>
      </w:r>
    </w:p>
    <w:p w:rsidR="001307E0" w:rsidRPr="00CB5F1F" w:rsidRDefault="00F30795" w:rsidP="00612C4D">
      <w:pPr>
        <w:spacing w:before="120"/>
        <w:rPr>
          <w:rFonts w:ascii="Arial" w:hAnsi="Arial" w:cs="Arial"/>
          <w:sz w:val="20"/>
        </w:rPr>
      </w:pPr>
      <w:r w:rsidRPr="00CB5F1F">
        <w:rPr>
          <w:rFonts w:ascii="Arial" w:hAnsi="Arial" w:cs="Arial"/>
          <w:sz w:val="20"/>
        </w:rPr>
        <w:t>a)</w:t>
      </w:r>
      <w:r w:rsidR="001C20D7" w:rsidRPr="00CB5F1F">
        <w:rPr>
          <w:rFonts w:ascii="Arial" w:hAnsi="Arial" w:cs="Arial"/>
          <w:sz w:val="20"/>
        </w:rPr>
        <w:t xml:space="preserve"> </w:t>
      </w:r>
      <w:r w:rsidR="001307E0" w:rsidRPr="00CB5F1F">
        <w:rPr>
          <w:rFonts w:ascii="Arial" w:hAnsi="Arial" w:cs="Arial"/>
          <w:sz w:val="20"/>
        </w:rPr>
        <w:t>Trường hợp mỗi đăng kiểm viên kiểm tra 01 xe thì không quá 20 xe/01 ngày đ</w:t>
      </w:r>
      <w:r w:rsidR="00A4240C" w:rsidRPr="00CB5F1F">
        <w:rPr>
          <w:rFonts w:ascii="Arial" w:hAnsi="Arial" w:cs="Arial"/>
          <w:sz w:val="20"/>
          <w:lang w:val="en-US"/>
        </w:rPr>
        <w:t>ố</w:t>
      </w:r>
      <w:r w:rsidR="001307E0" w:rsidRPr="00CB5F1F">
        <w:rPr>
          <w:rFonts w:ascii="Arial" w:hAnsi="Arial" w:cs="Arial"/>
          <w:sz w:val="20"/>
        </w:rPr>
        <w:t>i với 01 đăng kiểm viên; trường hợp nhiều hơn 01 đăng kiểm viên kiểm tra 01 xe thì không quá 20 lần số lượng đăng kiểm viên/01 ngày (số lượng đăng kiểm viên * 20);</w:t>
      </w:r>
    </w:p>
    <w:p w:rsidR="001307E0" w:rsidRPr="00CB5F1F" w:rsidRDefault="00F30795" w:rsidP="00612C4D">
      <w:pPr>
        <w:spacing w:before="120"/>
        <w:rPr>
          <w:rFonts w:ascii="Arial" w:hAnsi="Arial" w:cs="Arial"/>
          <w:sz w:val="20"/>
        </w:rPr>
      </w:pPr>
      <w:r w:rsidRPr="00CB5F1F">
        <w:rPr>
          <w:rFonts w:ascii="Arial" w:hAnsi="Arial" w:cs="Arial"/>
          <w:sz w:val="20"/>
        </w:rPr>
        <w:t>b)</w:t>
      </w:r>
      <w:r w:rsidR="001C20D7" w:rsidRPr="00CB5F1F">
        <w:rPr>
          <w:rFonts w:ascii="Arial" w:hAnsi="Arial" w:cs="Arial"/>
          <w:sz w:val="20"/>
        </w:rPr>
        <w:t xml:space="preserve"> </w:t>
      </w:r>
      <w:r w:rsidR="001307E0" w:rsidRPr="00CB5F1F">
        <w:rPr>
          <w:rFonts w:ascii="Arial" w:hAnsi="Arial" w:cs="Arial"/>
          <w:sz w:val="20"/>
        </w:rPr>
        <w:t xml:space="preserve">Không quá 90 xe đối với 01 </w:t>
      </w:r>
      <w:r w:rsidR="00A4240C" w:rsidRPr="00CB5F1F">
        <w:rPr>
          <w:rFonts w:ascii="Arial" w:hAnsi="Arial" w:cs="Arial"/>
          <w:sz w:val="20"/>
          <w:lang w:val="en-US"/>
        </w:rPr>
        <w:t>d</w:t>
      </w:r>
      <w:r w:rsidR="001307E0" w:rsidRPr="00CB5F1F">
        <w:rPr>
          <w:rFonts w:ascii="Arial" w:hAnsi="Arial" w:cs="Arial"/>
          <w:sz w:val="20"/>
        </w:rPr>
        <w:t>ây chuyền kiểm định loại I và không quá 70 xe đối với 01 dây chuyền kiểm định loại II.</w:t>
      </w:r>
    </w:p>
    <w:p w:rsidR="001307E0" w:rsidRPr="00CB5F1F" w:rsidRDefault="001307E0" w:rsidP="00612C4D">
      <w:pPr>
        <w:spacing w:before="120"/>
        <w:rPr>
          <w:rFonts w:ascii="Arial" w:hAnsi="Arial" w:cs="Arial"/>
          <w:b/>
          <w:sz w:val="20"/>
        </w:rPr>
      </w:pPr>
      <w:bookmarkStart w:id="36" w:name="chuong_3"/>
      <w:r w:rsidRPr="00CB5F1F">
        <w:rPr>
          <w:rFonts w:ascii="Arial" w:hAnsi="Arial" w:cs="Arial"/>
          <w:b/>
          <w:sz w:val="20"/>
        </w:rPr>
        <w:t>Chương III</w:t>
      </w:r>
      <w:bookmarkEnd w:id="36"/>
    </w:p>
    <w:p w:rsidR="00A4240C" w:rsidRPr="00CB5F1F" w:rsidRDefault="00CB5393" w:rsidP="00612C4D">
      <w:pPr>
        <w:spacing w:before="120"/>
        <w:jc w:val="center"/>
        <w:rPr>
          <w:rFonts w:ascii="Arial" w:hAnsi="Arial" w:cs="Arial"/>
          <w:b/>
          <w:lang w:val="en-US"/>
        </w:rPr>
      </w:pPr>
      <w:bookmarkStart w:id="37" w:name="chuong_3_name"/>
      <w:r w:rsidRPr="00CB5F1F">
        <w:rPr>
          <w:rFonts w:ascii="Arial" w:hAnsi="Arial" w:cs="Arial"/>
          <w:b/>
          <w:lang w:val="en-US"/>
        </w:rPr>
        <w:t>CẤP, ĐÌNH CHỈ HOẠT ĐỘNG, THU HỒI GIẤY CHỨNG NHẬN ĐỦ ĐIỀU KIỆN HOẠT ĐỘNG KIỂM ĐỊNH XE CƠ GIỚI</w:t>
      </w:r>
      <w:bookmarkEnd w:id="37"/>
    </w:p>
    <w:p w:rsidR="001307E0" w:rsidRPr="00CB5F1F" w:rsidRDefault="00CB5F1F" w:rsidP="00612C4D">
      <w:pPr>
        <w:spacing w:before="120"/>
        <w:rPr>
          <w:rFonts w:ascii="Arial" w:hAnsi="Arial" w:cs="Arial"/>
          <w:b/>
          <w:sz w:val="20"/>
        </w:rPr>
      </w:pPr>
      <w:bookmarkStart w:id="38" w:name="dieu_21"/>
      <w:r w:rsidRPr="00CB5F1F">
        <w:rPr>
          <w:rFonts w:ascii="Arial" w:hAnsi="Arial" w:cs="Arial"/>
          <w:b/>
          <w:sz w:val="20"/>
        </w:rPr>
        <w:t>Điều</w:t>
      </w:r>
      <w:r w:rsidR="00CB5393" w:rsidRPr="00CB5F1F">
        <w:rPr>
          <w:rFonts w:ascii="Arial" w:hAnsi="Arial" w:cs="Arial"/>
          <w:b/>
          <w:sz w:val="20"/>
        </w:rPr>
        <w:t xml:space="preserve"> 21. Thủ tục cấp giấy chứng nhận đủ </w:t>
      </w:r>
      <w:r w:rsidRPr="00CB5F1F">
        <w:rPr>
          <w:rFonts w:ascii="Arial" w:hAnsi="Arial" w:cs="Arial"/>
          <w:b/>
          <w:sz w:val="20"/>
        </w:rPr>
        <w:t>điều</w:t>
      </w:r>
      <w:r w:rsidR="00CB5393" w:rsidRPr="00CB5F1F">
        <w:rPr>
          <w:rFonts w:ascii="Arial" w:hAnsi="Arial" w:cs="Arial"/>
          <w:b/>
          <w:sz w:val="20"/>
        </w:rPr>
        <w:t xml:space="preserve"> kiện hoạt động kiểm định xe cơ giới</w:t>
      </w:r>
      <w:bookmarkEnd w:id="38"/>
    </w:p>
    <w:p w:rsidR="001307E0" w:rsidRPr="00CB5F1F" w:rsidRDefault="00F30795"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001307E0" w:rsidRPr="00CB5F1F">
        <w:rPr>
          <w:rFonts w:ascii="Arial" w:hAnsi="Arial" w:cs="Arial"/>
          <w:sz w:val="20"/>
        </w:rPr>
        <w:t xml:space="preserve">Sau khi hoàn thành việc xây dựng, lắp đặt cơ sở vật chất kỹ thuật của đơn vị đăng kiểm, đơn vị </w:t>
      </w:r>
      <w:r w:rsidR="008876D0" w:rsidRPr="00CB5F1F">
        <w:rPr>
          <w:rFonts w:ascii="Arial" w:hAnsi="Arial" w:cs="Arial"/>
          <w:sz w:val="20"/>
        </w:rPr>
        <w:t>đăng</w:t>
      </w:r>
      <w:r w:rsidR="001307E0" w:rsidRPr="00CB5F1F">
        <w:rPr>
          <w:rFonts w:ascii="Arial" w:hAnsi="Arial" w:cs="Arial"/>
          <w:sz w:val="20"/>
        </w:rPr>
        <w:t xml:space="preserve"> </w:t>
      </w:r>
      <w:r w:rsidR="008876D0" w:rsidRPr="00CB5F1F">
        <w:rPr>
          <w:rFonts w:ascii="Arial" w:hAnsi="Arial" w:cs="Arial"/>
          <w:sz w:val="20"/>
        </w:rPr>
        <w:t>kiểm</w:t>
      </w:r>
      <w:r w:rsidR="001307E0" w:rsidRPr="00CB5F1F">
        <w:rPr>
          <w:rFonts w:ascii="Arial" w:hAnsi="Arial" w:cs="Arial"/>
          <w:sz w:val="20"/>
        </w:rPr>
        <w:t xml:space="preserve"> lập 01 bộ hồ sơ đề nghị cấp 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 gửi </w:t>
      </w:r>
      <w:r w:rsidR="00227384" w:rsidRPr="00CB5F1F">
        <w:rPr>
          <w:rFonts w:ascii="Arial" w:hAnsi="Arial" w:cs="Arial"/>
          <w:sz w:val="20"/>
        </w:rPr>
        <w:t>về</w:t>
      </w:r>
      <w:r w:rsidR="001307E0" w:rsidRPr="00CB5F1F">
        <w:rPr>
          <w:rFonts w:ascii="Arial" w:hAnsi="Arial" w:cs="Arial"/>
          <w:sz w:val="20"/>
        </w:rPr>
        <w:t xml:space="preserve"> Cục Đăng kiểm Việt Nam, hồ sơ bao gồm:</w:t>
      </w:r>
    </w:p>
    <w:p w:rsidR="001307E0" w:rsidRPr="00CB5F1F" w:rsidRDefault="00F30795" w:rsidP="00612C4D">
      <w:pPr>
        <w:spacing w:before="120"/>
        <w:rPr>
          <w:rFonts w:ascii="Arial" w:hAnsi="Arial" w:cs="Arial"/>
          <w:sz w:val="20"/>
        </w:rPr>
      </w:pPr>
      <w:r w:rsidRPr="00CB5F1F">
        <w:rPr>
          <w:rFonts w:ascii="Arial" w:hAnsi="Arial" w:cs="Arial"/>
          <w:sz w:val="20"/>
        </w:rPr>
        <w:t>a)</w:t>
      </w:r>
      <w:r w:rsidR="001C20D7" w:rsidRPr="00CB5F1F">
        <w:rPr>
          <w:rFonts w:ascii="Arial" w:hAnsi="Arial" w:cs="Arial"/>
          <w:sz w:val="20"/>
        </w:rPr>
        <w:t xml:space="preserve"> </w:t>
      </w:r>
      <w:r w:rsidR="001307E0" w:rsidRPr="00CB5F1F">
        <w:rPr>
          <w:rFonts w:ascii="Arial" w:hAnsi="Arial" w:cs="Arial"/>
          <w:sz w:val="20"/>
        </w:rPr>
        <w:t xml:space="preserve">Văn bản đề nghị kiểm tra cấp 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w:t>
      </w:r>
    </w:p>
    <w:p w:rsidR="001307E0" w:rsidRPr="00CB5F1F" w:rsidRDefault="00F30795" w:rsidP="00612C4D">
      <w:pPr>
        <w:spacing w:before="120"/>
        <w:rPr>
          <w:rFonts w:ascii="Arial" w:hAnsi="Arial" w:cs="Arial"/>
          <w:sz w:val="20"/>
        </w:rPr>
      </w:pPr>
      <w:r w:rsidRPr="00CB5F1F">
        <w:rPr>
          <w:rFonts w:ascii="Arial" w:hAnsi="Arial" w:cs="Arial"/>
          <w:sz w:val="20"/>
        </w:rPr>
        <w:t>b)</w:t>
      </w:r>
      <w:r w:rsidR="001C20D7" w:rsidRPr="00CB5F1F">
        <w:rPr>
          <w:rFonts w:ascii="Arial" w:hAnsi="Arial" w:cs="Arial"/>
          <w:sz w:val="20"/>
        </w:rPr>
        <w:t xml:space="preserve"> </w:t>
      </w:r>
      <w:r w:rsidR="001307E0" w:rsidRPr="00CB5F1F">
        <w:rPr>
          <w:rFonts w:ascii="Arial" w:hAnsi="Arial" w:cs="Arial"/>
          <w:sz w:val="20"/>
        </w:rPr>
        <w:t xml:space="preserve">Danh sách trích ngang các chức danh làm việc tại </w:t>
      </w:r>
      <w:r w:rsidR="00227384" w:rsidRPr="00CB5F1F">
        <w:rPr>
          <w:rFonts w:ascii="Arial" w:hAnsi="Arial" w:cs="Arial"/>
          <w:sz w:val="20"/>
        </w:rPr>
        <w:t>đơn vị</w:t>
      </w:r>
      <w:r w:rsidR="001307E0" w:rsidRPr="00CB5F1F">
        <w:rPr>
          <w:rFonts w:ascii="Arial" w:hAnsi="Arial" w:cs="Arial"/>
          <w:sz w:val="20"/>
        </w:rPr>
        <w:t xml:space="preserve"> đăng kiểm kèm hợp đồng lao động theo quy định hoặc quyết định tiếp nhận đối với đăng kiểm viên, nhân viên nghiệp vụ ki</w:t>
      </w:r>
      <w:r w:rsidR="008876D0" w:rsidRPr="00CB5F1F">
        <w:rPr>
          <w:rFonts w:ascii="Arial" w:hAnsi="Arial" w:cs="Arial"/>
          <w:sz w:val="20"/>
          <w:lang w:val="en-US"/>
        </w:rPr>
        <w:t>ể</w:t>
      </w:r>
      <w:r w:rsidR="001307E0" w:rsidRPr="00CB5F1F">
        <w:rPr>
          <w:rFonts w:ascii="Arial" w:hAnsi="Arial" w:cs="Arial"/>
          <w:sz w:val="20"/>
        </w:rPr>
        <w:t xml:space="preserve">m định; </w:t>
      </w:r>
      <w:r w:rsidR="00227384" w:rsidRPr="00CB5F1F">
        <w:rPr>
          <w:rFonts w:ascii="Arial" w:hAnsi="Arial" w:cs="Arial"/>
          <w:sz w:val="20"/>
        </w:rPr>
        <w:t>quyết</w:t>
      </w:r>
      <w:r w:rsidR="001307E0" w:rsidRPr="00CB5F1F">
        <w:rPr>
          <w:rFonts w:ascii="Arial" w:hAnsi="Arial" w:cs="Arial"/>
          <w:sz w:val="20"/>
        </w:rPr>
        <w:t xml:space="preserve"> định b</w:t>
      </w:r>
      <w:r w:rsidR="008876D0" w:rsidRPr="00CB5F1F">
        <w:rPr>
          <w:rFonts w:ascii="Arial" w:hAnsi="Arial" w:cs="Arial"/>
          <w:sz w:val="20"/>
          <w:lang w:val="en-US"/>
        </w:rPr>
        <w:t>ổ</w:t>
      </w:r>
      <w:r w:rsidR="001307E0" w:rsidRPr="00CB5F1F">
        <w:rPr>
          <w:rFonts w:ascii="Arial" w:hAnsi="Arial" w:cs="Arial"/>
          <w:sz w:val="20"/>
        </w:rPr>
        <w:t xml:space="preserve"> nhiệm đ</w:t>
      </w:r>
      <w:r w:rsidR="008876D0" w:rsidRPr="00CB5F1F">
        <w:rPr>
          <w:rFonts w:ascii="Arial" w:hAnsi="Arial" w:cs="Arial"/>
          <w:sz w:val="20"/>
          <w:lang w:val="en-US"/>
        </w:rPr>
        <w:t>ố</w:t>
      </w:r>
      <w:r w:rsidR="001307E0" w:rsidRPr="00CB5F1F">
        <w:rPr>
          <w:rFonts w:ascii="Arial" w:hAnsi="Arial" w:cs="Arial"/>
          <w:sz w:val="20"/>
        </w:rPr>
        <w:t xml:space="preserve">i với phụ trách dây chuyền kiểm định và người đứng đầu đơn vị </w:t>
      </w:r>
      <w:r w:rsidR="008876D0" w:rsidRPr="00CB5F1F">
        <w:rPr>
          <w:rFonts w:ascii="Arial" w:hAnsi="Arial" w:cs="Arial"/>
          <w:sz w:val="20"/>
        </w:rPr>
        <w:t>đăng</w:t>
      </w:r>
      <w:r w:rsidR="001307E0" w:rsidRPr="00CB5F1F">
        <w:rPr>
          <w:rFonts w:ascii="Arial" w:hAnsi="Arial" w:cs="Arial"/>
          <w:sz w:val="20"/>
        </w:rPr>
        <w:t xml:space="preserve"> ki</w:t>
      </w:r>
      <w:r w:rsidR="008876D0" w:rsidRPr="00CB5F1F">
        <w:rPr>
          <w:rFonts w:ascii="Arial" w:hAnsi="Arial" w:cs="Arial"/>
          <w:sz w:val="20"/>
          <w:lang w:val="en-US"/>
        </w:rPr>
        <w:t>ể</w:t>
      </w:r>
      <w:r w:rsidR="001307E0" w:rsidRPr="00CB5F1F">
        <w:rPr>
          <w:rFonts w:ascii="Arial" w:hAnsi="Arial" w:cs="Arial"/>
          <w:sz w:val="20"/>
        </w:rPr>
        <w:t>m;</w:t>
      </w:r>
    </w:p>
    <w:p w:rsidR="001307E0" w:rsidRPr="00CB5F1F" w:rsidRDefault="00F30795" w:rsidP="00612C4D">
      <w:pPr>
        <w:spacing w:before="120"/>
        <w:rPr>
          <w:rFonts w:ascii="Arial" w:hAnsi="Arial" w:cs="Arial"/>
          <w:sz w:val="20"/>
        </w:rPr>
      </w:pPr>
      <w:r w:rsidRPr="00CB5F1F">
        <w:rPr>
          <w:rFonts w:ascii="Arial" w:hAnsi="Arial" w:cs="Arial"/>
          <w:sz w:val="20"/>
        </w:rPr>
        <w:t>c)</w:t>
      </w:r>
      <w:r w:rsidR="001C20D7" w:rsidRPr="00CB5F1F">
        <w:rPr>
          <w:rFonts w:ascii="Arial" w:hAnsi="Arial" w:cs="Arial"/>
          <w:sz w:val="20"/>
        </w:rPr>
        <w:t xml:space="preserve"> </w:t>
      </w:r>
      <w:r w:rsidR="001307E0" w:rsidRPr="00CB5F1F">
        <w:rPr>
          <w:rFonts w:ascii="Arial" w:hAnsi="Arial" w:cs="Arial"/>
          <w:sz w:val="20"/>
        </w:rPr>
        <w:t xml:space="preserve">Danh </w:t>
      </w:r>
      <w:r w:rsidR="00CB5F1F" w:rsidRPr="00CB5F1F">
        <w:rPr>
          <w:rFonts w:ascii="Arial" w:hAnsi="Arial" w:cs="Arial"/>
          <w:sz w:val="20"/>
        </w:rPr>
        <w:t>mục</w:t>
      </w:r>
      <w:r w:rsidR="001307E0" w:rsidRPr="00CB5F1F">
        <w:rPr>
          <w:rFonts w:ascii="Arial" w:hAnsi="Arial" w:cs="Arial"/>
          <w:sz w:val="20"/>
        </w:rPr>
        <w:t xml:space="preserve"> thiết bị kiểm tra, dụng cụ kiểm tra, thiết bị thông tin, l</w:t>
      </w:r>
      <w:r w:rsidR="008876D0" w:rsidRPr="00CB5F1F">
        <w:rPr>
          <w:rFonts w:ascii="Arial" w:hAnsi="Arial" w:cs="Arial"/>
          <w:sz w:val="20"/>
          <w:lang w:val="en-US"/>
        </w:rPr>
        <w:t>ưu</w:t>
      </w:r>
      <w:r w:rsidR="001307E0" w:rsidRPr="00CB5F1F">
        <w:rPr>
          <w:rFonts w:ascii="Arial" w:hAnsi="Arial" w:cs="Arial"/>
          <w:sz w:val="20"/>
        </w:rPr>
        <w:t xml:space="preserve"> trữ, truyền số liệu theo quy định tại </w:t>
      </w:r>
      <w:r w:rsidR="00CB5F1F" w:rsidRPr="00CB5F1F">
        <w:rPr>
          <w:rFonts w:ascii="Arial" w:hAnsi="Arial" w:cs="Arial"/>
          <w:sz w:val="20"/>
        </w:rPr>
        <w:t>Điều</w:t>
      </w:r>
      <w:r w:rsidR="001307E0" w:rsidRPr="00CB5F1F">
        <w:rPr>
          <w:rFonts w:ascii="Arial" w:hAnsi="Arial" w:cs="Arial"/>
          <w:sz w:val="20"/>
        </w:rPr>
        <w:t xml:space="preserve"> 9, </w:t>
      </w:r>
      <w:r w:rsidR="00CB5F1F" w:rsidRPr="00CB5F1F">
        <w:rPr>
          <w:rFonts w:ascii="Arial" w:hAnsi="Arial" w:cs="Arial"/>
          <w:sz w:val="20"/>
        </w:rPr>
        <w:t>Điều</w:t>
      </w:r>
      <w:r w:rsidR="001307E0" w:rsidRPr="00CB5F1F">
        <w:rPr>
          <w:rFonts w:ascii="Arial" w:hAnsi="Arial" w:cs="Arial"/>
          <w:sz w:val="20"/>
        </w:rPr>
        <w:t xml:space="preserve"> </w:t>
      </w:r>
      <w:r w:rsidR="008876D0" w:rsidRPr="00CB5F1F">
        <w:rPr>
          <w:rFonts w:ascii="Arial" w:hAnsi="Arial" w:cs="Arial"/>
          <w:sz w:val="20"/>
          <w:lang w:val="en-US"/>
        </w:rPr>
        <w:t xml:space="preserve">10 </w:t>
      </w:r>
      <w:r w:rsidR="001307E0" w:rsidRPr="00CB5F1F">
        <w:rPr>
          <w:rFonts w:ascii="Arial" w:hAnsi="Arial" w:cs="Arial"/>
          <w:sz w:val="20"/>
        </w:rPr>
        <w:t>của Nghị định này.</w:t>
      </w:r>
    </w:p>
    <w:p w:rsidR="001307E0" w:rsidRPr="00CB5F1F" w:rsidRDefault="00F30795"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001307E0" w:rsidRPr="00CB5F1F">
        <w:rPr>
          <w:rFonts w:ascii="Arial" w:hAnsi="Arial" w:cs="Arial"/>
          <w:sz w:val="20"/>
        </w:rPr>
        <w:t xml:space="preserve">Trình tự, cách thức thực hiện cấp 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w:t>
      </w:r>
    </w:p>
    <w:p w:rsidR="001307E0" w:rsidRPr="00CB5F1F" w:rsidRDefault="004234CF" w:rsidP="00612C4D">
      <w:pPr>
        <w:spacing w:before="120"/>
        <w:rPr>
          <w:rFonts w:ascii="Arial" w:hAnsi="Arial" w:cs="Arial"/>
          <w:sz w:val="20"/>
        </w:rPr>
      </w:pPr>
      <w:r w:rsidRPr="00CB5F1F">
        <w:rPr>
          <w:rFonts w:ascii="Arial" w:hAnsi="Arial" w:cs="Arial"/>
          <w:sz w:val="20"/>
          <w:lang w:val="en-US"/>
        </w:rPr>
        <w:t>a)</w:t>
      </w:r>
      <w:r w:rsidR="001C20D7" w:rsidRPr="00CB5F1F">
        <w:rPr>
          <w:rFonts w:ascii="Arial" w:hAnsi="Arial" w:cs="Arial"/>
          <w:sz w:val="20"/>
        </w:rPr>
        <w:t xml:space="preserve"> </w:t>
      </w:r>
      <w:r w:rsidR="001307E0" w:rsidRPr="00CB5F1F">
        <w:rPr>
          <w:rFonts w:ascii="Arial" w:hAnsi="Arial" w:cs="Arial"/>
          <w:sz w:val="20"/>
        </w:rPr>
        <w:t xml:space="preserve">Trong vòng 03 ngày làm việc, nếu hồ sơ đạt yêu cầu, Cục Đăng kiểm Việt Nam thông báo cho </w:t>
      </w:r>
      <w:r w:rsidR="00227384" w:rsidRPr="00CB5F1F">
        <w:rPr>
          <w:rFonts w:ascii="Arial" w:hAnsi="Arial" w:cs="Arial"/>
          <w:sz w:val="20"/>
        </w:rPr>
        <w:t>đơn vị</w:t>
      </w:r>
      <w:r w:rsidR="001307E0" w:rsidRPr="00CB5F1F">
        <w:rPr>
          <w:rFonts w:ascii="Arial" w:hAnsi="Arial" w:cs="Arial"/>
          <w:sz w:val="20"/>
        </w:rPr>
        <w:t xml:space="preserve"> đăng kiểm </w:t>
      </w:r>
      <w:r w:rsidR="00227384" w:rsidRPr="00CB5F1F">
        <w:rPr>
          <w:rFonts w:ascii="Arial" w:hAnsi="Arial" w:cs="Arial"/>
          <w:sz w:val="20"/>
        </w:rPr>
        <w:t>về</w:t>
      </w:r>
      <w:r w:rsidR="001307E0" w:rsidRPr="00CB5F1F">
        <w:rPr>
          <w:rFonts w:ascii="Arial" w:hAnsi="Arial" w:cs="Arial"/>
          <w:sz w:val="20"/>
        </w:rPr>
        <w:t xml:space="preserve"> thời gian </w:t>
      </w:r>
      <w:r w:rsidR="00227384" w:rsidRPr="00CB5F1F">
        <w:rPr>
          <w:rFonts w:ascii="Arial" w:hAnsi="Arial" w:cs="Arial"/>
          <w:sz w:val="20"/>
        </w:rPr>
        <w:t>kiểm tra</w:t>
      </w:r>
      <w:r w:rsidR="001307E0" w:rsidRPr="00CB5F1F">
        <w:rPr>
          <w:rFonts w:ascii="Arial" w:hAnsi="Arial" w:cs="Arial"/>
          <w:sz w:val="20"/>
        </w:rPr>
        <w:t>, đánh g</w:t>
      </w:r>
      <w:r w:rsidRPr="00CB5F1F">
        <w:rPr>
          <w:rFonts w:ascii="Arial" w:hAnsi="Arial" w:cs="Arial"/>
          <w:sz w:val="20"/>
          <w:lang w:val="en-US"/>
        </w:rPr>
        <w:t>i</w:t>
      </w:r>
      <w:r w:rsidR="001307E0" w:rsidRPr="00CB5F1F">
        <w:rPr>
          <w:rFonts w:ascii="Arial" w:hAnsi="Arial" w:cs="Arial"/>
          <w:sz w:val="20"/>
        </w:rPr>
        <w:t xml:space="preserve">á thực tế </w:t>
      </w:r>
      <w:r w:rsidR="00227384" w:rsidRPr="00CB5F1F">
        <w:rPr>
          <w:rFonts w:ascii="Arial" w:hAnsi="Arial" w:cs="Arial"/>
          <w:sz w:val="20"/>
        </w:rPr>
        <w:t>đơn vị</w:t>
      </w:r>
      <w:r w:rsidR="001307E0" w:rsidRPr="00CB5F1F">
        <w:rPr>
          <w:rFonts w:ascii="Arial" w:hAnsi="Arial" w:cs="Arial"/>
          <w:sz w:val="20"/>
        </w:rPr>
        <w:t xml:space="preserve"> đăn</w:t>
      </w:r>
      <w:r w:rsidRPr="00CB5F1F">
        <w:rPr>
          <w:rFonts w:ascii="Arial" w:hAnsi="Arial" w:cs="Arial"/>
          <w:sz w:val="20"/>
          <w:lang w:val="en-US"/>
        </w:rPr>
        <w:t>g</w:t>
      </w:r>
      <w:r w:rsidR="001307E0" w:rsidRPr="00CB5F1F">
        <w:rPr>
          <w:rFonts w:ascii="Arial" w:hAnsi="Arial" w:cs="Arial"/>
          <w:sz w:val="20"/>
        </w:rPr>
        <w:t xml:space="preserve"> kiểm; nếu không đạt, Cục Đăng kiểm Việt Nam phải thông báo cho tổ chức b</w:t>
      </w:r>
      <w:r w:rsidRPr="00CB5F1F">
        <w:rPr>
          <w:rFonts w:ascii="Arial" w:hAnsi="Arial" w:cs="Arial"/>
          <w:sz w:val="20"/>
          <w:lang w:val="en-US"/>
        </w:rPr>
        <w:t>ằ</w:t>
      </w:r>
      <w:r w:rsidR="001307E0" w:rsidRPr="00CB5F1F">
        <w:rPr>
          <w:rFonts w:ascii="Arial" w:hAnsi="Arial" w:cs="Arial"/>
          <w:sz w:val="20"/>
        </w:rPr>
        <w:t xml:space="preserve">ng </w:t>
      </w:r>
      <w:r w:rsidR="00227384" w:rsidRPr="00CB5F1F">
        <w:rPr>
          <w:rFonts w:ascii="Arial" w:hAnsi="Arial" w:cs="Arial"/>
          <w:sz w:val="20"/>
        </w:rPr>
        <w:t>văn</w:t>
      </w:r>
      <w:r w:rsidR="001307E0" w:rsidRPr="00CB5F1F">
        <w:rPr>
          <w:rFonts w:ascii="Arial" w:hAnsi="Arial" w:cs="Arial"/>
          <w:sz w:val="20"/>
        </w:rPr>
        <w:t xml:space="preserve"> bản, trong đó nêu rõ lý do;</w:t>
      </w:r>
    </w:p>
    <w:p w:rsidR="001307E0" w:rsidRPr="00CB5F1F" w:rsidRDefault="004234CF" w:rsidP="00612C4D">
      <w:pPr>
        <w:spacing w:before="120"/>
        <w:rPr>
          <w:rFonts w:ascii="Arial" w:hAnsi="Arial" w:cs="Arial"/>
          <w:sz w:val="20"/>
        </w:rPr>
      </w:pPr>
      <w:r w:rsidRPr="00CB5F1F">
        <w:rPr>
          <w:rFonts w:ascii="Arial" w:hAnsi="Arial" w:cs="Arial"/>
          <w:sz w:val="20"/>
          <w:lang w:val="en-US"/>
        </w:rPr>
        <w:t xml:space="preserve">b) </w:t>
      </w:r>
      <w:r w:rsidR="001307E0" w:rsidRPr="00CB5F1F">
        <w:rPr>
          <w:rFonts w:ascii="Arial" w:hAnsi="Arial" w:cs="Arial"/>
          <w:sz w:val="20"/>
        </w:rPr>
        <w:t>Trong vòng 07 ngày làm việc, kể từ ngày thông báo kiểm tra, đánh giá, Cục Đăng kiểm Việt Nam tiến hành kiểm tra, đánh giá thực tế, kết quả đánh giá được lập thành biên bản theo mẫu quy định tại Phụ lục IV kèm theo Nghị định này. Nếu đạt yêu cầu th</w:t>
      </w:r>
      <w:r w:rsidRPr="00CB5F1F">
        <w:rPr>
          <w:rFonts w:ascii="Arial" w:hAnsi="Arial" w:cs="Arial"/>
          <w:sz w:val="20"/>
          <w:lang w:val="en-US"/>
        </w:rPr>
        <w:t>ì</w:t>
      </w:r>
      <w:r w:rsidR="001307E0" w:rsidRPr="00CB5F1F">
        <w:rPr>
          <w:rFonts w:ascii="Arial" w:hAnsi="Arial" w:cs="Arial"/>
          <w:sz w:val="20"/>
        </w:rPr>
        <w:t xml:space="preserve"> cấp 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 trong thời hạn 05 ngày làm việc; nếu kết quả kiểm tra, đánh giá không đạt yêu cầu thì Cục Đăng kiểm Việt Nam phải thông báo bằng văn bản trong vòng 03 ngày làm việc để tổ chức khắc phục và tiến hành kiểm tra, đánh giá lại.</w:t>
      </w:r>
    </w:p>
    <w:p w:rsidR="001307E0" w:rsidRPr="00CB5F1F" w:rsidRDefault="00F30795" w:rsidP="00612C4D">
      <w:pPr>
        <w:spacing w:before="120"/>
        <w:rPr>
          <w:rFonts w:ascii="Arial" w:hAnsi="Arial" w:cs="Arial"/>
          <w:sz w:val="20"/>
        </w:rPr>
      </w:pPr>
      <w:r w:rsidRPr="00CB5F1F">
        <w:rPr>
          <w:rFonts w:ascii="Arial" w:hAnsi="Arial" w:cs="Arial"/>
          <w:sz w:val="20"/>
        </w:rPr>
        <w:t>3.</w:t>
      </w:r>
      <w:r w:rsidR="001C20D7" w:rsidRPr="00CB5F1F">
        <w:rPr>
          <w:rFonts w:ascii="Arial" w:hAnsi="Arial" w:cs="Arial"/>
          <w:sz w:val="20"/>
        </w:rPr>
        <w:t xml:space="preserve"> </w:t>
      </w:r>
      <w:r w:rsidR="001307E0" w:rsidRPr="00CB5F1F">
        <w:rPr>
          <w:rFonts w:ascii="Arial" w:hAnsi="Arial" w:cs="Arial"/>
          <w:sz w:val="20"/>
        </w:rPr>
        <w:t>Việc tiếp nhận hồ sơ và trả kết quả được thực hiện trực tiếp, qua hệ thống bưu điện hoặc thông qua dịch vụ công trực tuyến.</w:t>
      </w:r>
    </w:p>
    <w:p w:rsidR="001307E0" w:rsidRPr="00CB5F1F" w:rsidRDefault="00F30795" w:rsidP="00612C4D">
      <w:pPr>
        <w:spacing w:before="120"/>
        <w:rPr>
          <w:rFonts w:ascii="Arial" w:hAnsi="Arial" w:cs="Arial"/>
          <w:sz w:val="20"/>
        </w:rPr>
      </w:pPr>
      <w:r w:rsidRPr="00CB5F1F">
        <w:rPr>
          <w:rFonts w:ascii="Arial" w:hAnsi="Arial" w:cs="Arial"/>
          <w:sz w:val="20"/>
        </w:rPr>
        <w:t>4.</w:t>
      </w:r>
      <w:r w:rsidR="001C20D7" w:rsidRPr="00CB5F1F">
        <w:rPr>
          <w:rFonts w:ascii="Arial" w:hAnsi="Arial" w:cs="Arial"/>
          <w:sz w:val="20"/>
        </w:rPr>
        <w:t xml:space="preserve"> </w:t>
      </w:r>
      <w:r w:rsidR="001307E0" w:rsidRPr="00CB5F1F">
        <w:rPr>
          <w:rFonts w:ascii="Arial" w:hAnsi="Arial" w:cs="Arial"/>
          <w:sz w:val="20"/>
        </w:rPr>
        <w:t xml:space="preserve">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 theo mẫu quy định tại Phụ lục V kèm theo Nghị định này, được cấp lại trong trường hợp bị mất, bị hỏng hoặc trong </w:t>
      </w:r>
      <w:r w:rsidR="00227384" w:rsidRPr="00CB5F1F">
        <w:rPr>
          <w:rFonts w:ascii="Arial" w:hAnsi="Arial" w:cs="Arial"/>
          <w:sz w:val="20"/>
        </w:rPr>
        <w:t>trường hợp</w:t>
      </w:r>
      <w:r w:rsidR="001307E0" w:rsidRPr="00CB5F1F">
        <w:rPr>
          <w:rFonts w:ascii="Arial" w:hAnsi="Arial" w:cs="Arial"/>
          <w:sz w:val="20"/>
        </w:rPr>
        <w:t xml:space="preserve"> có sự thay đổi về nhân sự, vị trí, mặt bằng, xư</w:t>
      </w:r>
      <w:r w:rsidR="004234CF" w:rsidRPr="00CB5F1F">
        <w:rPr>
          <w:rFonts w:ascii="Arial" w:hAnsi="Arial" w:cs="Arial"/>
          <w:sz w:val="20"/>
          <w:lang w:val="en-US"/>
        </w:rPr>
        <w:t>ở</w:t>
      </w:r>
      <w:r w:rsidR="001307E0" w:rsidRPr="00CB5F1F">
        <w:rPr>
          <w:rFonts w:ascii="Arial" w:hAnsi="Arial" w:cs="Arial"/>
          <w:sz w:val="20"/>
        </w:rPr>
        <w:t xml:space="preserve">ng kiểm định, bố trí </w:t>
      </w:r>
      <w:r w:rsidR="004234CF" w:rsidRPr="00CB5F1F">
        <w:rPr>
          <w:rFonts w:ascii="Arial" w:hAnsi="Arial" w:cs="Arial"/>
          <w:sz w:val="20"/>
          <w:lang w:val="en-US"/>
        </w:rPr>
        <w:t>d</w:t>
      </w:r>
      <w:r w:rsidR="001307E0" w:rsidRPr="00CB5F1F">
        <w:rPr>
          <w:rFonts w:ascii="Arial" w:hAnsi="Arial" w:cs="Arial"/>
          <w:sz w:val="20"/>
        </w:rPr>
        <w:t>ây chuyền kiểm định, thiết bị kiểm tra.</w:t>
      </w:r>
    </w:p>
    <w:p w:rsidR="001307E0" w:rsidRPr="00CB5F1F" w:rsidRDefault="00CB5F1F" w:rsidP="00612C4D">
      <w:pPr>
        <w:spacing w:before="120"/>
        <w:rPr>
          <w:rFonts w:ascii="Arial" w:hAnsi="Arial" w:cs="Arial"/>
          <w:b/>
          <w:sz w:val="20"/>
        </w:rPr>
      </w:pPr>
      <w:bookmarkStart w:id="39" w:name="dieu_22"/>
      <w:r w:rsidRPr="00CB5F1F">
        <w:rPr>
          <w:rFonts w:ascii="Arial" w:hAnsi="Arial" w:cs="Arial"/>
          <w:b/>
          <w:sz w:val="20"/>
        </w:rPr>
        <w:t>Điều</w:t>
      </w:r>
      <w:r w:rsidR="00CB5393" w:rsidRPr="00CB5F1F">
        <w:rPr>
          <w:rFonts w:ascii="Arial" w:hAnsi="Arial" w:cs="Arial"/>
          <w:b/>
          <w:sz w:val="20"/>
        </w:rPr>
        <w:t xml:space="preserve"> 22. Thủ tục cấp lại giấy chứng nhận đủ </w:t>
      </w:r>
      <w:r w:rsidRPr="00CB5F1F">
        <w:rPr>
          <w:rFonts w:ascii="Arial" w:hAnsi="Arial" w:cs="Arial"/>
          <w:b/>
          <w:sz w:val="20"/>
        </w:rPr>
        <w:t>điều</w:t>
      </w:r>
      <w:r w:rsidR="00CB5393" w:rsidRPr="00CB5F1F">
        <w:rPr>
          <w:rFonts w:ascii="Arial" w:hAnsi="Arial" w:cs="Arial"/>
          <w:b/>
          <w:sz w:val="20"/>
        </w:rPr>
        <w:t xml:space="preserve"> kiện hoạt động kiểm định xe cơ giới</w:t>
      </w:r>
      <w:bookmarkEnd w:id="39"/>
    </w:p>
    <w:p w:rsidR="001307E0" w:rsidRPr="00CB5F1F" w:rsidRDefault="00DF2AC1" w:rsidP="00612C4D">
      <w:pPr>
        <w:spacing w:before="120"/>
        <w:rPr>
          <w:rFonts w:ascii="Arial" w:hAnsi="Arial" w:cs="Arial"/>
          <w:sz w:val="20"/>
        </w:rPr>
      </w:pPr>
      <w:r w:rsidRPr="00CB5F1F">
        <w:rPr>
          <w:rFonts w:ascii="Arial" w:hAnsi="Arial" w:cs="Arial"/>
          <w:sz w:val="20"/>
          <w:lang w:val="en-US"/>
        </w:rPr>
        <w:t>1.</w:t>
      </w:r>
      <w:r w:rsidR="001C20D7" w:rsidRPr="00CB5F1F">
        <w:rPr>
          <w:rFonts w:ascii="Arial" w:hAnsi="Arial" w:cs="Arial"/>
          <w:sz w:val="20"/>
        </w:rPr>
        <w:t xml:space="preserve"> </w:t>
      </w:r>
      <w:r w:rsidR="001307E0" w:rsidRPr="00CB5F1F">
        <w:rPr>
          <w:rFonts w:ascii="Arial" w:hAnsi="Arial" w:cs="Arial"/>
          <w:sz w:val="20"/>
        </w:rPr>
        <w:t xml:space="preserve">Việc cấp lại 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 do bị thu h</w:t>
      </w:r>
      <w:r w:rsidRPr="00CB5F1F">
        <w:rPr>
          <w:rFonts w:ascii="Arial" w:hAnsi="Arial" w:cs="Arial"/>
          <w:sz w:val="20"/>
          <w:lang w:val="en-US"/>
        </w:rPr>
        <w:t>ồ</w:t>
      </w:r>
      <w:r w:rsidR="001307E0" w:rsidRPr="00CB5F1F">
        <w:rPr>
          <w:rFonts w:ascii="Arial" w:hAnsi="Arial" w:cs="Arial"/>
          <w:sz w:val="20"/>
        </w:rPr>
        <w:t xml:space="preserve">i được thực hiện như </w:t>
      </w:r>
      <w:r w:rsidR="00227384" w:rsidRPr="00CB5F1F">
        <w:rPr>
          <w:rFonts w:ascii="Arial" w:hAnsi="Arial" w:cs="Arial"/>
          <w:sz w:val="20"/>
        </w:rPr>
        <w:t>cấp</w:t>
      </w:r>
      <w:r w:rsidR="001307E0" w:rsidRPr="00CB5F1F">
        <w:rPr>
          <w:rFonts w:ascii="Arial" w:hAnsi="Arial" w:cs="Arial"/>
          <w:sz w:val="20"/>
        </w:rPr>
        <w:t xml:space="preserve"> l</w:t>
      </w:r>
      <w:r w:rsidRPr="00CB5F1F">
        <w:rPr>
          <w:rFonts w:ascii="Arial" w:hAnsi="Arial" w:cs="Arial"/>
          <w:sz w:val="20"/>
          <w:lang w:val="en-US"/>
        </w:rPr>
        <w:t>ầ</w:t>
      </w:r>
      <w:r w:rsidR="001307E0" w:rsidRPr="00CB5F1F">
        <w:rPr>
          <w:rFonts w:ascii="Arial" w:hAnsi="Arial" w:cs="Arial"/>
          <w:sz w:val="20"/>
        </w:rPr>
        <w:t>n đ</w:t>
      </w:r>
      <w:r w:rsidRPr="00CB5F1F">
        <w:rPr>
          <w:rFonts w:ascii="Arial" w:hAnsi="Arial" w:cs="Arial"/>
          <w:sz w:val="20"/>
          <w:lang w:val="en-US"/>
        </w:rPr>
        <w:t>ầ</w:t>
      </w:r>
      <w:r w:rsidR="001307E0" w:rsidRPr="00CB5F1F">
        <w:rPr>
          <w:rFonts w:ascii="Arial" w:hAnsi="Arial" w:cs="Arial"/>
          <w:sz w:val="20"/>
        </w:rPr>
        <w:t xml:space="preserve">u theo quy định tại </w:t>
      </w:r>
      <w:r w:rsidR="00CB5F1F" w:rsidRPr="00CB5F1F">
        <w:rPr>
          <w:rFonts w:ascii="Arial" w:hAnsi="Arial" w:cs="Arial"/>
          <w:sz w:val="20"/>
        </w:rPr>
        <w:t>Điều</w:t>
      </w:r>
      <w:r w:rsidR="001307E0" w:rsidRPr="00CB5F1F">
        <w:rPr>
          <w:rFonts w:ascii="Arial" w:hAnsi="Arial" w:cs="Arial"/>
          <w:sz w:val="20"/>
        </w:rPr>
        <w:t xml:space="preserve"> 21 của Nghị định này.</w:t>
      </w:r>
    </w:p>
    <w:p w:rsidR="001307E0" w:rsidRPr="00CB5F1F" w:rsidRDefault="00DF2AC1" w:rsidP="00612C4D">
      <w:pPr>
        <w:spacing w:before="120"/>
        <w:rPr>
          <w:rFonts w:ascii="Arial" w:hAnsi="Arial" w:cs="Arial"/>
          <w:sz w:val="20"/>
        </w:rPr>
      </w:pPr>
      <w:r w:rsidRPr="00CB5F1F">
        <w:rPr>
          <w:rFonts w:ascii="Arial" w:hAnsi="Arial" w:cs="Arial"/>
          <w:sz w:val="20"/>
          <w:lang w:val="en-US"/>
        </w:rPr>
        <w:t>2.</w:t>
      </w:r>
      <w:r w:rsidR="001C20D7" w:rsidRPr="00CB5F1F">
        <w:rPr>
          <w:rFonts w:ascii="Arial" w:hAnsi="Arial" w:cs="Arial"/>
          <w:sz w:val="20"/>
        </w:rPr>
        <w:t xml:space="preserve"> </w:t>
      </w:r>
      <w:r w:rsidR="001307E0" w:rsidRPr="00CB5F1F">
        <w:rPr>
          <w:rFonts w:ascii="Arial" w:hAnsi="Arial" w:cs="Arial"/>
          <w:sz w:val="20"/>
        </w:rPr>
        <w:t xml:space="preserve">Trường hợp 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 bị mất, bị hỏng thì </w:t>
      </w:r>
      <w:r w:rsidR="00227384" w:rsidRPr="00CB5F1F">
        <w:rPr>
          <w:rFonts w:ascii="Arial" w:hAnsi="Arial" w:cs="Arial"/>
          <w:sz w:val="20"/>
        </w:rPr>
        <w:t>đơn vị</w:t>
      </w:r>
      <w:r w:rsidR="001307E0" w:rsidRPr="00CB5F1F">
        <w:rPr>
          <w:rFonts w:ascii="Arial" w:hAnsi="Arial" w:cs="Arial"/>
          <w:sz w:val="20"/>
        </w:rPr>
        <w:t xml:space="preserve"> </w:t>
      </w:r>
      <w:r w:rsidR="00FA1651" w:rsidRPr="00CB5F1F">
        <w:rPr>
          <w:rFonts w:ascii="Arial" w:hAnsi="Arial" w:cs="Arial"/>
          <w:sz w:val="20"/>
        </w:rPr>
        <w:t>đăng kiểm</w:t>
      </w:r>
      <w:r w:rsidR="001307E0" w:rsidRPr="00CB5F1F">
        <w:rPr>
          <w:rFonts w:ascii="Arial" w:hAnsi="Arial" w:cs="Arial"/>
          <w:sz w:val="20"/>
        </w:rPr>
        <w:t xml:space="preserve"> gửi văn bản đề nghị cấp lại 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 đến Cục Đăng kiểm Việt Nam, đồng thời dừng hoạt động kiểm định xe cơ giới. Cục Đăng kiểm Việt Nam căn cứ hồ sơ lưu để cấp lại 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w:t>
      </w:r>
      <w:r w:rsidRPr="00CB5F1F">
        <w:rPr>
          <w:rFonts w:ascii="Arial" w:hAnsi="Arial" w:cs="Arial"/>
          <w:sz w:val="20"/>
          <w:lang w:val="en-US"/>
        </w:rPr>
        <w:t>ể</w:t>
      </w:r>
      <w:r w:rsidR="001307E0" w:rsidRPr="00CB5F1F">
        <w:rPr>
          <w:rFonts w:ascii="Arial" w:hAnsi="Arial" w:cs="Arial"/>
          <w:sz w:val="20"/>
        </w:rPr>
        <w:t>m đ</w:t>
      </w:r>
      <w:r w:rsidRPr="00CB5F1F">
        <w:rPr>
          <w:rFonts w:ascii="Arial" w:hAnsi="Arial" w:cs="Arial"/>
          <w:sz w:val="20"/>
          <w:lang w:val="en-US"/>
        </w:rPr>
        <w:t>ị</w:t>
      </w:r>
      <w:r w:rsidR="001307E0" w:rsidRPr="00CB5F1F">
        <w:rPr>
          <w:rFonts w:ascii="Arial" w:hAnsi="Arial" w:cs="Arial"/>
          <w:sz w:val="20"/>
        </w:rPr>
        <w:t>nh xe cơ gi</w:t>
      </w:r>
      <w:r w:rsidRPr="00CB5F1F">
        <w:rPr>
          <w:rFonts w:ascii="Arial" w:hAnsi="Arial" w:cs="Arial"/>
          <w:sz w:val="20"/>
          <w:lang w:val="en-US"/>
        </w:rPr>
        <w:t>ớ</w:t>
      </w:r>
      <w:r w:rsidR="001307E0" w:rsidRPr="00CB5F1F">
        <w:rPr>
          <w:rFonts w:ascii="Arial" w:hAnsi="Arial" w:cs="Arial"/>
          <w:sz w:val="20"/>
        </w:rPr>
        <w:t>i sau 15 ngày làm việc, k</w:t>
      </w:r>
      <w:r w:rsidRPr="00CB5F1F">
        <w:rPr>
          <w:rFonts w:ascii="Arial" w:hAnsi="Arial" w:cs="Arial"/>
          <w:sz w:val="20"/>
          <w:lang w:val="en-US"/>
        </w:rPr>
        <w:t>ể</w:t>
      </w:r>
      <w:r w:rsidR="001307E0" w:rsidRPr="00CB5F1F">
        <w:rPr>
          <w:rFonts w:ascii="Arial" w:hAnsi="Arial" w:cs="Arial"/>
          <w:sz w:val="20"/>
        </w:rPr>
        <w:t xml:space="preserve"> từ ngày nhận được văn bản đ</w:t>
      </w:r>
      <w:r w:rsidRPr="00CB5F1F">
        <w:rPr>
          <w:rFonts w:ascii="Arial" w:hAnsi="Arial" w:cs="Arial"/>
          <w:sz w:val="20"/>
          <w:lang w:val="en-US"/>
        </w:rPr>
        <w:t>ề</w:t>
      </w:r>
      <w:r w:rsidR="001307E0" w:rsidRPr="00CB5F1F">
        <w:rPr>
          <w:rFonts w:ascii="Arial" w:hAnsi="Arial" w:cs="Arial"/>
          <w:sz w:val="20"/>
        </w:rPr>
        <w:t xml:space="preserve"> ngh</w:t>
      </w:r>
      <w:r w:rsidRPr="00CB5F1F">
        <w:rPr>
          <w:rFonts w:ascii="Arial" w:hAnsi="Arial" w:cs="Arial"/>
          <w:sz w:val="20"/>
          <w:lang w:val="en-US"/>
        </w:rPr>
        <w:t>ị</w:t>
      </w:r>
      <w:r w:rsidR="001307E0" w:rsidRPr="00CB5F1F">
        <w:rPr>
          <w:rFonts w:ascii="Arial" w:hAnsi="Arial" w:cs="Arial"/>
          <w:sz w:val="20"/>
        </w:rPr>
        <w:t xml:space="preserve">, trong đó ghi rõ là 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 được cấp lại và hủy bỏ hiệu lực của gi</w:t>
      </w:r>
      <w:r w:rsidRPr="00CB5F1F">
        <w:rPr>
          <w:rFonts w:ascii="Arial" w:hAnsi="Arial" w:cs="Arial"/>
          <w:sz w:val="20"/>
          <w:lang w:val="en-US"/>
        </w:rPr>
        <w:t>ấ</w:t>
      </w:r>
      <w:r w:rsidR="001307E0" w:rsidRPr="00CB5F1F">
        <w:rPr>
          <w:rFonts w:ascii="Arial" w:hAnsi="Arial" w:cs="Arial"/>
          <w:sz w:val="20"/>
        </w:rPr>
        <w:t xml:space="preserve">y chứng nhận đủ </w:t>
      </w:r>
      <w:r w:rsidR="00CB5F1F" w:rsidRPr="00CB5F1F">
        <w:rPr>
          <w:rFonts w:ascii="Arial" w:hAnsi="Arial" w:cs="Arial"/>
          <w:sz w:val="20"/>
        </w:rPr>
        <w:t>điều</w:t>
      </w:r>
      <w:r w:rsidR="00227384" w:rsidRPr="00CB5F1F">
        <w:rPr>
          <w:rFonts w:ascii="Arial" w:hAnsi="Arial" w:cs="Arial"/>
          <w:sz w:val="20"/>
        </w:rPr>
        <w:t xml:space="preserve"> kiện</w:t>
      </w:r>
      <w:r w:rsidR="001307E0" w:rsidRPr="00CB5F1F">
        <w:rPr>
          <w:rFonts w:ascii="Arial" w:hAnsi="Arial" w:cs="Arial"/>
          <w:sz w:val="20"/>
        </w:rPr>
        <w:t xml:space="preserve"> hoạt động kiểm định xe cơ giới đã cấp bị mất, bị hỏng.</w:t>
      </w:r>
    </w:p>
    <w:p w:rsidR="001307E0" w:rsidRPr="00CB5F1F" w:rsidRDefault="00CB5F1F" w:rsidP="00612C4D">
      <w:pPr>
        <w:spacing w:before="120"/>
        <w:rPr>
          <w:rFonts w:ascii="Arial" w:hAnsi="Arial" w:cs="Arial"/>
          <w:b/>
          <w:sz w:val="20"/>
        </w:rPr>
      </w:pPr>
      <w:bookmarkStart w:id="40" w:name="dieu_23"/>
      <w:r w:rsidRPr="00CB5F1F">
        <w:rPr>
          <w:rFonts w:ascii="Arial" w:hAnsi="Arial" w:cs="Arial"/>
          <w:b/>
          <w:sz w:val="20"/>
        </w:rPr>
        <w:t>Điều</w:t>
      </w:r>
      <w:r w:rsidR="00CB5393" w:rsidRPr="00CB5F1F">
        <w:rPr>
          <w:rFonts w:ascii="Arial" w:hAnsi="Arial" w:cs="Arial"/>
          <w:b/>
          <w:sz w:val="20"/>
        </w:rPr>
        <w:t xml:space="preserve"> 23. Đình chỉ hoạt động kinh doanh dịch vụ kiểm định xe cơ giới</w:t>
      </w:r>
      <w:bookmarkEnd w:id="40"/>
    </w:p>
    <w:p w:rsidR="001307E0" w:rsidRPr="00CB5F1F" w:rsidRDefault="001307E0" w:rsidP="00612C4D">
      <w:pPr>
        <w:spacing w:before="120"/>
        <w:rPr>
          <w:rFonts w:ascii="Arial" w:hAnsi="Arial" w:cs="Arial"/>
          <w:sz w:val="20"/>
        </w:rPr>
      </w:pPr>
      <w:r w:rsidRPr="00CB5F1F">
        <w:rPr>
          <w:rFonts w:ascii="Arial" w:hAnsi="Arial" w:cs="Arial"/>
          <w:sz w:val="20"/>
        </w:rPr>
        <w:t>Đơn vị đăng kiểm bị đ</w:t>
      </w:r>
      <w:r w:rsidR="00DF2AC1" w:rsidRPr="00CB5F1F">
        <w:rPr>
          <w:rFonts w:ascii="Arial" w:hAnsi="Arial" w:cs="Arial"/>
          <w:sz w:val="20"/>
          <w:lang w:val="en-US"/>
        </w:rPr>
        <w:t>ì</w:t>
      </w:r>
      <w:r w:rsidRPr="00CB5F1F">
        <w:rPr>
          <w:rFonts w:ascii="Arial" w:hAnsi="Arial" w:cs="Arial"/>
          <w:sz w:val="20"/>
        </w:rPr>
        <w:t>nh ch</w:t>
      </w:r>
      <w:r w:rsidR="00DF2AC1" w:rsidRPr="00CB5F1F">
        <w:rPr>
          <w:rFonts w:ascii="Arial" w:hAnsi="Arial" w:cs="Arial"/>
          <w:sz w:val="20"/>
          <w:lang w:val="en-US"/>
        </w:rPr>
        <w:t>ỉ</w:t>
      </w:r>
      <w:r w:rsidRPr="00CB5F1F">
        <w:rPr>
          <w:rFonts w:ascii="Arial" w:hAnsi="Arial" w:cs="Arial"/>
          <w:sz w:val="20"/>
        </w:rPr>
        <w:t xml:space="preserve"> một phần hoặc toàn bộ hoạt động kinh doanh dịch vụ kiểm định xe cơ giới từ 01 tháng đến 03 tháng, trong các trường hợp sau:</w:t>
      </w:r>
    </w:p>
    <w:p w:rsidR="001307E0" w:rsidRPr="00CB5F1F" w:rsidRDefault="001307E0" w:rsidP="00612C4D">
      <w:pPr>
        <w:spacing w:before="120"/>
        <w:rPr>
          <w:rFonts w:ascii="Arial" w:hAnsi="Arial" w:cs="Arial"/>
          <w:sz w:val="20"/>
        </w:rPr>
      </w:pPr>
      <w:r w:rsidRPr="00CB5F1F">
        <w:rPr>
          <w:rFonts w:ascii="Arial" w:hAnsi="Arial" w:cs="Arial"/>
          <w:sz w:val="20"/>
        </w:rPr>
        <w:t>1.</w:t>
      </w:r>
      <w:r w:rsidR="001C20D7" w:rsidRPr="00CB5F1F">
        <w:rPr>
          <w:rFonts w:ascii="Arial" w:hAnsi="Arial" w:cs="Arial"/>
          <w:sz w:val="20"/>
        </w:rPr>
        <w:t xml:space="preserve"> </w:t>
      </w:r>
      <w:r w:rsidRPr="00CB5F1F">
        <w:rPr>
          <w:rFonts w:ascii="Arial" w:hAnsi="Arial" w:cs="Arial"/>
          <w:sz w:val="20"/>
        </w:rPr>
        <w:t xml:space="preserve">Không đảm bảo các </w:t>
      </w:r>
      <w:r w:rsidR="00CB5F1F" w:rsidRPr="00CB5F1F">
        <w:rPr>
          <w:rFonts w:ascii="Arial" w:hAnsi="Arial" w:cs="Arial"/>
          <w:sz w:val="20"/>
        </w:rPr>
        <w:t>điều</w:t>
      </w:r>
      <w:r w:rsidRPr="00CB5F1F">
        <w:rPr>
          <w:rFonts w:ascii="Arial" w:hAnsi="Arial" w:cs="Arial"/>
          <w:sz w:val="20"/>
        </w:rPr>
        <w:t xml:space="preserve"> kiện về cơ sở vật chất, nhân lực, thiết bị kiểm tra, dụng cụ kiểm </w:t>
      </w:r>
      <w:r w:rsidR="00DF2AC1" w:rsidRPr="00CB5F1F">
        <w:rPr>
          <w:rFonts w:ascii="Arial" w:hAnsi="Arial" w:cs="Arial"/>
          <w:sz w:val="20"/>
          <w:lang w:val="en-US"/>
        </w:rPr>
        <w:t>tr</w:t>
      </w:r>
      <w:r w:rsidRPr="00CB5F1F">
        <w:rPr>
          <w:rFonts w:ascii="Arial" w:hAnsi="Arial" w:cs="Arial"/>
          <w:sz w:val="20"/>
        </w:rPr>
        <w:t>a, thiết bị thông tin, lưu trữ, truy</w:t>
      </w:r>
      <w:r w:rsidR="00DF2AC1" w:rsidRPr="00CB5F1F">
        <w:rPr>
          <w:rFonts w:ascii="Arial" w:hAnsi="Arial" w:cs="Arial"/>
          <w:sz w:val="20"/>
          <w:lang w:val="en-US"/>
        </w:rPr>
        <w:t>ề</w:t>
      </w:r>
      <w:r w:rsidRPr="00CB5F1F">
        <w:rPr>
          <w:rFonts w:ascii="Arial" w:hAnsi="Arial" w:cs="Arial"/>
          <w:sz w:val="20"/>
        </w:rPr>
        <w:t>n s</w:t>
      </w:r>
      <w:r w:rsidR="00DF2AC1" w:rsidRPr="00CB5F1F">
        <w:rPr>
          <w:rFonts w:ascii="Arial" w:hAnsi="Arial" w:cs="Arial"/>
          <w:sz w:val="20"/>
          <w:lang w:val="en-US"/>
        </w:rPr>
        <w:t>ố</w:t>
      </w:r>
      <w:r w:rsidRPr="00CB5F1F">
        <w:rPr>
          <w:rFonts w:ascii="Arial" w:hAnsi="Arial" w:cs="Arial"/>
          <w:sz w:val="20"/>
        </w:rPr>
        <w:t xml:space="preserve"> liệu theo quy định của Nghị định này.</w:t>
      </w:r>
    </w:p>
    <w:p w:rsidR="001307E0" w:rsidRPr="00CB5F1F" w:rsidRDefault="00F30795"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001307E0" w:rsidRPr="00CB5F1F">
        <w:rPr>
          <w:rFonts w:ascii="Arial" w:hAnsi="Arial" w:cs="Arial"/>
          <w:sz w:val="20"/>
        </w:rPr>
        <w:t xml:space="preserve">Thực hiện kiểm định khi </w:t>
      </w:r>
      <w:r w:rsidR="00227384" w:rsidRPr="00CB5F1F">
        <w:rPr>
          <w:rFonts w:ascii="Arial" w:hAnsi="Arial" w:cs="Arial"/>
          <w:sz w:val="20"/>
        </w:rPr>
        <w:t>t</w:t>
      </w:r>
      <w:r w:rsidR="00DF2AC1" w:rsidRPr="00CB5F1F">
        <w:rPr>
          <w:rFonts w:ascii="Arial" w:hAnsi="Arial" w:cs="Arial"/>
          <w:sz w:val="20"/>
          <w:lang w:val="en-US"/>
        </w:rPr>
        <w:t>ì</w:t>
      </w:r>
      <w:r w:rsidR="00227384" w:rsidRPr="00CB5F1F">
        <w:rPr>
          <w:rFonts w:ascii="Arial" w:hAnsi="Arial" w:cs="Arial"/>
          <w:sz w:val="20"/>
        </w:rPr>
        <w:t>nh</w:t>
      </w:r>
      <w:r w:rsidR="001307E0" w:rsidRPr="00CB5F1F">
        <w:rPr>
          <w:rFonts w:ascii="Arial" w:hAnsi="Arial" w:cs="Arial"/>
          <w:sz w:val="20"/>
        </w:rPr>
        <w:t xml:space="preserve"> trạng thiết bị kiểm tra, dụng cụ kiểm tra đã bị hỏng, không bảo đảm tính chính xác, chưa được ki</w:t>
      </w:r>
      <w:r w:rsidR="00DF2AC1" w:rsidRPr="00CB5F1F">
        <w:rPr>
          <w:rFonts w:ascii="Arial" w:hAnsi="Arial" w:cs="Arial"/>
          <w:sz w:val="20"/>
          <w:lang w:val="en-US"/>
        </w:rPr>
        <w:t>ể</w:t>
      </w:r>
      <w:r w:rsidR="001307E0" w:rsidRPr="00CB5F1F">
        <w:rPr>
          <w:rFonts w:ascii="Arial" w:hAnsi="Arial" w:cs="Arial"/>
          <w:sz w:val="20"/>
        </w:rPr>
        <w:t>m định, đánh giá, hiệu chuẩn theo quy định.</w:t>
      </w:r>
    </w:p>
    <w:p w:rsidR="001307E0" w:rsidRPr="00CB5F1F" w:rsidRDefault="00F30795" w:rsidP="00612C4D">
      <w:pPr>
        <w:spacing w:before="120"/>
        <w:rPr>
          <w:rFonts w:ascii="Arial" w:hAnsi="Arial" w:cs="Arial"/>
          <w:sz w:val="20"/>
        </w:rPr>
      </w:pPr>
      <w:r w:rsidRPr="00CB5F1F">
        <w:rPr>
          <w:rFonts w:ascii="Arial" w:hAnsi="Arial" w:cs="Arial"/>
          <w:sz w:val="20"/>
        </w:rPr>
        <w:t>3.</w:t>
      </w:r>
      <w:r w:rsidR="001C20D7" w:rsidRPr="00CB5F1F">
        <w:rPr>
          <w:rFonts w:ascii="Arial" w:hAnsi="Arial" w:cs="Arial"/>
          <w:sz w:val="20"/>
        </w:rPr>
        <w:t xml:space="preserve"> </w:t>
      </w:r>
      <w:r w:rsidR="001307E0" w:rsidRPr="00CB5F1F">
        <w:rPr>
          <w:rFonts w:ascii="Arial" w:hAnsi="Arial" w:cs="Arial"/>
          <w:sz w:val="20"/>
        </w:rPr>
        <w:t>Thực hiện kiểm định và cấp giấy chứng nhận kiểm định cho xe cơ giới không đúng tiêu chuẩn, quy chuẩn kỹ thuật, quy định, thẩm quyền.</w:t>
      </w:r>
    </w:p>
    <w:p w:rsidR="001307E0" w:rsidRPr="00CB5F1F" w:rsidRDefault="00F30795" w:rsidP="00612C4D">
      <w:pPr>
        <w:spacing w:before="120"/>
        <w:rPr>
          <w:rFonts w:ascii="Arial" w:hAnsi="Arial" w:cs="Arial"/>
          <w:sz w:val="20"/>
        </w:rPr>
      </w:pPr>
      <w:r w:rsidRPr="00CB5F1F">
        <w:rPr>
          <w:rFonts w:ascii="Arial" w:hAnsi="Arial" w:cs="Arial"/>
          <w:sz w:val="20"/>
        </w:rPr>
        <w:t>4.</w:t>
      </w:r>
      <w:r w:rsidR="001C20D7" w:rsidRPr="00CB5F1F">
        <w:rPr>
          <w:rFonts w:ascii="Arial" w:hAnsi="Arial" w:cs="Arial"/>
          <w:sz w:val="20"/>
        </w:rPr>
        <w:t xml:space="preserve"> </w:t>
      </w:r>
      <w:r w:rsidR="001307E0" w:rsidRPr="00CB5F1F">
        <w:rPr>
          <w:rFonts w:ascii="Arial" w:hAnsi="Arial" w:cs="Arial"/>
          <w:sz w:val="20"/>
        </w:rPr>
        <w:t>Có từ 03 lượt đăng kiểm viên trở lên bị đình ch</w:t>
      </w:r>
      <w:r w:rsidR="00DF2AC1" w:rsidRPr="00CB5F1F">
        <w:rPr>
          <w:rFonts w:ascii="Arial" w:hAnsi="Arial" w:cs="Arial"/>
          <w:sz w:val="20"/>
          <w:lang w:val="en-US"/>
        </w:rPr>
        <w:t>ỉ</w:t>
      </w:r>
      <w:r w:rsidR="001307E0" w:rsidRPr="00CB5F1F">
        <w:rPr>
          <w:rFonts w:ascii="Arial" w:hAnsi="Arial" w:cs="Arial"/>
          <w:sz w:val="20"/>
        </w:rPr>
        <w:t xml:space="preserve"> hoặc từ 02 đăng kiểm viên trở lên bị thu hồi giấy chứng nhận đăng kiểm viên trong thời gian 12 tháng.</w:t>
      </w:r>
    </w:p>
    <w:p w:rsidR="001307E0" w:rsidRPr="00CB5F1F" w:rsidRDefault="00F30795" w:rsidP="00612C4D">
      <w:pPr>
        <w:spacing w:before="120"/>
        <w:rPr>
          <w:rFonts w:ascii="Arial" w:hAnsi="Arial" w:cs="Arial"/>
          <w:sz w:val="20"/>
        </w:rPr>
      </w:pPr>
      <w:r w:rsidRPr="00CB5F1F">
        <w:rPr>
          <w:rFonts w:ascii="Arial" w:hAnsi="Arial" w:cs="Arial"/>
          <w:sz w:val="20"/>
        </w:rPr>
        <w:t>5.</w:t>
      </w:r>
      <w:r w:rsidR="001C20D7" w:rsidRPr="00CB5F1F">
        <w:rPr>
          <w:rFonts w:ascii="Arial" w:hAnsi="Arial" w:cs="Arial"/>
          <w:sz w:val="20"/>
        </w:rPr>
        <w:t xml:space="preserve"> </w:t>
      </w:r>
      <w:r w:rsidR="001307E0" w:rsidRPr="00CB5F1F">
        <w:rPr>
          <w:rFonts w:ascii="Arial" w:hAnsi="Arial" w:cs="Arial"/>
          <w:sz w:val="20"/>
        </w:rPr>
        <w:t xml:space="preserve">Sử dụng, phân công đăng kiểm viên kiểm định không phù hợp nội dung giấy chứng nhận </w:t>
      </w:r>
      <w:r w:rsidR="00FA1651" w:rsidRPr="00CB5F1F">
        <w:rPr>
          <w:rFonts w:ascii="Arial" w:hAnsi="Arial" w:cs="Arial"/>
          <w:sz w:val="20"/>
        </w:rPr>
        <w:t>đăng kiểm</w:t>
      </w:r>
      <w:r w:rsidR="001307E0" w:rsidRPr="00CB5F1F">
        <w:rPr>
          <w:rFonts w:ascii="Arial" w:hAnsi="Arial" w:cs="Arial"/>
          <w:sz w:val="20"/>
        </w:rPr>
        <w:t xml:space="preserve"> viên.</w:t>
      </w:r>
    </w:p>
    <w:p w:rsidR="001307E0" w:rsidRPr="00CB5F1F" w:rsidRDefault="00CB5F1F" w:rsidP="00612C4D">
      <w:pPr>
        <w:spacing w:before="120"/>
        <w:rPr>
          <w:rFonts w:ascii="Arial" w:hAnsi="Arial" w:cs="Arial"/>
          <w:b/>
          <w:sz w:val="20"/>
        </w:rPr>
      </w:pPr>
      <w:bookmarkStart w:id="41" w:name="dieu_24"/>
      <w:r w:rsidRPr="00CB5F1F">
        <w:rPr>
          <w:rFonts w:ascii="Arial" w:hAnsi="Arial" w:cs="Arial"/>
          <w:b/>
          <w:sz w:val="20"/>
        </w:rPr>
        <w:t>Điều</w:t>
      </w:r>
      <w:r w:rsidR="00CB5393" w:rsidRPr="00CB5F1F">
        <w:rPr>
          <w:rFonts w:ascii="Arial" w:hAnsi="Arial" w:cs="Arial"/>
          <w:b/>
          <w:sz w:val="20"/>
        </w:rPr>
        <w:t xml:space="preserve"> 24. Thu hồi giấy chứng nhận đủ </w:t>
      </w:r>
      <w:r w:rsidRPr="00CB5F1F">
        <w:rPr>
          <w:rFonts w:ascii="Arial" w:hAnsi="Arial" w:cs="Arial"/>
          <w:b/>
          <w:sz w:val="20"/>
        </w:rPr>
        <w:t>điều</w:t>
      </w:r>
      <w:r w:rsidR="00CB5393" w:rsidRPr="00CB5F1F">
        <w:rPr>
          <w:rFonts w:ascii="Arial" w:hAnsi="Arial" w:cs="Arial"/>
          <w:b/>
          <w:sz w:val="20"/>
        </w:rPr>
        <w:t xml:space="preserve"> kiện hoạt động kiểm định xe cơ giới</w:t>
      </w:r>
      <w:bookmarkEnd w:id="41"/>
    </w:p>
    <w:p w:rsidR="001307E0" w:rsidRPr="00CB5F1F" w:rsidRDefault="001307E0" w:rsidP="00612C4D">
      <w:pPr>
        <w:spacing w:before="120"/>
        <w:rPr>
          <w:rFonts w:ascii="Arial" w:hAnsi="Arial" w:cs="Arial"/>
          <w:sz w:val="20"/>
        </w:rPr>
      </w:pPr>
      <w:r w:rsidRPr="00CB5F1F">
        <w:rPr>
          <w:rFonts w:ascii="Arial" w:hAnsi="Arial" w:cs="Arial"/>
          <w:sz w:val="20"/>
        </w:rPr>
        <w:t xml:space="preserve">Đơn vị đăng kiểm bị thu hồi giấy chứng nhận đủ </w:t>
      </w:r>
      <w:r w:rsidR="00CB5F1F" w:rsidRPr="00CB5F1F">
        <w:rPr>
          <w:rFonts w:ascii="Arial" w:hAnsi="Arial" w:cs="Arial"/>
          <w:sz w:val="20"/>
        </w:rPr>
        <w:t>điều</w:t>
      </w:r>
      <w:r w:rsidRPr="00CB5F1F">
        <w:rPr>
          <w:rFonts w:ascii="Arial" w:hAnsi="Arial" w:cs="Arial"/>
          <w:sz w:val="20"/>
        </w:rPr>
        <w:t xml:space="preserve"> kiện hoạt động kiểm định xe cơ giới trong trường hợp sau:</w:t>
      </w:r>
    </w:p>
    <w:p w:rsidR="001307E0" w:rsidRPr="00CB5F1F" w:rsidRDefault="00DF2AC1" w:rsidP="00612C4D">
      <w:pPr>
        <w:spacing w:before="120"/>
        <w:rPr>
          <w:rFonts w:ascii="Arial" w:hAnsi="Arial" w:cs="Arial"/>
          <w:sz w:val="20"/>
        </w:rPr>
      </w:pPr>
      <w:r w:rsidRPr="00CB5F1F">
        <w:rPr>
          <w:rFonts w:ascii="Arial" w:hAnsi="Arial" w:cs="Arial"/>
          <w:sz w:val="20"/>
          <w:lang w:val="en-US"/>
        </w:rPr>
        <w:t>1.</w:t>
      </w:r>
      <w:r w:rsidR="001C20D7" w:rsidRPr="00CB5F1F">
        <w:rPr>
          <w:rFonts w:ascii="Arial" w:hAnsi="Arial" w:cs="Arial"/>
          <w:sz w:val="20"/>
        </w:rPr>
        <w:t xml:space="preserve"> </w:t>
      </w:r>
      <w:r w:rsidR="001307E0" w:rsidRPr="00CB5F1F">
        <w:rPr>
          <w:rFonts w:ascii="Arial" w:hAnsi="Arial" w:cs="Arial"/>
          <w:sz w:val="20"/>
        </w:rPr>
        <w:t xml:space="preserve">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 được cấp do gian lận, làm giả các hồ sơ, giấy tờ, tài liệu.</w:t>
      </w:r>
    </w:p>
    <w:p w:rsidR="001307E0" w:rsidRPr="00CB5F1F" w:rsidRDefault="00DF2AC1" w:rsidP="00612C4D">
      <w:pPr>
        <w:spacing w:before="120"/>
        <w:rPr>
          <w:rFonts w:ascii="Arial" w:hAnsi="Arial" w:cs="Arial"/>
          <w:sz w:val="20"/>
        </w:rPr>
      </w:pPr>
      <w:r w:rsidRPr="00CB5F1F">
        <w:rPr>
          <w:rFonts w:ascii="Arial" w:hAnsi="Arial" w:cs="Arial"/>
          <w:sz w:val="20"/>
          <w:lang w:val="en-US"/>
        </w:rPr>
        <w:t>2.</w:t>
      </w:r>
      <w:r w:rsidR="001C20D7" w:rsidRPr="00CB5F1F">
        <w:rPr>
          <w:rFonts w:ascii="Arial" w:hAnsi="Arial" w:cs="Arial"/>
          <w:sz w:val="20"/>
        </w:rPr>
        <w:t xml:space="preserve"> </w:t>
      </w:r>
      <w:r w:rsidR="001307E0" w:rsidRPr="00CB5F1F">
        <w:rPr>
          <w:rFonts w:ascii="Arial" w:hAnsi="Arial" w:cs="Arial"/>
          <w:sz w:val="20"/>
        </w:rPr>
        <w:t xml:space="preserve">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 bị cố ý tẩy xóa, sửa chữa làm sai lệch nội dung.</w:t>
      </w:r>
    </w:p>
    <w:p w:rsidR="001307E0" w:rsidRPr="00CB5F1F" w:rsidRDefault="00DF2AC1" w:rsidP="00612C4D">
      <w:pPr>
        <w:spacing w:before="120"/>
        <w:rPr>
          <w:rFonts w:ascii="Arial" w:hAnsi="Arial" w:cs="Arial"/>
          <w:sz w:val="20"/>
        </w:rPr>
      </w:pPr>
      <w:r w:rsidRPr="00CB5F1F">
        <w:rPr>
          <w:rFonts w:ascii="Arial" w:hAnsi="Arial" w:cs="Arial"/>
          <w:sz w:val="20"/>
          <w:lang w:val="en-US"/>
        </w:rPr>
        <w:t>3.</w:t>
      </w:r>
      <w:r w:rsidR="001C20D7" w:rsidRPr="00CB5F1F">
        <w:rPr>
          <w:rFonts w:ascii="Arial" w:hAnsi="Arial" w:cs="Arial"/>
          <w:sz w:val="20"/>
        </w:rPr>
        <w:t xml:space="preserve"> </w:t>
      </w:r>
      <w:r w:rsidR="001307E0" w:rsidRPr="00CB5F1F">
        <w:rPr>
          <w:rFonts w:ascii="Arial" w:hAnsi="Arial" w:cs="Arial"/>
          <w:sz w:val="20"/>
        </w:rPr>
        <w:t xml:space="preserve">Không triển khai hoạt động kiểm định sau 06 tháng, kể từ ngày được cấp 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w:t>
      </w:r>
    </w:p>
    <w:p w:rsidR="001307E0" w:rsidRPr="00CB5F1F" w:rsidRDefault="00DF2AC1" w:rsidP="00612C4D">
      <w:pPr>
        <w:spacing w:before="120"/>
        <w:rPr>
          <w:rFonts w:ascii="Arial" w:hAnsi="Arial" w:cs="Arial"/>
          <w:sz w:val="20"/>
        </w:rPr>
      </w:pPr>
      <w:r w:rsidRPr="00CB5F1F">
        <w:rPr>
          <w:rFonts w:ascii="Arial" w:hAnsi="Arial" w:cs="Arial"/>
          <w:sz w:val="20"/>
          <w:lang w:val="en-US"/>
        </w:rPr>
        <w:t>4.</w:t>
      </w:r>
      <w:r w:rsidR="001C20D7" w:rsidRPr="00CB5F1F">
        <w:rPr>
          <w:rFonts w:ascii="Arial" w:hAnsi="Arial" w:cs="Arial"/>
          <w:sz w:val="20"/>
        </w:rPr>
        <w:t xml:space="preserve"> </w:t>
      </w:r>
      <w:r w:rsidR="001307E0" w:rsidRPr="00CB5F1F">
        <w:rPr>
          <w:rFonts w:ascii="Arial" w:hAnsi="Arial" w:cs="Arial"/>
          <w:sz w:val="20"/>
        </w:rPr>
        <w:t>Ngừng hoạt động kiểm định xe cơ giới quá 06 tháng liên tục.</w:t>
      </w:r>
    </w:p>
    <w:p w:rsidR="001307E0" w:rsidRPr="00CB5F1F" w:rsidRDefault="00DF2AC1" w:rsidP="00612C4D">
      <w:pPr>
        <w:spacing w:before="120"/>
        <w:rPr>
          <w:rFonts w:ascii="Arial" w:hAnsi="Arial" w:cs="Arial"/>
          <w:sz w:val="20"/>
        </w:rPr>
      </w:pPr>
      <w:r w:rsidRPr="00CB5F1F">
        <w:rPr>
          <w:rFonts w:ascii="Arial" w:hAnsi="Arial" w:cs="Arial"/>
          <w:sz w:val="20"/>
          <w:lang w:val="en-US"/>
        </w:rPr>
        <w:t>5.</w:t>
      </w:r>
      <w:r w:rsidR="001C20D7" w:rsidRPr="00CB5F1F">
        <w:rPr>
          <w:rFonts w:ascii="Arial" w:hAnsi="Arial" w:cs="Arial"/>
          <w:sz w:val="20"/>
        </w:rPr>
        <w:t xml:space="preserve"> </w:t>
      </w:r>
      <w:r w:rsidR="001307E0" w:rsidRPr="00CB5F1F">
        <w:rPr>
          <w:rFonts w:ascii="Arial" w:hAnsi="Arial" w:cs="Arial"/>
          <w:sz w:val="20"/>
        </w:rPr>
        <w:t>Bị đình chỉ toàn bộ hoạt động kiểm định xe cơ giới quá 02 lần trong thời gian 12 tháng.</w:t>
      </w:r>
    </w:p>
    <w:p w:rsidR="001307E0" w:rsidRPr="00CB5F1F" w:rsidRDefault="00DF2AC1" w:rsidP="00612C4D">
      <w:pPr>
        <w:spacing w:before="120"/>
        <w:rPr>
          <w:rFonts w:ascii="Arial" w:hAnsi="Arial" w:cs="Arial"/>
          <w:sz w:val="20"/>
        </w:rPr>
      </w:pPr>
      <w:r w:rsidRPr="00CB5F1F">
        <w:rPr>
          <w:rFonts w:ascii="Arial" w:hAnsi="Arial" w:cs="Arial"/>
          <w:sz w:val="20"/>
          <w:lang w:val="en-US"/>
        </w:rPr>
        <w:t>6.</w:t>
      </w:r>
      <w:r w:rsidR="001C20D7" w:rsidRPr="00CB5F1F">
        <w:rPr>
          <w:rFonts w:ascii="Arial" w:hAnsi="Arial" w:cs="Arial"/>
          <w:sz w:val="20"/>
        </w:rPr>
        <w:t xml:space="preserve"> </w:t>
      </w:r>
      <w:r w:rsidR="001307E0" w:rsidRPr="00CB5F1F">
        <w:rPr>
          <w:rFonts w:ascii="Arial" w:hAnsi="Arial" w:cs="Arial"/>
          <w:sz w:val="20"/>
        </w:rPr>
        <w:t>Có từ 05 lượt đăng kiểm viên trở lên bị đình chỉ hoặc từ 03 đăng kiểm viên trở lên bị thu hồi giấy chứng nhận đăng kiểm viên trong thờ</w:t>
      </w:r>
      <w:r w:rsidRPr="00CB5F1F">
        <w:rPr>
          <w:rFonts w:ascii="Arial" w:hAnsi="Arial" w:cs="Arial"/>
          <w:sz w:val="20"/>
          <w:lang w:val="en-US"/>
        </w:rPr>
        <w:t>i</w:t>
      </w:r>
      <w:r w:rsidR="001307E0" w:rsidRPr="00CB5F1F">
        <w:rPr>
          <w:rFonts w:ascii="Arial" w:hAnsi="Arial" w:cs="Arial"/>
          <w:sz w:val="20"/>
        </w:rPr>
        <w:t xml:space="preserve"> gian 12 tháng.</w:t>
      </w:r>
    </w:p>
    <w:p w:rsidR="001307E0" w:rsidRPr="00CB5F1F" w:rsidRDefault="00DF2AC1" w:rsidP="00612C4D">
      <w:pPr>
        <w:spacing w:before="120"/>
        <w:rPr>
          <w:rFonts w:ascii="Arial" w:hAnsi="Arial" w:cs="Arial"/>
          <w:sz w:val="20"/>
        </w:rPr>
      </w:pPr>
      <w:r w:rsidRPr="00CB5F1F">
        <w:rPr>
          <w:rFonts w:ascii="Arial" w:hAnsi="Arial" w:cs="Arial"/>
          <w:sz w:val="20"/>
          <w:lang w:val="en-US"/>
        </w:rPr>
        <w:t>7.</w:t>
      </w:r>
      <w:r w:rsidR="001C20D7" w:rsidRPr="00CB5F1F">
        <w:rPr>
          <w:rFonts w:ascii="Arial" w:hAnsi="Arial" w:cs="Arial"/>
          <w:sz w:val="20"/>
        </w:rPr>
        <w:t xml:space="preserve"> </w:t>
      </w:r>
      <w:r w:rsidR="00227384" w:rsidRPr="00CB5F1F">
        <w:rPr>
          <w:rFonts w:ascii="Arial" w:hAnsi="Arial" w:cs="Arial"/>
          <w:sz w:val="20"/>
        </w:rPr>
        <w:t>Đơn vị</w:t>
      </w:r>
      <w:r w:rsidR="001307E0" w:rsidRPr="00CB5F1F">
        <w:rPr>
          <w:rFonts w:ascii="Arial" w:hAnsi="Arial" w:cs="Arial"/>
          <w:sz w:val="20"/>
        </w:rPr>
        <w:t xml:space="preserve"> đăng kiểm bị giải thể hoặc có đề nghị thu hồi.</w:t>
      </w:r>
    </w:p>
    <w:p w:rsidR="001307E0" w:rsidRPr="00CB5F1F" w:rsidRDefault="00CB5F1F" w:rsidP="00612C4D">
      <w:pPr>
        <w:spacing w:before="120"/>
        <w:rPr>
          <w:rFonts w:ascii="Arial" w:hAnsi="Arial" w:cs="Arial"/>
          <w:b/>
          <w:sz w:val="20"/>
          <w:lang w:val="en-US"/>
        </w:rPr>
      </w:pPr>
      <w:bookmarkStart w:id="42" w:name="dieu_25"/>
      <w:r w:rsidRPr="00CB5F1F">
        <w:rPr>
          <w:rFonts w:ascii="Arial" w:hAnsi="Arial" w:cs="Arial"/>
          <w:b/>
          <w:sz w:val="20"/>
        </w:rPr>
        <w:t>Điều</w:t>
      </w:r>
      <w:r w:rsidR="00CB5393" w:rsidRPr="00CB5F1F">
        <w:rPr>
          <w:rFonts w:ascii="Arial" w:hAnsi="Arial" w:cs="Arial"/>
          <w:b/>
          <w:sz w:val="20"/>
        </w:rPr>
        <w:t xml:space="preserve"> 25. Trình tự đình chỉ hoạt động, thu hồi giấy chứng nhận đủ </w:t>
      </w:r>
      <w:r w:rsidRPr="00CB5F1F">
        <w:rPr>
          <w:rFonts w:ascii="Arial" w:hAnsi="Arial" w:cs="Arial"/>
          <w:b/>
          <w:sz w:val="20"/>
        </w:rPr>
        <w:t>điều</w:t>
      </w:r>
      <w:r w:rsidR="00CB5393" w:rsidRPr="00CB5F1F">
        <w:rPr>
          <w:rFonts w:ascii="Arial" w:hAnsi="Arial" w:cs="Arial"/>
          <w:b/>
          <w:sz w:val="20"/>
        </w:rPr>
        <w:t xml:space="preserve"> kiện hoạt động kiểm định xe cơ giới</w:t>
      </w:r>
      <w:bookmarkEnd w:id="42"/>
    </w:p>
    <w:p w:rsidR="001307E0" w:rsidRPr="00CB5F1F" w:rsidRDefault="00DF2AC1" w:rsidP="00612C4D">
      <w:pPr>
        <w:spacing w:before="120"/>
        <w:rPr>
          <w:rFonts w:ascii="Arial" w:hAnsi="Arial" w:cs="Arial"/>
          <w:sz w:val="20"/>
        </w:rPr>
      </w:pPr>
      <w:r w:rsidRPr="00CB5F1F">
        <w:rPr>
          <w:rFonts w:ascii="Arial" w:hAnsi="Arial" w:cs="Arial"/>
          <w:sz w:val="20"/>
          <w:lang w:val="en-US"/>
        </w:rPr>
        <w:t>1.</w:t>
      </w:r>
      <w:r w:rsidR="001C20D7" w:rsidRPr="00CB5F1F">
        <w:rPr>
          <w:rFonts w:ascii="Arial" w:hAnsi="Arial" w:cs="Arial"/>
          <w:sz w:val="20"/>
        </w:rPr>
        <w:t xml:space="preserve"> </w:t>
      </w:r>
      <w:r w:rsidR="001307E0" w:rsidRPr="00CB5F1F">
        <w:rPr>
          <w:rFonts w:ascii="Arial" w:hAnsi="Arial" w:cs="Arial"/>
          <w:sz w:val="20"/>
        </w:rPr>
        <w:t xml:space="preserve">Cục Đăng kiểm Việt Nam ban hành quyết định đình chỉ hoạt động, thu hồi 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 thông báo đến các cơ quan liên quan để phối h</w:t>
      </w:r>
      <w:r w:rsidRPr="00CB5F1F">
        <w:rPr>
          <w:rFonts w:ascii="Arial" w:hAnsi="Arial" w:cs="Arial"/>
          <w:sz w:val="20"/>
          <w:lang w:val="en-US"/>
        </w:rPr>
        <w:t>ợ</w:t>
      </w:r>
      <w:r w:rsidR="001307E0" w:rsidRPr="00CB5F1F">
        <w:rPr>
          <w:rFonts w:ascii="Arial" w:hAnsi="Arial" w:cs="Arial"/>
          <w:sz w:val="20"/>
        </w:rPr>
        <w:t>p thực hiện và công b</w:t>
      </w:r>
      <w:r w:rsidRPr="00CB5F1F">
        <w:rPr>
          <w:rFonts w:ascii="Arial" w:hAnsi="Arial" w:cs="Arial"/>
          <w:sz w:val="20"/>
          <w:lang w:val="en-US"/>
        </w:rPr>
        <w:t>ố</w:t>
      </w:r>
      <w:r w:rsidR="001307E0" w:rsidRPr="00CB5F1F">
        <w:rPr>
          <w:rFonts w:ascii="Arial" w:hAnsi="Arial" w:cs="Arial"/>
          <w:sz w:val="20"/>
        </w:rPr>
        <w:t xml:space="preserve"> trên trang thông tin điện tử.</w:t>
      </w:r>
    </w:p>
    <w:p w:rsidR="001307E0" w:rsidRPr="00CB5F1F" w:rsidRDefault="001307E0" w:rsidP="00612C4D">
      <w:pPr>
        <w:spacing w:before="120"/>
        <w:rPr>
          <w:rFonts w:ascii="Arial" w:hAnsi="Arial" w:cs="Arial"/>
          <w:sz w:val="20"/>
        </w:rPr>
      </w:pPr>
      <w:r w:rsidRPr="00CB5F1F">
        <w:rPr>
          <w:rFonts w:ascii="Arial" w:hAnsi="Arial" w:cs="Arial"/>
          <w:sz w:val="20"/>
        </w:rPr>
        <w:t>2.</w:t>
      </w:r>
      <w:r w:rsidR="001C20D7" w:rsidRPr="00CB5F1F">
        <w:rPr>
          <w:rFonts w:ascii="Arial" w:hAnsi="Arial" w:cs="Arial"/>
          <w:sz w:val="20"/>
        </w:rPr>
        <w:t xml:space="preserve"> </w:t>
      </w:r>
      <w:r w:rsidR="00227384" w:rsidRPr="00CB5F1F">
        <w:rPr>
          <w:rFonts w:ascii="Arial" w:hAnsi="Arial" w:cs="Arial"/>
          <w:sz w:val="20"/>
        </w:rPr>
        <w:t>Đơn vị</w:t>
      </w:r>
      <w:r w:rsidRPr="00CB5F1F">
        <w:rPr>
          <w:rFonts w:ascii="Arial" w:hAnsi="Arial" w:cs="Arial"/>
          <w:sz w:val="20"/>
        </w:rPr>
        <w:t xml:space="preserve"> đăng kiểm phải nộp lại giấy chứng nhận đ</w:t>
      </w:r>
      <w:r w:rsidR="00DF2AC1" w:rsidRPr="00CB5F1F">
        <w:rPr>
          <w:rFonts w:ascii="Arial" w:hAnsi="Arial" w:cs="Arial"/>
          <w:sz w:val="20"/>
          <w:lang w:val="en-US"/>
        </w:rPr>
        <w:t>ủ</w:t>
      </w:r>
      <w:r w:rsidRPr="00CB5F1F">
        <w:rPr>
          <w:rFonts w:ascii="Arial" w:hAnsi="Arial" w:cs="Arial"/>
          <w:sz w:val="20"/>
        </w:rPr>
        <w:t xml:space="preserve"> </w:t>
      </w:r>
      <w:r w:rsidR="00CB5F1F" w:rsidRPr="00CB5F1F">
        <w:rPr>
          <w:rFonts w:ascii="Arial" w:hAnsi="Arial" w:cs="Arial"/>
          <w:sz w:val="20"/>
        </w:rPr>
        <w:t>điều</w:t>
      </w:r>
      <w:r w:rsidRPr="00CB5F1F">
        <w:rPr>
          <w:rFonts w:ascii="Arial" w:hAnsi="Arial" w:cs="Arial"/>
          <w:sz w:val="20"/>
        </w:rPr>
        <w:t xml:space="preserve"> kiện hoạt động kiểm định xe cơ giới cho Cục Đăng kiểm Việt Nam đối với trường</w:t>
      </w:r>
      <w:r w:rsidR="00DF2AC1" w:rsidRPr="00CB5F1F">
        <w:rPr>
          <w:rFonts w:ascii="Arial" w:hAnsi="Arial" w:cs="Arial"/>
          <w:sz w:val="20"/>
          <w:lang w:val="en-US"/>
        </w:rPr>
        <w:t xml:space="preserve"> </w:t>
      </w:r>
      <w:r w:rsidRPr="00CB5F1F">
        <w:rPr>
          <w:rFonts w:ascii="Arial" w:hAnsi="Arial" w:cs="Arial"/>
          <w:sz w:val="20"/>
        </w:rPr>
        <w:t>h</w:t>
      </w:r>
      <w:r w:rsidR="00DF2AC1" w:rsidRPr="00CB5F1F">
        <w:rPr>
          <w:rFonts w:ascii="Arial" w:hAnsi="Arial" w:cs="Arial"/>
          <w:sz w:val="20"/>
          <w:lang w:val="en-US"/>
        </w:rPr>
        <w:t>ợ</w:t>
      </w:r>
      <w:r w:rsidRPr="00CB5F1F">
        <w:rPr>
          <w:rFonts w:ascii="Arial" w:hAnsi="Arial" w:cs="Arial"/>
          <w:sz w:val="20"/>
        </w:rPr>
        <w:t>p bị thu hồi, đồng thời dừng việc kiểm định xe cơ giới ngay sau khi quyết định có hiệu lực.</w:t>
      </w:r>
    </w:p>
    <w:p w:rsidR="001307E0" w:rsidRPr="00CB5F1F" w:rsidRDefault="00DF2AC1" w:rsidP="00612C4D">
      <w:pPr>
        <w:spacing w:before="120"/>
        <w:rPr>
          <w:rFonts w:ascii="Arial" w:hAnsi="Arial" w:cs="Arial"/>
          <w:sz w:val="20"/>
        </w:rPr>
      </w:pPr>
      <w:r w:rsidRPr="00CB5F1F">
        <w:rPr>
          <w:rFonts w:ascii="Arial" w:hAnsi="Arial" w:cs="Arial"/>
          <w:sz w:val="20"/>
          <w:lang w:val="en-US"/>
        </w:rPr>
        <w:t>3.</w:t>
      </w:r>
      <w:r w:rsidR="001C20D7" w:rsidRPr="00CB5F1F">
        <w:rPr>
          <w:rFonts w:ascii="Arial" w:hAnsi="Arial" w:cs="Arial"/>
          <w:sz w:val="20"/>
        </w:rPr>
        <w:t xml:space="preserve"> </w:t>
      </w:r>
      <w:r w:rsidR="001307E0" w:rsidRPr="00CB5F1F">
        <w:rPr>
          <w:rFonts w:ascii="Arial" w:hAnsi="Arial" w:cs="Arial"/>
          <w:sz w:val="20"/>
        </w:rPr>
        <w:t xml:space="preserve">Tổ chức thành lập đơn vị đăng kiểm bị thu hồi 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w:t>
      </w:r>
      <w:r w:rsidRPr="00CB5F1F">
        <w:rPr>
          <w:rFonts w:ascii="Arial" w:hAnsi="Arial" w:cs="Arial"/>
          <w:sz w:val="20"/>
          <w:lang w:val="en-US"/>
        </w:rPr>
        <w:t>ị</w:t>
      </w:r>
      <w:r w:rsidR="001307E0" w:rsidRPr="00CB5F1F">
        <w:rPr>
          <w:rFonts w:ascii="Arial" w:hAnsi="Arial" w:cs="Arial"/>
          <w:sz w:val="20"/>
        </w:rPr>
        <w:t>nh xe cơ giới không được hoạt động trong lĩnh vực kiểm định xe cơ giới trong thời gian 36 tháng, kể từ ngày thu hồi, trừ tổ chức thành lập đơn vị đăng kiểm là đơn vị sự nghiệp công lập.</w:t>
      </w:r>
    </w:p>
    <w:p w:rsidR="001307E0" w:rsidRPr="00CB5F1F" w:rsidRDefault="00B52D28" w:rsidP="00612C4D">
      <w:pPr>
        <w:spacing w:before="120"/>
        <w:rPr>
          <w:rFonts w:ascii="Arial" w:hAnsi="Arial" w:cs="Arial"/>
          <w:sz w:val="20"/>
        </w:rPr>
      </w:pPr>
      <w:r w:rsidRPr="00CB5F1F">
        <w:rPr>
          <w:rFonts w:ascii="Arial" w:hAnsi="Arial" w:cs="Arial"/>
          <w:sz w:val="20"/>
          <w:lang w:val="en-US"/>
        </w:rPr>
        <w:t>4</w:t>
      </w:r>
      <w:r w:rsidR="00DF2AC1" w:rsidRPr="00CB5F1F">
        <w:rPr>
          <w:rFonts w:ascii="Arial" w:hAnsi="Arial" w:cs="Arial"/>
          <w:sz w:val="20"/>
          <w:lang w:val="en-US"/>
        </w:rPr>
        <w:t>.</w:t>
      </w:r>
      <w:r w:rsidR="001C20D7" w:rsidRPr="00CB5F1F">
        <w:rPr>
          <w:rFonts w:ascii="Arial" w:hAnsi="Arial" w:cs="Arial"/>
          <w:sz w:val="20"/>
        </w:rPr>
        <w:t xml:space="preserve"> </w:t>
      </w:r>
      <w:r w:rsidR="001307E0" w:rsidRPr="00CB5F1F">
        <w:rPr>
          <w:rFonts w:ascii="Arial" w:hAnsi="Arial" w:cs="Arial"/>
          <w:sz w:val="20"/>
        </w:rPr>
        <w:t>Khi bị đ</w:t>
      </w:r>
      <w:r w:rsidR="00DF2AC1" w:rsidRPr="00CB5F1F">
        <w:rPr>
          <w:rFonts w:ascii="Arial" w:hAnsi="Arial" w:cs="Arial"/>
          <w:sz w:val="20"/>
          <w:lang w:val="en-US"/>
        </w:rPr>
        <w:t>ì</w:t>
      </w:r>
      <w:r w:rsidR="001307E0" w:rsidRPr="00CB5F1F">
        <w:rPr>
          <w:rFonts w:ascii="Arial" w:hAnsi="Arial" w:cs="Arial"/>
          <w:sz w:val="20"/>
        </w:rPr>
        <w:t xml:space="preserve">nh chỉ hoạt động, thu hồi 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 người đứng đầu đơn vị đăng kiểm và đăng kiểm viên trực tiếp thực hiện việc kiểm định vẫn tiếp tục phả</w:t>
      </w:r>
      <w:r w:rsidR="00DF2AC1" w:rsidRPr="00CB5F1F">
        <w:rPr>
          <w:rFonts w:ascii="Arial" w:hAnsi="Arial" w:cs="Arial"/>
          <w:sz w:val="20"/>
          <w:lang w:val="en-US"/>
        </w:rPr>
        <w:t>i</w:t>
      </w:r>
      <w:r w:rsidR="001307E0" w:rsidRPr="00CB5F1F">
        <w:rPr>
          <w:rFonts w:ascii="Arial" w:hAnsi="Arial" w:cs="Arial"/>
          <w:sz w:val="20"/>
        </w:rPr>
        <w:t xml:space="preserve"> chịu trách nhiệm trước pháp luật về kết quả kiểm định do </w:t>
      </w:r>
      <w:r w:rsidR="00227384" w:rsidRPr="00CB5F1F">
        <w:rPr>
          <w:rFonts w:ascii="Arial" w:hAnsi="Arial" w:cs="Arial"/>
          <w:sz w:val="20"/>
        </w:rPr>
        <w:t>đơn vị</w:t>
      </w:r>
      <w:r w:rsidR="001307E0" w:rsidRPr="00CB5F1F">
        <w:rPr>
          <w:rFonts w:ascii="Arial" w:hAnsi="Arial" w:cs="Arial"/>
          <w:sz w:val="20"/>
        </w:rPr>
        <w:t xml:space="preserve"> mình đã cấp ra còn hiệu lực.</w:t>
      </w:r>
    </w:p>
    <w:p w:rsidR="001307E0" w:rsidRPr="00CB5F1F" w:rsidRDefault="003C7327" w:rsidP="00612C4D">
      <w:pPr>
        <w:spacing w:before="120"/>
        <w:rPr>
          <w:rFonts w:ascii="Arial" w:hAnsi="Arial" w:cs="Arial"/>
          <w:sz w:val="20"/>
        </w:rPr>
      </w:pPr>
      <w:r w:rsidRPr="00CB5F1F">
        <w:rPr>
          <w:rFonts w:ascii="Arial" w:hAnsi="Arial" w:cs="Arial"/>
          <w:sz w:val="20"/>
          <w:lang w:val="en-US"/>
        </w:rPr>
        <w:t>5.</w:t>
      </w:r>
      <w:r w:rsidR="001C20D7" w:rsidRPr="00CB5F1F">
        <w:rPr>
          <w:rFonts w:ascii="Arial" w:hAnsi="Arial" w:cs="Arial"/>
          <w:sz w:val="20"/>
        </w:rPr>
        <w:t xml:space="preserve"> </w:t>
      </w:r>
      <w:r w:rsidR="001307E0" w:rsidRPr="00CB5F1F">
        <w:rPr>
          <w:rFonts w:ascii="Arial" w:hAnsi="Arial" w:cs="Arial"/>
          <w:sz w:val="20"/>
        </w:rPr>
        <w:t xml:space="preserve">Khi bị đình chỉ hoạt động, thu hồi 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 tổ chức, cá nhân có liên quan phải tiếp tục thực hiện các nghĩa vụ, trách nhiệm khác theo quy định của pháp luật.</w:t>
      </w:r>
    </w:p>
    <w:p w:rsidR="001307E0" w:rsidRPr="00CB5F1F" w:rsidRDefault="00CB5F1F" w:rsidP="00612C4D">
      <w:pPr>
        <w:spacing w:before="120"/>
        <w:rPr>
          <w:rFonts w:ascii="Arial" w:hAnsi="Arial" w:cs="Arial"/>
          <w:b/>
          <w:sz w:val="20"/>
        </w:rPr>
      </w:pPr>
      <w:bookmarkStart w:id="43" w:name="dieu_26"/>
      <w:r w:rsidRPr="00CB5F1F">
        <w:rPr>
          <w:rFonts w:ascii="Arial" w:hAnsi="Arial" w:cs="Arial"/>
          <w:b/>
          <w:sz w:val="20"/>
        </w:rPr>
        <w:t>Điều</w:t>
      </w:r>
      <w:r w:rsidR="00CB5393" w:rsidRPr="00CB5F1F">
        <w:rPr>
          <w:rFonts w:ascii="Arial" w:hAnsi="Arial" w:cs="Arial"/>
          <w:b/>
          <w:sz w:val="20"/>
        </w:rPr>
        <w:t xml:space="preserve"> 26. Thủ tục ngừng hoạt động kiểm định xe cơ giới</w:t>
      </w:r>
      <w:bookmarkEnd w:id="43"/>
    </w:p>
    <w:p w:rsidR="001307E0" w:rsidRPr="00CB5F1F" w:rsidRDefault="003C7327" w:rsidP="00612C4D">
      <w:pPr>
        <w:spacing w:before="120"/>
        <w:rPr>
          <w:rFonts w:ascii="Arial" w:hAnsi="Arial" w:cs="Arial"/>
          <w:sz w:val="20"/>
        </w:rPr>
      </w:pPr>
      <w:r w:rsidRPr="00CB5F1F">
        <w:rPr>
          <w:rFonts w:ascii="Arial" w:hAnsi="Arial" w:cs="Arial"/>
          <w:sz w:val="20"/>
          <w:lang w:val="en-US"/>
        </w:rPr>
        <w:t>1.</w:t>
      </w:r>
      <w:r w:rsidR="001C20D7" w:rsidRPr="00CB5F1F">
        <w:rPr>
          <w:rFonts w:ascii="Arial" w:hAnsi="Arial" w:cs="Arial"/>
          <w:sz w:val="20"/>
        </w:rPr>
        <w:t xml:space="preserve"> </w:t>
      </w:r>
      <w:r w:rsidR="001307E0" w:rsidRPr="00CB5F1F">
        <w:rPr>
          <w:rFonts w:ascii="Arial" w:hAnsi="Arial" w:cs="Arial"/>
          <w:sz w:val="20"/>
        </w:rPr>
        <w:t xml:space="preserve">Trường hợp bị dừng hoạt động đột ngột quá 01 ngày liên tục do các </w:t>
      </w:r>
      <w:r w:rsidR="00CB5F1F" w:rsidRPr="00CB5F1F">
        <w:rPr>
          <w:rFonts w:ascii="Arial" w:hAnsi="Arial" w:cs="Arial"/>
          <w:sz w:val="20"/>
        </w:rPr>
        <w:t>điều</w:t>
      </w:r>
      <w:r w:rsidR="001307E0" w:rsidRPr="00CB5F1F">
        <w:rPr>
          <w:rFonts w:ascii="Arial" w:hAnsi="Arial" w:cs="Arial"/>
          <w:sz w:val="20"/>
        </w:rPr>
        <w:t xml:space="preserve"> kiện khách quan thì </w:t>
      </w:r>
      <w:r w:rsidR="00227384" w:rsidRPr="00CB5F1F">
        <w:rPr>
          <w:rFonts w:ascii="Arial" w:hAnsi="Arial" w:cs="Arial"/>
          <w:sz w:val="20"/>
        </w:rPr>
        <w:t>đơn vị</w:t>
      </w:r>
      <w:r w:rsidR="001307E0" w:rsidRPr="00CB5F1F">
        <w:rPr>
          <w:rFonts w:ascii="Arial" w:hAnsi="Arial" w:cs="Arial"/>
          <w:sz w:val="20"/>
        </w:rPr>
        <w:t xml:space="preserve"> đăng kiểm phải báo cáo Sở Giao thông vận tải địa phương, Cục Đăng kiểm Việt Nam và nêu rõ lý do ngừng hoạt động, phương án khắc phục; thông báo tại phòng chờ cho chủ xe và duy trì bộ phận giải quyết các công việc liên quan đến hồ sơ về việc kiểm định; việc khắc phục phải hoàn thành trong th</w:t>
      </w:r>
      <w:r w:rsidRPr="00CB5F1F">
        <w:rPr>
          <w:rFonts w:ascii="Arial" w:hAnsi="Arial" w:cs="Arial"/>
          <w:sz w:val="20"/>
          <w:lang w:val="en-US"/>
        </w:rPr>
        <w:t>ờ</w:t>
      </w:r>
      <w:r w:rsidR="001307E0" w:rsidRPr="00CB5F1F">
        <w:rPr>
          <w:rFonts w:ascii="Arial" w:hAnsi="Arial" w:cs="Arial"/>
          <w:sz w:val="20"/>
        </w:rPr>
        <w:t>i hạn 01 tháng.</w:t>
      </w:r>
    </w:p>
    <w:p w:rsidR="001307E0" w:rsidRPr="00CB5F1F" w:rsidRDefault="003C7327" w:rsidP="00612C4D">
      <w:pPr>
        <w:spacing w:before="120"/>
        <w:rPr>
          <w:rFonts w:ascii="Arial" w:hAnsi="Arial" w:cs="Arial"/>
          <w:sz w:val="20"/>
        </w:rPr>
      </w:pPr>
      <w:r w:rsidRPr="00CB5F1F">
        <w:rPr>
          <w:rFonts w:ascii="Arial" w:hAnsi="Arial" w:cs="Arial"/>
          <w:sz w:val="20"/>
          <w:lang w:val="en-US"/>
        </w:rPr>
        <w:t>2.</w:t>
      </w:r>
      <w:r w:rsidR="001C20D7" w:rsidRPr="00CB5F1F">
        <w:rPr>
          <w:rFonts w:ascii="Arial" w:hAnsi="Arial" w:cs="Arial"/>
          <w:sz w:val="20"/>
        </w:rPr>
        <w:t xml:space="preserve"> </w:t>
      </w:r>
      <w:r w:rsidR="001307E0" w:rsidRPr="00CB5F1F">
        <w:rPr>
          <w:rFonts w:ascii="Arial" w:hAnsi="Arial" w:cs="Arial"/>
          <w:sz w:val="20"/>
        </w:rPr>
        <w:t>Trường hợp đơn vị đăng kiểm đề nghị ngừng hoạt động đến 06 tháng liên tục;</w:t>
      </w:r>
    </w:p>
    <w:p w:rsidR="001307E0" w:rsidRPr="00CB5F1F" w:rsidRDefault="003C7327" w:rsidP="00612C4D">
      <w:pPr>
        <w:spacing w:before="120"/>
        <w:rPr>
          <w:rFonts w:ascii="Arial" w:hAnsi="Arial" w:cs="Arial"/>
          <w:sz w:val="20"/>
        </w:rPr>
      </w:pPr>
      <w:r w:rsidRPr="00CB5F1F">
        <w:rPr>
          <w:rFonts w:ascii="Arial" w:hAnsi="Arial" w:cs="Arial"/>
          <w:sz w:val="20"/>
          <w:lang w:val="en-US"/>
        </w:rPr>
        <w:t>a)</w:t>
      </w:r>
      <w:r w:rsidR="001C20D7" w:rsidRPr="00CB5F1F">
        <w:rPr>
          <w:rFonts w:ascii="Arial" w:hAnsi="Arial" w:cs="Arial"/>
          <w:sz w:val="20"/>
        </w:rPr>
        <w:t xml:space="preserve"> </w:t>
      </w:r>
      <w:r w:rsidR="00227384" w:rsidRPr="00CB5F1F">
        <w:rPr>
          <w:rFonts w:ascii="Arial" w:hAnsi="Arial" w:cs="Arial"/>
          <w:sz w:val="20"/>
        </w:rPr>
        <w:t>Đơn vị</w:t>
      </w:r>
      <w:r w:rsidR="001307E0" w:rsidRPr="00CB5F1F">
        <w:rPr>
          <w:rFonts w:ascii="Arial" w:hAnsi="Arial" w:cs="Arial"/>
          <w:sz w:val="20"/>
        </w:rPr>
        <w:t xml:space="preserve"> </w:t>
      </w:r>
      <w:r w:rsidR="00FA1651" w:rsidRPr="00CB5F1F">
        <w:rPr>
          <w:rFonts w:ascii="Arial" w:hAnsi="Arial" w:cs="Arial"/>
          <w:sz w:val="20"/>
        </w:rPr>
        <w:t>đăng kiểm</w:t>
      </w:r>
      <w:r w:rsidR="001307E0" w:rsidRPr="00CB5F1F">
        <w:rPr>
          <w:rFonts w:ascii="Arial" w:hAnsi="Arial" w:cs="Arial"/>
          <w:sz w:val="20"/>
        </w:rPr>
        <w:t xml:space="preserve"> phải báo cáo Sở Giao thông vận tải địa phương, Cục Đăng kiểm Việt Nam bằng văn bản và nêu rõ lý do, thời gian ngừng hoạt động trước thời </w:t>
      </w:r>
      <w:r w:rsidR="00CB5F1F" w:rsidRPr="00CB5F1F">
        <w:rPr>
          <w:rFonts w:ascii="Arial" w:hAnsi="Arial" w:cs="Arial"/>
          <w:sz w:val="20"/>
        </w:rPr>
        <w:t>điểm</w:t>
      </w:r>
      <w:r w:rsidR="001307E0" w:rsidRPr="00CB5F1F">
        <w:rPr>
          <w:rFonts w:ascii="Arial" w:hAnsi="Arial" w:cs="Arial"/>
          <w:sz w:val="20"/>
        </w:rPr>
        <w:t xml:space="preserve"> ngừng hoạt động 30 ngày, đồng thời thông báo tại phòng chờ cho chủ xe;</w:t>
      </w:r>
    </w:p>
    <w:p w:rsidR="001307E0" w:rsidRPr="00CB5F1F" w:rsidRDefault="003C7327" w:rsidP="00612C4D">
      <w:pPr>
        <w:spacing w:before="120"/>
        <w:rPr>
          <w:rFonts w:ascii="Arial" w:hAnsi="Arial" w:cs="Arial"/>
          <w:sz w:val="20"/>
        </w:rPr>
      </w:pPr>
      <w:r w:rsidRPr="00CB5F1F">
        <w:rPr>
          <w:rFonts w:ascii="Arial" w:hAnsi="Arial" w:cs="Arial"/>
          <w:sz w:val="20"/>
          <w:lang w:val="en-US"/>
        </w:rPr>
        <w:t>b)</w:t>
      </w:r>
      <w:r w:rsidR="001C20D7" w:rsidRPr="00CB5F1F">
        <w:rPr>
          <w:rFonts w:ascii="Arial" w:hAnsi="Arial" w:cs="Arial"/>
          <w:sz w:val="20"/>
        </w:rPr>
        <w:t xml:space="preserve"> </w:t>
      </w:r>
      <w:r w:rsidR="001307E0" w:rsidRPr="00CB5F1F">
        <w:rPr>
          <w:rFonts w:ascii="Arial" w:hAnsi="Arial" w:cs="Arial"/>
          <w:sz w:val="20"/>
        </w:rPr>
        <w:t>Phải duy trì bộ phận giải quyết các công việc liên quan đến hồ sơ về việc kiểm định.</w:t>
      </w:r>
    </w:p>
    <w:p w:rsidR="001307E0" w:rsidRPr="00CB5F1F" w:rsidRDefault="003C7327" w:rsidP="00612C4D">
      <w:pPr>
        <w:spacing w:before="120"/>
        <w:rPr>
          <w:rFonts w:ascii="Arial" w:hAnsi="Arial" w:cs="Arial"/>
          <w:sz w:val="20"/>
        </w:rPr>
      </w:pPr>
      <w:r w:rsidRPr="00CB5F1F">
        <w:rPr>
          <w:rFonts w:ascii="Arial" w:hAnsi="Arial" w:cs="Arial"/>
          <w:sz w:val="20"/>
          <w:lang w:val="en-US"/>
        </w:rPr>
        <w:t>3.</w:t>
      </w:r>
      <w:r w:rsidR="001C20D7" w:rsidRPr="00CB5F1F">
        <w:rPr>
          <w:rFonts w:ascii="Arial" w:hAnsi="Arial" w:cs="Arial"/>
          <w:sz w:val="20"/>
        </w:rPr>
        <w:t xml:space="preserve"> </w:t>
      </w:r>
      <w:r w:rsidR="001307E0" w:rsidRPr="00CB5F1F">
        <w:rPr>
          <w:rFonts w:ascii="Arial" w:hAnsi="Arial" w:cs="Arial"/>
          <w:sz w:val="20"/>
        </w:rPr>
        <w:t xml:space="preserve">Trường hợp </w:t>
      </w:r>
      <w:r w:rsidR="00227384" w:rsidRPr="00CB5F1F">
        <w:rPr>
          <w:rFonts w:ascii="Arial" w:hAnsi="Arial" w:cs="Arial"/>
          <w:sz w:val="20"/>
        </w:rPr>
        <w:t>đơn vị</w:t>
      </w:r>
      <w:r w:rsidR="001307E0" w:rsidRPr="00CB5F1F">
        <w:rPr>
          <w:rFonts w:ascii="Arial" w:hAnsi="Arial" w:cs="Arial"/>
          <w:sz w:val="20"/>
        </w:rPr>
        <w:t xml:space="preserve"> đăng kiểm đề nghị ngừng hoạt động trên 06 tháng liên tục:</w:t>
      </w:r>
    </w:p>
    <w:p w:rsidR="001307E0" w:rsidRPr="00CB5F1F" w:rsidRDefault="003C7327" w:rsidP="00612C4D">
      <w:pPr>
        <w:spacing w:before="120"/>
        <w:rPr>
          <w:rFonts w:ascii="Arial" w:hAnsi="Arial" w:cs="Arial"/>
          <w:sz w:val="20"/>
        </w:rPr>
      </w:pPr>
      <w:r w:rsidRPr="00CB5F1F">
        <w:rPr>
          <w:rFonts w:ascii="Arial" w:hAnsi="Arial" w:cs="Arial"/>
          <w:sz w:val="20"/>
          <w:lang w:val="en-US"/>
        </w:rPr>
        <w:t>a)</w:t>
      </w:r>
      <w:r w:rsidR="001C20D7" w:rsidRPr="00CB5F1F">
        <w:rPr>
          <w:rFonts w:ascii="Arial" w:hAnsi="Arial" w:cs="Arial"/>
          <w:sz w:val="20"/>
        </w:rPr>
        <w:t xml:space="preserve"> </w:t>
      </w:r>
      <w:r w:rsidR="001307E0" w:rsidRPr="00CB5F1F">
        <w:rPr>
          <w:rFonts w:ascii="Arial" w:hAnsi="Arial" w:cs="Arial"/>
          <w:sz w:val="20"/>
        </w:rPr>
        <w:t xml:space="preserve">Đơn vị đăng kiểm phải báo cáo Sở Giao thông vận tải địa phương, Cục Đăng kiểm Việt Nam bằng văn bản và nêu rõ lý do, thời gian ngừng hoạt động trước thời </w:t>
      </w:r>
      <w:r w:rsidR="00CB5F1F" w:rsidRPr="00CB5F1F">
        <w:rPr>
          <w:rFonts w:ascii="Arial" w:hAnsi="Arial" w:cs="Arial"/>
          <w:sz w:val="20"/>
        </w:rPr>
        <w:t>điểm</w:t>
      </w:r>
      <w:r w:rsidR="001307E0" w:rsidRPr="00CB5F1F">
        <w:rPr>
          <w:rFonts w:ascii="Arial" w:hAnsi="Arial" w:cs="Arial"/>
          <w:sz w:val="20"/>
        </w:rPr>
        <w:t xml:space="preserve"> ngừng hoạt động 30 ngày, đồng thời thông báo tại phòng chờ cho chủ xe;</w:t>
      </w:r>
    </w:p>
    <w:p w:rsidR="001307E0" w:rsidRPr="00CB5F1F" w:rsidRDefault="003C7327" w:rsidP="00612C4D">
      <w:pPr>
        <w:spacing w:before="120"/>
        <w:rPr>
          <w:rFonts w:ascii="Arial" w:hAnsi="Arial" w:cs="Arial"/>
          <w:sz w:val="20"/>
        </w:rPr>
      </w:pPr>
      <w:r w:rsidRPr="00CB5F1F">
        <w:rPr>
          <w:rFonts w:ascii="Arial" w:hAnsi="Arial" w:cs="Arial"/>
          <w:sz w:val="20"/>
          <w:lang w:val="en-US"/>
        </w:rPr>
        <w:t>b)</w:t>
      </w:r>
      <w:r w:rsidR="001C20D7" w:rsidRPr="00CB5F1F">
        <w:rPr>
          <w:rFonts w:ascii="Arial" w:hAnsi="Arial" w:cs="Arial"/>
          <w:sz w:val="20"/>
        </w:rPr>
        <w:t xml:space="preserve"> </w:t>
      </w:r>
      <w:r w:rsidR="001307E0" w:rsidRPr="00CB5F1F">
        <w:rPr>
          <w:rFonts w:ascii="Arial" w:hAnsi="Arial" w:cs="Arial"/>
          <w:sz w:val="20"/>
        </w:rPr>
        <w:t xml:space="preserve">Nộp </w:t>
      </w:r>
      <w:r w:rsidRPr="00CB5F1F">
        <w:rPr>
          <w:rFonts w:ascii="Arial" w:hAnsi="Arial" w:cs="Arial"/>
          <w:sz w:val="20"/>
          <w:lang w:val="en-US"/>
        </w:rPr>
        <w:t>l</w:t>
      </w:r>
      <w:r w:rsidR="001307E0" w:rsidRPr="00CB5F1F">
        <w:rPr>
          <w:rFonts w:ascii="Arial" w:hAnsi="Arial" w:cs="Arial"/>
          <w:sz w:val="20"/>
        </w:rPr>
        <w:t xml:space="preserve">ại 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w:t>
      </w:r>
    </w:p>
    <w:p w:rsidR="001307E0" w:rsidRPr="00CB5F1F" w:rsidRDefault="003C7327" w:rsidP="00612C4D">
      <w:pPr>
        <w:spacing w:before="120"/>
        <w:rPr>
          <w:rFonts w:ascii="Arial" w:hAnsi="Arial" w:cs="Arial"/>
          <w:sz w:val="20"/>
        </w:rPr>
      </w:pPr>
      <w:r w:rsidRPr="00CB5F1F">
        <w:rPr>
          <w:rFonts w:ascii="Arial" w:hAnsi="Arial" w:cs="Arial"/>
          <w:sz w:val="20"/>
          <w:lang w:val="en-US"/>
        </w:rPr>
        <w:t xml:space="preserve">c) </w:t>
      </w:r>
      <w:r w:rsidR="001307E0" w:rsidRPr="00CB5F1F">
        <w:rPr>
          <w:rFonts w:ascii="Arial" w:hAnsi="Arial" w:cs="Arial"/>
          <w:sz w:val="20"/>
        </w:rPr>
        <w:t>Chuyển toàn bộ hồ sơ của xe c</w:t>
      </w:r>
      <w:r w:rsidRPr="00CB5F1F">
        <w:rPr>
          <w:rFonts w:ascii="Arial" w:hAnsi="Arial" w:cs="Arial"/>
          <w:sz w:val="20"/>
          <w:lang w:val="en-US"/>
        </w:rPr>
        <w:t>ơ</w:t>
      </w:r>
      <w:r w:rsidR="001307E0" w:rsidRPr="00CB5F1F">
        <w:rPr>
          <w:rFonts w:ascii="Arial" w:hAnsi="Arial" w:cs="Arial"/>
          <w:sz w:val="20"/>
        </w:rPr>
        <w:t xml:space="preserve"> giới do đơn vị quản lý đến đ</w:t>
      </w:r>
      <w:r w:rsidRPr="00CB5F1F">
        <w:rPr>
          <w:rFonts w:ascii="Arial" w:hAnsi="Arial" w:cs="Arial"/>
          <w:sz w:val="20"/>
          <w:lang w:val="en-US"/>
        </w:rPr>
        <w:t>ơn</w:t>
      </w:r>
      <w:r w:rsidR="001307E0" w:rsidRPr="00CB5F1F">
        <w:rPr>
          <w:rFonts w:ascii="Arial" w:hAnsi="Arial" w:cs="Arial"/>
          <w:sz w:val="20"/>
        </w:rPr>
        <w:t xml:space="preserve"> vị đăng kiểm khác theo hướng dẫn của Cụ</w:t>
      </w:r>
      <w:r w:rsidRPr="00CB5F1F">
        <w:rPr>
          <w:rFonts w:ascii="Arial" w:hAnsi="Arial" w:cs="Arial"/>
          <w:sz w:val="20"/>
        </w:rPr>
        <w:t>c Đăng ki</w:t>
      </w:r>
      <w:r w:rsidRPr="00CB5F1F">
        <w:rPr>
          <w:rFonts w:ascii="Arial" w:hAnsi="Arial" w:cs="Arial"/>
          <w:sz w:val="20"/>
          <w:lang w:val="en-US"/>
        </w:rPr>
        <w:t>ể</w:t>
      </w:r>
      <w:r w:rsidR="001307E0" w:rsidRPr="00CB5F1F">
        <w:rPr>
          <w:rFonts w:ascii="Arial" w:hAnsi="Arial" w:cs="Arial"/>
          <w:sz w:val="20"/>
        </w:rPr>
        <w:t>m Việt Nam.</w:t>
      </w:r>
    </w:p>
    <w:p w:rsidR="003C7327" w:rsidRPr="00CB5F1F" w:rsidRDefault="001307E0" w:rsidP="00612C4D">
      <w:pPr>
        <w:spacing w:before="120"/>
        <w:rPr>
          <w:rFonts w:ascii="Arial" w:hAnsi="Arial" w:cs="Arial"/>
          <w:b/>
          <w:sz w:val="20"/>
          <w:lang w:val="en-US"/>
        </w:rPr>
      </w:pPr>
      <w:bookmarkStart w:id="44" w:name="chuong_4"/>
      <w:r w:rsidRPr="00CB5F1F">
        <w:rPr>
          <w:rFonts w:ascii="Arial" w:hAnsi="Arial" w:cs="Arial"/>
          <w:b/>
          <w:sz w:val="20"/>
        </w:rPr>
        <w:t>Chương IV</w:t>
      </w:r>
      <w:bookmarkEnd w:id="44"/>
    </w:p>
    <w:p w:rsidR="001307E0" w:rsidRPr="00CB5F1F" w:rsidRDefault="003C7327" w:rsidP="00612C4D">
      <w:pPr>
        <w:spacing w:before="120"/>
        <w:jc w:val="center"/>
        <w:rPr>
          <w:rFonts w:ascii="Arial" w:hAnsi="Arial" w:cs="Arial"/>
          <w:b/>
        </w:rPr>
      </w:pPr>
      <w:bookmarkStart w:id="45" w:name="chuong_4_name"/>
      <w:r w:rsidRPr="00CB5F1F">
        <w:rPr>
          <w:rFonts w:ascii="Arial" w:hAnsi="Arial" w:cs="Arial"/>
          <w:b/>
        </w:rPr>
        <w:t>TỔ CHỨC THỰC HIỆN</w:t>
      </w:r>
      <w:bookmarkEnd w:id="45"/>
    </w:p>
    <w:p w:rsidR="001307E0" w:rsidRPr="00CB5F1F" w:rsidRDefault="00CB5F1F" w:rsidP="00612C4D">
      <w:pPr>
        <w:spacing w:before="120"/>
        <w:rPr>
          <w:rFonts w:ascii="Arial" w:hAnsi="Arial" w:cs="Arial"/>
          <w:b/>
          <w:sz w:val="20"/>
        </w:rPr>
      </w:pPr>
      <w:bookmarkStart w:id="46" w:name="dieu_27"/>
      <w:r w:rsidRPr="00CB5F1F">
        <w:rPr>
          <w:rFonts w:ascii="Arial" w:hAnsi="Arial" w:cs="Arial"/>
          <w:b/>
          <w:sz w:val="20"/>
        </w:rPr>
        <w:t>Điều</w:t>
      </w:r>
      <w:r w:rsidR="001307E0" w:rsidRPr="00CB5F1F">
        <w:rPr>
          <w:rFonts w:ascii="Arial" w:hAnsi="Arial" w:cs="Arial"/>
          <w:b/>
          <w:sz w:val="20"/>
        </w:rPr>
        <w:t xml:space="preserve"> 27. Trách nhiệm tổ chức thực hiện</w:t>
      </w:r>
      <w:bookmarkEnd w:id="46"/>
    </w:p>
    <w:p w:rsidR="001307E0" w:rsidRPr="00CB5F1F" w:rsidRDefault="003C7327" w:rsidP="00612C4D">
      <w:pPr>
        <w:spacing w:before="120"/>
        <w:rPr>
          <w:rFonts w:ascii="Arial" w:hAnsi="Arial" w:cs="Arial"/>
          <w:sz w:val="20"/>
        </w:rPr>
      </w:pPr>
      <w:r w:rsidRPr="00CB5F1F">
        <w:rPr>
          <w:rFonts w:ascii="Arial" w:hAnsi="Arial" w:cs="Arial"/>
          <w:sz w:val="20"/>
          <w:lang w:val="en-US"/>
        </w:rPr>
        <w:t>1.</w:t>
      </w:r>
      <w:r w:rsidR="001C20D7" w:rsidRPr="00CB5F1F">
        <w:rPr>
          <w:rFonts w:ascii="Arial" w:hAnsi="Arial" w:cs="Arial"/>
          <w:sz w:val="20"/>
        </w:rPr>
        <w:t xml:space="preserve"> </w:t>
      </w:r>
      <w:r w:rsidR="001307E0" w:rsidRPr="00CB5F1F">
        <w:rPr>
          <w:rFonts w:ascii="Arial" w:hAnsi="Arial" w:cs="Arial"/>
          <w:sz w:val="20"/>
        </w:rPr>
        <w:t>Bộ Giao thông vận tải</w:t>
      </w:r>
    </w:p>
    <w:p w:rsidR="001307E0" w:rsidRPr="00CB5F1F" w:rsidRDefault="003C7327" w:rsidP="00612C4D">
      <w:pPr>
        <w:spacing w:before="120"/>
        <w:rPr>
          <w:rFonts w:ascii="Arial" w:hAnsi="Arial" w:cs="Arial"/>
          <w:sz w:val="20"/>
        </w:rPr>
      </w:pPr>
      <w:r w:rsidRPr="00CB5F1F">
        <w:rPr>
          <w:rFonts w:ascii="Arial" w:hAnsi="Arial" w:cs="Arial"/>
          <w:sz w:val="20"/>
          <w:lang w:val="en-US"/>
        </w:rPr>
        <w:t>a)</w:t>
      </w:r>
      <w:r w:rsidR="001C20D7" w:rsidRPr="00CB5F1F">
        <w:rPr>
          <w:rFonts w:ascii="Arial" w:hAnsi="Arial" w:cs="Arial"/>
          <w:sz w:val="20"/>
        </w:rPr>
        <w:t xml:space="preserve"> </w:t>
      </w:r>
      <w:r w:rsidR="001307E0" w:rsidRPr="00CB5F1F">
        <w:rPr>
          <w:rFonts w:ascii="Arial" w:hAnsi="Arial" w:cs="Arial"/>
          <w:sz w:val="20"/>
        </w:rPr>
        <w:t>Chủ trì, phối hợp với các Bộ, ngành, địa phương liên quan xây dựng, phê duyệt quy hoạch tổng thể mạng lưới các đơn vị đăng kiểm và dây chuyền kiểm định;</w:t>
      </w:r>
    </w:p>
    <w:p w:rsidR="001307E0" w:rsidRPr="00CB5F1F" w:rsidRDefault="003C7327" w:rsidP="00612C4D">
      <w:pPr>
        <w:spacing w:before="120"/>
        <w:rPr>
          <w:rFonts w:ascii="Arial" w:hAnsi="Arial" w:cs="Arial"/>
          <w:sz w:val="20"/>
        </w:rPr>
      </w:pPr>
      <w:r w:rsidRPr="00CB5F1F">
        <w:rPr>
          <w:rFonts w:ascii="Arial" w:hAnsi="Arial" w:cs="Arial"/>
          <w:sz w:val="20"/>
          <w:lang w:val="en-US"/>
        </w:rPr>
        <w:t>b)</w:t>
      </w:r>
      <w:r w:rsidR="001C20D7" w:rsidRPr="00CB5F1F">
        <w:rPr>
          <w:rFonts w:ascii="Arial" w:hAnsi="Arial" w:cs="Arial"/>
          <w:sz w:val="20"/>
        </w:rPr>
        <w:t xml:space="preserve"> </w:t>
      </w:r>
      <w:r w:rsidR="001307E0" w:rsidRPr="00CB5F1F">
        <w:rPr>
          <w:rFonts w:ascii="Arial" w:hAnsi="Arial" w:cs="Arial"/>
          <w:sz w:val="20"/>
        </w:rPr>
        <w:t>Hướng dẫn, tổ chức thực hiện, thanh tra, kiểm tra và xử lý vi phạm việc thực hiện các quy định của Nghị định này.</w:t>
      </w:r>
    </w:p>
    <w:p w:rsidR="001307E0" w:rsidRPr="00CB5F1F" w:rsidRDefault="003C7327" w:rsidP="00612C4D">
      <w:pPr>
        <w:spacing w:before="120"/>
        <w:rPr>
          <w:rFonts w:ascii="Arial" w:hAnsi="Arial" w:cs="Arial"/>
          <w:sz w:val="20"/>
        </w:rPr>
      </w:pPr>
      <w:r w:rsidRPr="00CB5F1F">
        <w:rPr>
          <w:rFonts w:ascii="Arial" w:hAnsi="Arial" w:cs="Arial"/>
          <w:sz w:val="20"/>
          <w:lang w:val="en-US"/>
        </w:rPr>
        <w:t>2.</w:t>
      </w:r>
      <w:r w:rsidR="001C20D7" w:rsidRPr="00CB5F1F">
        <w:rPr>
          <w:rFonts w:ascii="Arial" w:hAnsi="Arial" w:cs="Arial"/>
          <w:sz w:val="20"/>
        </w:rPr>
        <w:t xml:space="preserve"> </w:t>
      </w:r>
      <w:r w:rsidR="001307E0" w:rsidRPr="00CB5F1F">
        <w:rPr>
          <w:rFonts w:ascii="Arial" w:hAnsi="Arial" w:cs="Arial"/>
          <w:sz w:val="20"/>
        </w:rPr>
        <w:t>Bộ Tài chính ban hành, hướng dẫn thực hiện các quy định về thu chi tài chính trong lĩnh vực kiểm định xe cơ giới.</w:t>
      </w:r>
    </w:p>
    <w:p w:rsidR="001307E0" w:rsidRPr="00CB5F1F" w:rsidRDefault="003C7327" w:rsidP="00612C4D">
      <w:pPr>
        <w:spacing w:before="120"/>
        <w:rPr>
          <w:rFonts w:ascii="Arial" w:hAnsi="Arial" w:cs="Arial"/>
          <w:sz w:val="20"/>
        </w:rPr>
      </w:pPr>
      <w:r w:rsidRPr="00CB5F1F">
        <w:rPr>
          <w:rFonts w:ascii="Arial" w:hAnsi="Arial" w:cs="Arial"/>
          <w:sz w:val="20"/>
          <w:lang w:val="en-US"/>
        </w:rPr>
        <w:t>3.</w:t>
      </w:r>
      <w:r w:rsidR="001C20D7" w:rsidRPr="00CB5F1F">
        <w:rPr>
          <w:rFonts w:ascii="Arial" w:hAnsi="Arial" w:cs="Arial"/>
          <w:sz w:val="20"/>
        </w:rPr>
        <w:t xml:space="preserve"> </w:t>
      </w:r>
      <w:r w:rsidR="00227384" w:rsidRPr="00CB5F1F">
        <w:rPr>
          <w:rFonts w:ascii="Arial" w:hAnsi="Arial" w:cs="Arial"/>
          <w:sz w:val="20"/>
        </w:rPr>
        <w:t>Ủy ban</w:t>
      </w:r>
      <w:r w:rsidR="001307E0" w:rsidRPr="00CB5F1F">
        <w:rPr>
          <w:rFonts w:ascii="Arial" w:hAnsi="Arial" w:cs="Arial"/>
          <w:sz w:val="20"/>
        </w:rPr>
        <w:t xml:space="preserve"> nhân dân tỉnh, thành phố trực thuộc Trung ương chỉ đạo </w:t>
      </w:r>
      <w:r w:rsidR="00227384" w:rsidRPr="00CB5F1F">
        <w:rPr>
          <w:rFonts w:ascii="Arial" w:hAnsi="Arial" w:cs="Arial"/>
          <w:sz w:val="20"/>
        </w:rPr>
        <w:t>Sở</w:t>
      </w:r>
      <w:r w:rsidR="001307E0" w:rsidRPr="00CB5F1F">
        <w:rPr>
          <w:rFonts w:ascii="Arial" w:hAnsi="Arial" w:cs="Arial"/>
          <w:sz w:val="20"/>
        </w:rPr>
        <w:t xml:space="preserve"> Giao thông vận tải, các c</w:t>
      </w:r>
      <w:r w:rsidRPr="00CB5F1F">
        <w:rPr>
          <w:rFonts w:ascii="Arial" w:hAnsi="Arial" w:cs="Arial"/>
          <w:sz w:val="20"/>
          <w:lang w:val="en-US"/>
        </w:rPr>
        <w:t>ơ</w:t>
      </w:r>
      <w:r w:rsidR="001307E0" w:rsidRPr="00CB5F1F">
        <w:rPr>
          <w:rFonts w:ascii="Arial" w:hAnsi="Arial" w:cs="Arial"/>
          <w:sz w:val="20"/>
        </w:rPr>
        <w:t xml:space="preserve"> quan tại địa phương có chức năng quản lý nhà nước về việc kinh doanh dịch vụ kiểm định xe c</w:t>
      </w:r>
      <w:r w:rsidRPr="00CB5F1F">
        <w:rPr>
          <w:rFonts w:ascii="Arial" w:hAnsi="Arial" w:cs="Arial"/>
          <w:sz w:val="20"/>
          <w:lang w:val="en-US"/>
        </w:rPr>
        <w:t>ơ</w:t>
      </w:r>
      <w:r w:rsidR="001307E0" w:rsidRPr="00CB5F1F">
        <w:rPr>
          <w:rFonts w:ascii="Arial" w:hAnsi="Arial" w:cs="Arial"/>
          <w:sz w:val="20"/>
        </w:rPr>
        <w:t xml:space="preserve"> giới đối với các </w:t>
      </w:r>
      <w:r w:rsidR="00227384" w:rsidRPr="00CB5F1F">
        <w:rPr>
          <w:rFonts w:ascii="Arial" w:hAnsi="Arial" w:cs="Arial"/>
          <w:sz w:val="20"/>
        </w:rPr>
        <w:t>đơn vị</w:t>
      </w:r>
      <w:r w:rsidR="001307E0" w:rsidRPr="00CB5F1F">
        <w:rPr>
          <w:rFonts w:ascii="Arial" w:hAnsi="Arial" w:cs="Arial"/>
          <w:sz w:val="20"/>
        </w:rPr>
        <w:t xml:space="preserve"> đăng kiểm trên địa bàn theo quy định của Nghị định này; bố trí quỹ đất phục vụ xây dựng các </w:t>
      </w:r>
      <w:r w:rsidR="00227384" w:rsidRPr="00CB5F1F">
        <w:rPr>
          <w:rFonts w:ascii="Arial" w:hAnsi="Arial" w:cs="Arial"/>
          <w:sz w:val="20"/>
        </w:rPr>
        <w:t>đơn vị</w:t>
      </w:r>
      <w:r w:rsidR="001307E0" w:rsidRPr="00CB5F1F">
        <w:rPr>
          <w:rFonts w:ascii="Arial" w:hAnsi="Arial" w:cs="Arial"/>
          <w:sz w:val="20"/>
        </w:rPr>
        <w:t xml:space="preserve"> đăng kiểm phù hợp với Quy hoạch tổng thể mạng lưới các đơn vị đăng ki</w:t>
      </w:r>
      <w:r w:rsidRPr="00CB5F1F">
        <w:rPr>
          <w:rFonts w:ascii="Arial" w:hAnsi="Arial" w:cs="Arial"/>
          <w:sz w:val="20"/>
          <w:lang w:val="en-US"/>
        </w:rPr>
        <w:t>ể</w:t>
      </w:r>
      <w:r w:rsidR="001307E0" w:rsidRPr="00CB5F1F">
        <w:rPr>
          <w:rFonts w:ascii="Arial" w:hAnsi="Arial" w:cs="Arial"/>
          <w:sz w:val="20"/>
        </w:rPr>
        <w:t>m và dây chuy</w:t>
      </w:r>
      <w:r w:rsidRPr="00CB5F1F">
        <w:rPr>
          <w:rFonts w:ascii="Arial" w:hAnsi="Arial" w:cs="Arial"/>
          <w:sz w:val="20"/>
          <w:lang w:val="en-US"/>
        </w:rPr>
        <w:t>ề</w:t>
      </w:r>
      <w:r w:rsidR="001307E0" w:rsidRPr="00CB5F1F">
        <w:rPr>
          <w:rFonts w:ascii="Arial" w:hAnsi="Arial" w:cs="Arial"/>
          <w:sz w:val="20"/>
        </w:rPr>
        <w:t>n ki</w:t>
      </w:r>
      <w:r w:rsidRPr="00CB5F1F">
        <w:rPr>
          <w:rFonts w:ascii="Arial" w:hAnsi="Arial" w:cs="Arial"/>
          <w:sz w:val="20"/>
          <w:lang w:val="en-US"/>
        </w:rPr>
        <w:t>ể</w:t>
      </w:r>
      <w:r w:rsidR="001307E0" w:rsidRPr="00CB5F1F">
        <w:rPr>
          <w:rFonts w:ascii="Arial" w:hAnsi="Arial" w:cs="Arial"/>
          <w:sz w:val="20"/>
        </w:rPr>
        <w:t>m định.</w:t>
      </w:r>
    </w:p>
    <w:p w:rsidR="001307E0" w:rsidRPr="00CB5F1F" w:rsidRDefault="003C7327" w:rsidP="00612C4D">
      <w:pPr>
        <w:spacing w:before="120"/>
        <w:rPr>
          <w:rFonts w:ascii="Arial" w:hAnsi="Arial" w:cs="Arial"/>
          <w:sz w:val="20"/>
        </w:rPr>
      </w:pPr>
      <w:r w:rsidRPr="00CB5F1F">
        <w:rPr>
          <w:rFonts w:ascii="Arial" w:hAnsi="Arial" w:cs="Arial"/>
          <w:sz w:val="20"/>
          <w:lang w:val="en-US"/>
        </w:rPr>
        <w:t>4.</w:t>
      </w:r>
      <w:r w:rsidR="001C20D7" w:rsidRPr="00CB5F1F">
        <w:rPr>
          <w:rFonts w:ascii="Arial" w:hAnsi="Arial" w:cs="Arial"/>
          <w:sz w:val="20"/>
        </w:rPr>
        <w:t xml:space="preserve"> </w:t>
      </w:r>
      <w:r w:rsidR="001307E0" w:rsidRPr="00CB5F1F">
        <w:rPr>
          <w:rFonts w:ascii="Arial" w:hAnsi="Arial" w:cs="Arial"/>
          <w:sz w:val="20"/>
        </w:rPr>
        <w:t>Tổ chức thành lập đơn vị đăng kiểm</w:t>
      </w:r>
    </w:p>
    <w:p w:rsidR="001307E0" w:rsidRPr="00CB5F1F" w:rsidRDefault="003C7327" w:rsidP="00612C4D">
      <w:pPr>
        <w:spacing w:before="120"/>
        <w:rPr>
          <w:rFonts w:ascii="Arial" w:hAnsi="Arial" w:cs="Arial"/>
          <w:sz w:val="20"/>
        </w:rPr>
      </w:pPr>
      <w:r w:rsidRPr="00CB5F1F">
        <w:rPr>
          <w:rFonts w:ascii="Arial" w:hAnsi="Arial" w:cs="Arial"/>
          <w:sz w:val="20"/>
          <w:lang w:val="en-US"/>
        </w:rPr>
        <w:t>a)</w:t>
      </w:r>
      <w:r w:rsidR="001C20D7" w:rsidRPr="00CB5F1F">
        <w:rPr>
          <w:rFonts w:ascii="Arial" w:hAnsi="Arial" w:cs="Arial"/>
          <w:sz w:val="20"/>
        </w:rPr>
        <w:t xml:space="preserve"> </w:t>
      </w:r>
      <w:r w:rsidR="001307E0" w:rsidRPr="00CB5F1F">
        <w:rPr>
          <w:rFonts w:ascii="Arial" w:hAnsi="Arial" w:cs="Arial"/>
          <w:sz w:val="20"/>
        </w:rPr>
        <w:t xml:space="preserve">Chịu trách nhiệm về sự hợp pháp của hồ sơ đề nghị cấp 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w:t>
      </w:r>
    </w:p>
    <w:p w:rsidR="001307E0" w:rsidRPr="00CB5F1F" w:rsidRDefault="003C7327" w:rsidP="00612C4D">
      <w:pPr>
        <w:spacing w:before="120"/>
        <w:rPr>
          <w:rFonts w:ascii="Arial" w:hAnsi="Arial" w:cs="Arial"/>
          <w:sz w:val="20"/>
        </w:rPr>
      </w:pPr>
      <w:r w:rsidRPr="00CB5F1F">
        <w:rPr>
          <w:rFonts w:ascii="Arial" w:hAnsi="Arial" w:cs="Arial"/>
          <w:sz w:val="20"/>
          <w:lang w:val="en-US"/>
        </w:rPr>
        <w:t>b)</w:t>
      </w:r>
      <w:r w:rsidR="001C20D7" w:rsidRPr="00CB5F1F">
        <w:rPr>
          <w:rFonts w:ascii="Arial" w:hAnsi="Arial" w:cs="Arial"/>
          <w:sz w:val="20"/>
        </w:rPr>
        <w:t xml:space="preserve"> </w:t>
      </w:r>
      <w:r w:rsidR="001307E0" w:rsidRPr="00CB5F1F">
        <w:rPr>
          <w:rFonts w:ascii="Arial" w:hAnsi="Arial" w:cs="Arial"/>
          <w:sz w:val="20"/>
        </w:rPr>
        <w:t>Thống nhất với Cục Đăng kiểm Việt Nam trước khi triển khai xây dựng nhà xưởng kiểm định nhằm đảm bảo phù hợp quy hoạch tổng thể mạng lưới các đơn vị đăng kiểm và dây chuyền kiểm định;</w:t>
      </w:r>
    </w:p>
    <w:p w:rsidR="001307E0" w:rsidRPr="00CB5F1F" w:rsidRDefault="003C7327" w:rsidP="00612C4D">
      <w:pPr>
        <w:spacing w:before="120"/>
        <w:rPr>
          <w:rFonts w:ascii="Arial" w:hAnsi="Arial" w:cs="Arial"/>
          <w:sz w:val="20"/>
        </w:rPr>
      </w:pPr>
      <w:r w:rsidRPr="00CB5F1F">
        <w:rPr>
          <w:rFonts w:ascii="Arial" w:hAnsi="Arial" w:cs="Arial"/>
          <w:sz w:val="20"/>
          <w:lang w:val="en-US"/>
        </w:rPr>
        <w:t>c)</w:t>
      </w:r>
      <w:r w:rsidR="001C20D7" w:rsidRPr="00CB5F1F">
        <w:rPr>
          <w:rFonts w:ascii="Arial" w:hAnsi="Arial" w:cs="Arial"/>
          <w:sz w:val="20"/>
        </w:rPr>
        <w:t xml:space="preserve"> </w:t>
      </w:r>
      <w:r w:rsidR="001307E0" w:rsidRPr="00CB5F1F">
        <w:rPr>
          <w:rFonts w:ascii="Arial" w:hAnsi="Arial" w:cs="Arial"/>
          <w:sz w:val="20"/>
        </w:rPr>
        <w:t>Đảm bảo hoạt động của đơn vị đăng kiểm đúng quy định;</w:t>
      </w:r>
    </w:p>
    <w:p w:rsidR="001307E0" w:rsidRPr="00CB5F1F" w:rsidRDefault="003C7327" w:rsidP="00612C4D">
      <w:pPr>
        <w:spacing w:before="120"/>
        <w:rPr>
          <w:rFonts w:ascii="Arial" w:hAnsi="Arial" w:cs="Arial"/>
          <w:sz w:val="20"/>
        </w:rPr>
      </w:pPr>
      <w:r w:rsidRPr="00CB5F1F">
        <w:rPr>
          <w:rFonts w:ascii="Arial" w:hAnsi="Arial" w:cs="Arial"/>
          <w:sz w:val="20"/>
          <w:lang w:val="en-US"/>
        </w:rPr>
        <w:t>d)</w:t>
      </w:r>
      <w:r w:rsidR="001C20D7" w:rsidRPr="00CB5F1F">
        <w:rPr>
          <w:rFonts w:ascii="Arial" w:hAnsi="Arial" w:cs="Arial"/>
          <w:sz w:val="20"/>
        </w:rPr>
        <w:t xml:space="preserve"> </w:t>
      </w:r>
      <w:r w:rsidR="001307E0" w:rsidRPr="00CB5F1F">
        <w:rPr>
          <w:rFonts w:ascii="Arial" w:hAnsi="Arial" w:cs="Arial"/>
          <w:sz w:val="20"/>
        </w:rPr>
        <w:t xml:space="preserve">Thực hiện quyết định xử lý của cơ quan có thẩm quyền khi đơn vị đăng kiểm vi phạm </w:t>
      </w:r>
      <w:r w:rsidR="00CB5F1F" w:rsidRPr="00CB5F1F">
        <w:rPr>
          <w:rFonts w:ascii="Arial" w:hAnsi="Arial" w:cs="Arial"/>
          <w:sz w:val="20"/>
        </w:rPr>
        <w:t>điều</w:t>
      </w:r>
      <w:r w:rsidR="001307E0" w:rsidRPr="00CB5F1F">
        <w:rPr>
          <w:rFonts w:ascii="Arial" w:hAnsi="Arial" w:cs="Arial"/>
          <w:sz w:val="20"/>
        </w:rPr>
        <w:t xml:space="preserve"> kiện kinh doanh, hoạt động kiểm định;</w:t>
      </w:r>
    </w:p>
    <w:p w:rsidR="001307E0" w:rsidRPr="00CB5F1F" w:rsidRDefault="001307E0" w:rsidP="00612C4D">
      <w:pPr>
        <w:spacing w:before="120"/>
        <w:rPr>
          <w:rFonts w:ascii="Arial" w:hAnsi="Arial" w:cs="Arial"/>
          <w:sz w:val="20"/>
        </w:rPr>
      </w:pPr>
      <w:r w:rsidRPr="00CB5F1F">
        <w:rPr>
          <w:rFonts w:ascii="Arial" w:hAnsi="Arial" w:cs="Arial"/>
          <w:sz w:val="20"/>
        </w:rPr>
        <w:t>đ) Đảm bảo quyền l</w:t>
      </w:r>
      <w:r w:rsidR="003C7327" w:rsidRPr="00CB5F1F">
        <w:rPr>
          <w:rFonts w:ascii="Arial" w:hAnsi="Arial" w:cs="Arial"/>
          <w:sz w:val="20"/>
          <w:lang w:val="en-US"/>
        </w:rPr>
        <w:t>ợ</w:t>
      </w:r>
      <w:r w:rsidRPr="00CB5F1F">
        <w:rPr>
          <w:rFonts w:ascii="Arial" w:hAnsi="Arial" w:cs="Arial"/>
          <w:sz w:val="20"/>
        </w:rPr>
        <w:t>i của người lao động theo quy định của pháp luật.</w:t>
      </w:r>
    </w:p>
    <w:p w:rsidR="001307E0" w:rsidRPr="00CB5F1F" w:rsidRDefault="009C7B46" w:rsidP="00612C4D">
      <w:pPr>
        <w:spacing w:before="120"/>
        <w:rPr>
          <w:rFonts w:ascii="Arial" w:hAnsi="Arial" w:cs="Arial"/>
          <w:sz w:val="20"/>
        </w:rPr>
      </w:pPr>
      <w:bookmarkStart w:id="47" w:name="khoan_5_27"/>
      <w:r w:rsidRPr="009C7B46">
        <w:rPr>
          <w:rFonts w:ascii="Arial" w:hAnsi="Arial" w:cs="Arial"/>
          <w:sz w:val="20"/>
          <w:lang w:val="en-US"/>
        </w:rPr>
        <w:t>5. Cục Đăng kiểm Việt Nam</w:t>
      </w:r>
      <w:bookmarkEnd w:id="47"/>
    </w:p>
    <w:p w:rsidR="001307E0" w:rsidRPr="00CB5F1F" w:rsidRDefault="003C7327" w:rsidP="00612C4D">
      <w:pPr>
        <w:spacing w:before="120"/>
        <w:rPr>
          <w:rFonts w:ascii="Arial" w:hAnsi="Arial" w:cs="Arial"/>
          <w:sz w:val="20"/>
        </w:rPr>
      </w:pPr>
      <w:r w:rsidRPr="00CB5F1F">
        <w:rPr>
          <w:rFonts w:ascii="Arial" w:hAnsi="Arial" w:cs="Arial"/>
          <w:sz w:val="20"/>
          <w:lang w:val="en-US"/>
        </w:rPr>
        <w:t>a)</w:t>
      </w:r>
      <w:r w:rsidR="001C20D7" w:rsidRPr="00CB5F1F">
        <w:rPr>
          <w:rFonts w:ascii="Arial" w:hAnsi="Arial" w:cs="Arial"/>
          <w:sz w:val="20"/>
        </w:rPr>
        <w:t xml:space="preserve"> </w:t>
      </w:r>
      <w:r w:rsidR="001307E0" w:rsidRPr="00CB5F1F">
        <w:rPr>
          <w:rFonts w:ascii="Arial" w:hAnsi="Arial" w:cs="Arial"/>
          <w:sz w:val="20"/>
        </w:rPr>
        <w:t>Tổ chức thực hiện, hướng dẫn, kiểm tra, thanh tra chuyên ngành, thực hiện các nhiệm vụ được giao theo quy định của Nghị định này và hướng dẫn của Bộ Giao thông vận tải về kinh doanh dịch vụ kiểm định;</w:t>
      </w:r>
    </w:p>
    <w:p w:rsidR="001307E0" w:rsidRPr="00CB5F1F" w:rsidRDefault="005B4F98" w:rsidP="00612C4D">
      <w:pPr>
        <w:spacing w:before="120"/>
        <w:rPr>
          <w:rFonts w:ascii="Arial" w:hAnsi="Arial" w:cs="Arial"/>
          <w:sz w:val="20"/>
        </w:rPr>
      </w:pPr>
      <w:bookmarkStart w:id="48" w:name="diem_b_5_27"/>
      <w:r w:rsidRPr="005B4F98">
        <w:rPr>
          <w:rFonts w:ascii="Arial" w:hAnsi="Arial" w:cs="Arial"/>
          <w:sz w:val="20"/>
          <w:lang w:val="en-US"/>
        </w:rPr>
        <w:t>b) Định kỳ hằng năm, kiểm tra, đánh giá việc duy trì các điều kiện về cơ sở vật chất, nhân lực, thiết bị kiểm tra, dụng cụ kiểm tra, thiết bị thông tin, lưu trữ, truyền số liệu, hồ sơ, chế độ báo cáo hoạt động kiểm định của đơn vị đăng kiểm; đánh giá, hiệu chuẩn thiết bị kiểm tra;</w:t>
      </w:r>
      <w:bookmarkEnd w:id="48"/>
    </w:p>
    <w:p w:rsidR="001307E0" w:rsidRPr="00CB5F1F" w:rsidRDefault="003C7327" w:rsidP="00612C4D">
      <w:pPr>
        <w:spacing w:before="120"/>
        <w:rPr>
          <w:rFonts w:ascii="Arial" w:hAnsi="Arial" w:cs="Arial"/>
          <w:sz w:val="20"/>
        </w:rPr>
      </w:pPr>
      <w:r w:rsidRPr="00CB5F1F">
        <w:rPr>
          <w:rFonts w:ascii="Arial" w:hAnsi="Arial" w:cs="Arial"/>
          <w:sz w:val="20"/>
          <w:lang w:val="en-US"/>
        </w:rPr>
        <w:t>c)</w:t>
      </w:r>
      <w:r w:rsidR="001C20D7" w:rsidRPr="00CB5F1F">
        <w:rPr>
          <w:rFonts w:ascii="Arial" w:hAnsi="Arial" w:cs="Arial"/>
          <w:sz w:val="20"/>
        </w:rPr>
        <w:t xml:space="preserve"> </w:t>
      </w:r>
      <w:r w:rsidR="001307E0" w:rsidRPr="00CB5F1F">
        <w:rPr>
          <w:rFonts w:ascii="Arial" w:hAnsi="Arial" w:cs="Arial"/>
          <w:sz w:val="20"/>
        </w:rPr>
        <w:t>Xây dựng, quản lý, hướng dẫn sử dụng thống nhất chương trình phần mềm quản lý kiểm định, c</w:t>
      </w:r>
      <w:r w:rsidRPr="00CB5F1F">
        <w:rPr>
          <w:rFonts w:ascii="Arial" w:hAnsi="Arial" w:cs="Arial"/>
          <w:sz w:val="20"/>
          <w:lang w:val="en-US"/>
        </w:rPr>
        <w:t>ơ</w:t>
      </w:r>
      <w:r w:rsidR="001307E0" w:rsidRPr="00CB5F1F">
        <w:rPr>
          <w:rFonts w:ascii="Arial" w:hAnsi="Arial" w:cs="Arial"/>
          <w:sz w:val="20"/>
        </w:rPr>
        <w:t xml:space="preserve"> sở dữ liệu kiểm định trên cả nước, nối mạng truyền số liệu và quản lý dữ liệu xe cơ giới kiểm định;</w:t>
      </w:r>
    </w:p>
    <w:p w:rsidR="001307E0" w:rsidRPr="00CB5F1F" w:rsidRDefault="003C7327" w:rsidP="00612C4D">
      <w:pPr>
        <w:spacing w:before="120"/>
        <w:rPr>
          <w:rFonts w:ascii="Arial" w:hAnsi="Arial" w:cs="Arial"/>
          <w:sz w:val="20"/>
        </w:rPr>
      </w:pPr>
      <w:r w:rsidRPr="00CB5F1F">
        <w:rPr>
          <w:rFonts w:ascii="Arial" w:hAnsi="Arial" w:cs="Arial"/>
          <w:sz w:val="20"/>
          <w:lang w:val="en-US"/>
        </w:rPr>
        <w:t>d)</w:t>
      </w:r>
      <w:r w:rsidR="001C20D7" w:rsidRPr="00CB5F1F">
        <w:rPr>
          <w:rFonts w:ascii="Arial" w:hAnsi="Arial" w:cs="Arial"/>
          <w:sz w:val="20"/>
        </w:rPr>
        <w:t xml:space="preserve"> </w:t>
      </w:r>
      <w:r w:rsidR="001307E0" w:rsidRPr="00CB5F1F">
        <w:rPr>
          <w:rFonts w:ascii="Arial" w:hAnsi="Arial" w:cs="Arial"/>
          <w:sz w:val="20"/>
        </w:rPr>
        <w:t xml:space="preserve">Lập kế hoạch và thực hiện tập huấn nghiệp vụ đăng kiểm viên xe cơ giới, nhân viên nghiệp vụ kiểm định theo đề nghị của các </w:t>
      </w:r>
      <w:r w:rsidR="00227384" w:rsidRPr="00CB5F1F">
        <w:rPr>
          <w:rFonts w:ascii="Arial" w:hAnsi="Arial" w:cs="Arial"/>
          <w:sz w:val="20"/>
        </w:rPr>
        <w:t>đơn vị</w:t>
      </w:r>
      <w:r w:rsidR="001307E0" w:rsidRPr="00CB5F1F">
        <w:rPr>
          <w:rFonts w:ascii="Arial" w:hAnsi="Arial" w:cs="Arial"/>
          <w:sz w:val="20"/>
        </w:rPr>
        <w:t xml:space="preserve"> đăng kiểm xe cơ giới, cá nhân, tổ chức thành lập </w:t>
      </w:r>
      <w:r w:rsidR="00227384" w:rsidRPr="00CB5F1F">
        <w:rPr>
          <w:rFonts w:ascii="Arial" w:hAnsi="Arial" w:cs="Arial"/>
          <w:sz w:val="20"/>
        </w:rPr>
        <w:t>đơn vị</w:t>
      </w:r>
      <w:r w:rsidR="001307E0" w:rsidRPr="00CB5F1F">
        <w:rPr>
          <w:rFonts w:ascii="Arial" w:hAnsi="Arial" w:cs="Arial"/>
          <w:sz w:val="20"/>
        </w:rPr>
        <w:t xml:space="preserve"> đăng kiểm xe cơ giới; tập huấn chuyên môn, nội dung, quy trình kiểm định theo quy định của Bộ Giao thông vận tải;</w:t>
      </w:r>
    </w:p>
    <w:p w:rsidR="001307E0" w:rsidRPr="00CB5F1F" w:rsidRDefault="001307E0" w:rsidP="00612C4D">
      <w:pPr>
        <w:spacing w:before="120"/>
        <w:rPr>
          <w:rFonts w:ascii="Arial" w:hAnsi="Arial" w:cs="Arial"/>
          <w:sz w:val="20"/>
        </w:rPr>
      </w:pPr>
      <w:r w:rsidRPr="00CB5F1F">
        <w:rPr>
          <w:rFonts w:ascii="Arial" w:hAnsi="Arial" w:cs="Arial"/>
          <w:sz w:val="20"/>
        </w:rPr>
        <w:t>đ) Báo cáo kết quả thực hiện công tác kiểm định theo quy định;</w:t>
      </w:r>
    </w:p>
    <w:p w:rsidR="001307E0" w:rsidRPr="00CB5F1F" w:rsidRDefault="003C7327" w:rsidP="00612C4D">
      <w:pPr>
        <w:spacing w:before="120"/>
        <w:rPr>
          <w:rFonts w:ascii="Arial" w:hAnsi="Arial" w:cs="Arial"/>
          <w:sz w:val="20"/>
        </w:rPr>
      </w:pPr>
      <w:r w:rsidRPr="00CB5F1F">
        <w:rPr>
          <w:rFonts w:ascii="Arial" w:hAnsi="Arial" w:cs="Arial"/>
          <w:sz w:val="20"/>
          <w:lang w:val="en-US"/>
        </w:rPr>
        <w:t>e)</w:t>
      </w:r>
      <w:r w:rsidR="001C20D7" w:rsidRPr="00CB5F1F">
        <w:rPr>
          <w:rFonts w:ascii="Arial" w:hAnsi="Arial" w:cs="Arial"/>
          <w:sz w:val="20"/>
        </w:rPr>
        <w:t xml:space="preserve"> </w:t>
      </w:r>
      <w:r w:rsidR="001307E0" w:rsidRPr="00CB5F1F">
        <w:rPr>
          <w:rFonts w:ascii="Arial" w:hAnsi="Arial" w:cs="Arial"/>
          <w:sz w:val="20"/>
        </w:rPr>
        <w:t>Xử lý, đề xuất xử lý kỷ luật theo quy định đối với các tổ chức, cá nhân v</w:t>
      </w:r>
      <w:r w:rsidRPr="00CB5F1F">
        <w:rPr>
          <w:rFonts w:ascii="Arial" w:hAnsi="Arial" w:cs="Arial"/>
          <w:sz w:val="20"/>
          <w:lang w:val="en-US"/>
        </w:rPr>
        <w:t>i</w:t>
      </w:r>
      <w:r w:rsidR="001307E0" w:rsidRPr="00CB5F1F">
        <w:rPr>
          <w:rFonts w:ascii="Arial" w:hAnsi="Arial" w:cs="Arial"/>
          <w:sz w:val="20"/>
        </w:rPr>
        <w:t xml:space="preserve"> phạm </w:t>
      </w:r>
      <w:r w:rsidR="00CB5F1F" w:rsidRPr="00CB5F1F">
        <w:rPr>
          <w:rFonts w:ascii="Arial" w:hAnsi="Arial" w:cs="Arial"/>
          <w:sz w:val="20"/>
        </w:rPr>
        <w:t>điều</w:t>
      </w:r>
      <w:r w:rsidR="001307E0" w:rsidRPr="00CB5F1F">
        <w:rPr>
          <w:rFonts w:ascii="Arial" w:hAnsi="Arial" w:cs="Arial"/>
          <w:sz w:val="20"/>
        </w:rPr>
        <w:t xml:space="preserve"> kiện theo các quy định của Nghị định này;</w:t>
      </w:r>
    </w:p>
    <w:p w:rsidR="001307E0" w:rsidRPr="00CB5F1F" w:rsidRDefault="003C7327" w:rsidP="00612C4D">
      <w:pPr>
        <w:spacing w:before="120"/>
        <w:rPr>
          <w:rFonts w:ascii="Arial" w:hAnsi="Arial" w:cs="Arial"/>
          <w:sz w:val="20"/>
        </w:rPr>
      </w:pPr>
      <w:r w:rsidRPr="00CB5F1F">
        <w:rPr>
          <w:rFonts w:ascii="Arial" w:hAnsi="Arial" w:cs="Arial"/>
          <w:sz w:val="20"/>
          <w:lang w:val="en-US"/>
        </w:rPr>
        <w:t>g)</w:t>
      </w:r>
      <w:r w:rsidR="001C20D7" w:rsidRPr="00CB5F1F">
        <w:rPr>
          <w:rFonts w:ascii="Arial" w:hAnsi="Arial" w:cs="Arial"/>
          <w:sz w:val="20"/>
        </w:rPr>
        <w:t xml:space="preserve"> </w:t>
      </w:r>
      <w:r w:rsidR="001307E0" w:rsidRPr="00CB5F1F">
        <w:rPr>
          <w:rFonts w:ascii="Arial" w:hAnsi="Arial" w:cs="Arial"/>
          <w:sz w:val="20"/>
        </w:rPr>
        <w:t xml:space="preserve">Công bố trên trang thông tin điện tử của các cơ quan nhà nước có thẩm quyền danh sách các đơn vị đăng kiểm được cấp, đình chỉ, thu hồi 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w:t>
      </w:r>
    </w:p>
    <w:p w:rsidR="001307E0" w:rsidRPr="00CB5F1F" w:rsidRDefault="005B4F98" w:rsidP="00612C4D">
      <w:pPr>
        <w:spacing w:before="120"/>
        <w:rPr>
          <w:rFonts w:ascii="Arial" w:hAnsi="Arial" w:cs="Arial"/>
          <w:sz w:val="20"/>
        </w:rPr>
      </w:pPr>
      <w:bookmarkStart w:id="49" w:name="khoan_6_27"/>
      <w:r w:rsidRPr="005B4F98">
        <w:rPr>
          <w:rFonts w:ascii="Arial" w:hAnsi="Arial" w:cs="Arial"/>
          <w:sz w:val="20"/>
          <w:lang w:val="en-US"/>
        </w:rPr>
        <w:t>6. Đơn vị đăng kiểm:</w:t>
      </w:r>
      <w:bookmarkEnd w:id="49"/>
    </w:p>
    <w:p w:rsidR="001307E0" w:rsidRPr="00CB5F1F" w:rsidRDefault="003C7327" w:rsidP="00612C4D">
      <w:pPr>
        <w:spacing w:before="120"/>
        <w:rPr>
          <w:rFonts w:ascii="Arial" w:hAnsi="Arial" w:cs="Arial"/>
          <w:sz w:val="20"/>
        </w:rPr>
      </w:pPr>
      <w:r w:rsidRPr="00CB5F1F">
        <w:rPr>
          <w:rFonts w:ascii="Arial" w:hAnsi="Arial" w:cs="Arial"/>
          <w:sz w:val="20"/>
          <w:lang w:val="en-US"/>
        </w:rPr>
        <w:t>a)</w:t>
      </w:r>
      <w:r w:rsidR="001C20D7" w:rsidRPr="00CB5F1F">
        <w:rPr>
          <w:rFonts w:ascii="Arial" w:hAnsi="Arial" w:cs="Arial"/>
          <w:sz w:val="20"/>
        </w:rPr>
        <w:t xml:space="preserve"> </w:t>
      </w:r>
      <w:r w:rsidR="001307E0" w:rsidRPr="00CB5F1F">
        <w:rPr>
          <w:rFonts w:ascii="Arial" w:hAnsi="Arial" w:cs="Arial"/>
          <w:sz w:val="20"/>
        </w:rPr>
        <w:t xml:space="preserve">Tuân thủ các quy định của Nghị định này và pháp luật có liên quan về các </w:t>
      </w:r>
      <w:r w:rsidR="00CB5F1F" w:rsidRPr="00CB5F1F">
        <w:rPr>
          <w:rFonts w:ascii="Arial" w:hAnsi="Arial" w:cs="Arial"/>
          <w:sz w:val="20"/>
        </w:rPr>
        <w:t>điều</w:t>
      </w:r>
      <w:r w:rsidR="001307E0" w:rsidRPr="00CB5F1F">
        <w:rPr>
          <w:rFonts w:ascii="Arial" w:hAnsi="Arial" w:cs="Arial"/>
          <w:sz w:val="20"/>
        </w:rPr>
        <w:t xml:space="preserve"> kiện kinh doanh và hoạt động kiểm định xe cơ giới;</w:t>
      </w:r>
    </w:p>
    <w:p w:rsidR="001307E0" w:rsidRPr="00CB5F1F" w:rsidRDefault="003C7327" w:rsidP="00612C4D">
      <w:pPr>
        <w:spacing w:before="120"/>
        <w:rPr>
          <w:rFonts w:ascii="Arial" w:hAnsi="Arial" w:cs="Arial"/>
          <w:sz w:val="20"/>
        </w:rPr>
      </w:pPr>
      <w:r w:rsidRPr="00CB5F1F">
        <w:rPr>
          <w:rFonts w:ascii="Arial" w:hAnsi="Arial" w:cs="Arial"/>
          <w:sz w:val="20"/>
          <w:lang w:val="en-US"/>
        </w:rPr>
        <w:t>b)</w:t>
      </w:r>
      <w:r w:rsidR="001C20D7" w:rsidRPr="00CB5F1F">
        <w:rPr>
          <w:rFonts w:ascii="Arial" w:hAnsi="Arial" w:cs="Arial"/>
          <w:sz w:val="20"/>
        </w:rPr>
        <w:t xml:space="preserve"> </w:t>
      </w:r>
      <w:r w:rsidR="001307E0" w:rsidRPr="00CB5F1F">
        <w:rPr>
          <w:rFonts w:ascii="Arial" w:hAnsi="Arial" w:cs="Arial"/>
          <w:sz w:val="20"/>
        </w:rPr>
        <w:t>Thực hiện kiểm định và cấp giấy chứng nhận kiểm định cho xe cơ giới theo đúng quy định;</w:t>
      </w:r>
    </w:p>
    <w:p w:rsidR="001307E0" w:rsidRPr="00CB5F1F" w:rsidRDefault="003C7327" w:rsidP="00612C4D">
      <w:pPr>
        <w:spacing w:before="120"/>
        <w:rPr>
          <w:rFonts w:ascii="Arial" w:hAnsi="Arial" w:cs="Arial"/>
          <w:sz w:val="20"/>
        </w:rPr>
      </w:pPr>
      <w:r w:rsidRPr="00CB5F1F">
        <w:rPr>
          <w:rFonts w:ascii="Arial" w:hAnsi="Arial" w:cs="Arial"/>
          <w:sz w:val="20"/>
          <w:lang w:val="en-US"/>
        </w:rPr>
        <w:t>c)</w:t>
      </w:r>
      <w:r w:rsidR="001C20D7" w:rsidRPr="00CB5F1F">
        <w:rPr>
          <w:rFonts w:ascii="Arial" w:hAnsi="Arial" w:cs="Arial"/>
          <w:sz w:val="20"/>
        </w:rPr>
        <w:t xml:space="preserve"> </w:t>
      </w:r>
      <w:r w:rsidR="001307E0" w:rsidRPr="00CB5F1F">
        <w:rPr>
          <w:rFonts w:ascii="Arial" w:hAnsi="Arial" w:cs="Arial"/>
          <w:sz w:val="20"/>
        </w:rPr>
        <w:t xml:space="preserve">Duy trì </w:t>
      </w:r>
      <w:r w:rsidR="00CB5F1F" w:rsidRPr="00CB5F1F">
        <w:rPr>
          <w:rFonts w:ascii="Arial" w:hAnsi="Arial" w:cs="Arial"/>
          <w:sz w:val="20"/>
        </w:rPr>
        <w:t>điều</w:t>
      </w:r>
      <w:r w:rsidR="001307E0" w:rsidRPr="00CB5F1F">
        <w:rPr>
          <w:rFonts w:ascii="Arial" w:hAnsi="Arial" w:cs="Arial"/>
          <w:sz w:val="20"/>
        </w:rPr>
        <w:t xml:space="preserve"> kiện cơ </w:t>
      </w:r>
      <w:r w:rsidR="00227384" w:rsidRPr="00CB5F1F">
        <w:rPr>
          <w:rFonts w:ascii="Arial" w:hAnsi="Arial" w:cs="Arial"/>
          <w:sz w:val="20"/>
        </w:rPr>
        <w:t>sở</w:t>
      </w:r>
      <w:r w:rsidR="001307E0" w:rsidRPr="00CB5F1F">
        <w:rPr>
          <w:rFonts w:ascii="Arial" w:hAnsi="Arial" w:cs="Arial"/>
          <w:sz w:val="20"/>
        </w:rPr>
        <w:t xml:space="preserve"> vật chất, nhân lực, thiết bị kiểm tra, dụng cụ kiểm tra, thiết bị thông tin, lưu trữ, truyền số liệu;</w:t>
      </w:r>
    </w:p>
    <w:p w:rsidR="001307E0" w:rsidRPr="00CB5F1F" w:rsidRDefault="003C7327" w:rsidP="00612C4D">
      <w:pPr>
        <w:spacing w:before="120"/>
        <w:rPr>
          <w:rFonts w:ascii="Arial" w:hAnsi="Arial" w:cs="Arial"/>
          <w:sz w:val="20"/>
        </w:rPr>
      </w:pPr>
      <w:r w:rsidRPr="00CB5F1F">
        <w:rPr>
          <w:rFonts w:ascii="Arial" w:hAnsi="Arial" w:cs="Arial"/>
          <w:sz w:val="20"/>
          <w:lang w:val="en-US"/>
        </w:rPr>
        <w:t>d)</w:t>
      </w:r>
      <w:r w:rsidR="001C20D7" w:rsidRPr="00CB5F1F">
        <w:rPr>
          <w:rFonts w:ascii="Arial" w:hAnsi="Arial" w:cs="Arial"/>
          <w:sz w:val="20"/>
        </w:rPr>
        <w:t xml:space="preserve"> </w:t>
      </w:r>
      <w:r w:rsidR="001307E0" w:rsidRPr="00CB5F1F">
        <w:rPr>
          <w:rFonts w:ascii="Arial" w:hAnsi="Arial" w:cs="Arial"/>
          <w:sz w:val="20"/>
        </w:rPr>
        <w:t>Thu phí, lệ phí kiểm định và các loại, phí, lệ phí khác theo quy định của pháp luật;</w:t>
      </w:r>
    </w:p>
    <w:p w:rsidR="001307E0" w:rsidRPr="00CB5F1F" w:rsidRDefault="001307E0" w:rsidP="00612C4D">
      <w:pPr>
        <w:spacing w:before="120"/>
        <w:rPr>
          <w:rFonts w:ascii="Arial" w:hAnsi="Arial" w:cs="Arial"/>
          <w:sz w:val="20"/>
        </w:rPr>
      </w:pPr>
      <w:r w:rsidRPr="00CB5F1F">
        <w:rPr>
          <w:rFonts w:ascii="Arial" w:hAnsi="Arial" w:cs="Arial"/>
          <w:sz w:val="20"/>
        </w:rPr>
        <w:t xml:space="preserve">đ) Sau 18 tháng kể từ khi được cấp giấy chứng nhận đủ </w:t>
      </w:r>
      <w:r w:rsidR="00CB5F1F" w:rsidRPr="00CB5F1F">
        <w:rPr>
          <w:rFonts w:ascii="Arial" w:hAnsi="Arial" w:cs="Arial"/>
          <w:sz w:val="20"/>
        </w:rPr>
        <w:t>điều</w:t>
      </w:r>
      <w:r w:rsidRPr="00CB5F1F">
        <w:rPr>
          <w:rFonts w:ascii="Arial" w:hAnsi="Arial" w:cs="Arial"/>
          <w:sz w:val="20"/>
        </w:rPr>
        <w:t xml:space="preserve"> kiện hoạt động kiểm định xe cơ giới, đơn vị đăng kiểm phải xây dựng, áp dụng, duy trì hệ thống quản lý chất lượng theo tiêu chuẩn ISO 9001;</w:t>
      </w:r>
    </w:p>
    <w:p w:rsidR="001307E0" w:rsidRPr="00CB5F1F" w:rsidRDefault="003C7327" w:rsidP="00612C4D">
      <w:pPr>
        <w:spacing w:before="120"/>
        <w:rPr>
          <w:rFonts w:ascii="Arial" w:hAnsi="Arial" w:cs="Arial"/>
          <w:sz w:val="20"/>
        </w:rPr>
      </w:pPr>
      <w:r w:rsidRPr="00CB5F1F">
        <w:rPr>
          <w:rFonts w:ascii="Arial" w:hAnsi="Arial" w:cs="Arial"/>
          <w:sz w:val="20"/>
          <w:lang w:val="en-US"/>
        </w:rPr>
        <w:t>e)</w:t>
      </w:r>
      <w:r w:rsidR="001C20D7" w:rsidRPr="00CB5F1F">
        <w:rPr>
          <w:rFonts w:ascii="Arial" w:hAnsi="Arial" w:cs="Arial"/>
          <w:sz w:val="20"/>
        </w:rPr>
        <w:t xml:space="preserve"> </w:t>
      </w:r>
      <w:r w:rsidR="001307E0" w:rsidRPr="00CB5F1F">
        <w:rPr>
          <w:rFonts w:ascii="Arial" w:hAnsi="Arial" w:cs="Arial"/>
          <w:sz w:val="20"/>
        </w:rPr>
        <w:t>Niêm yết công khai tại phòng chờ, xưởng kiểm định về quy trình, nội dung kiểm định; giá, phí, lệ phí, chu kỳ ki</w:t>
      </w:r>
      <w:r w:rsidRPr="00CB5F1F">
        <w:rPr>
          <w:rFonts w:ascii="Arial" w:hAnsi="Arial" w:cs="Arial"/>
          <w:sz w:val="20"/>
          <w:lang w:val="en-US"/>
        </w:rPr>
        <w:t>ể</w:t>
      </w:r>
      <w:r w:rsidR="001307E0" w:rsidRPr="00CB5F1F">
        <w:rPr>
          <w:rFonts w:ascii="Arial" w:hAnsi="Arial" w:cs="Arial"/>
          <w:sz w:val="20"/>
        </w:rPr>
        <w:t>m định, s</w:t>
      </w:r>
      <w:r w:rsidRPr="00CB5F1F">
        <w:rPr>
          <w:rFonts w:ascii="Arial" w:hAnsi="Arial" w:cs="Arial"/>
          <w:sz w:val="20"/>
          <w:lang w:val="en-US"/>
        </w:rPr>
        <w:t>ố</w:t>
      </w:r>
      <w:r w:rsidR="001307E0" w:rsidRPr="00CB5F1F">
        <w:rPr>
          <w:rFonts w:ascii="Arial" w:hAnsi="Arial" w:cs="Arial"/>
          <w:sz w:val="20"/>
        </w:rPr>
        <w:t xml:space="preserve"> điện thoại đường dây nóng của Cục Đăng kiểm Việt Nam và các nội dung khác theo quy định;</w:t>
      </w:r>
    </w:p>
    <w:p w:rsidR="001307E0" w:rsidRPr="00CB5F1F" w:rsidRDefault="003C7327" w:rsidP="00612C4D">
      <w:pPr>
        <w:spacing w:before="120"/>
        <w:rPr>
          <w:rFonts w:ascii="Arial" w:hAnsi="Arial" w:cs="Arial"/>
          <w:sz w:val="20"/>
        </w:rPr>
      </w:pPr>
      <w:r w:rsidRPr="00CB5F1F">
        <w:rPr>
          <w:rFonts w:ascii="Arial" w:hAnsi="Arial" w:cs="Arial"/>
          <w:sz w:val="20"/>
          <w:lang w:val="en-US"/>
        </w:rPr>
        <w:t xml:space="preserve">g) </w:t>
      </w:r>
      <w:r w:rsidR="001307E0" w:rsidRPr="00CB5F1F">
        <w:rPr>
          <w:rFonts w:ascii="Arial" w:hAnsi="Arial" w:cs="Arial"/>
          <w:sz w:val="20"/>
        </w:rPr>
        <w:t>Thực hiện hoặc phối hợp thực hiện các nhiệm vụ liên quan đến công tác đảm bảo an toàn giao thông, tình trạng kỹ thuật của phương tiện và bảo vệ kết cấu hạ tầng giao thông theo yêu cầu của cơ quan có thẩm quyền;</w:t>
      </w:r>
    </w:p>
    <w:p w:rsidR="001307E0" w:rsidRPr="00CB5F1F" w:rsidRDefault="003C7327" w:rsidP="00612C4D">
      <w:pPr>
        <w:spacing w:before="120"/>
        <w:rPr>
          <w:rFonts w:ascii="Arial" w:hAnsi="Arial" w:cs="Arial"/>
          <w:sz w:val="20"/>
        </w:rPr>
      </w:pPr>
      <w:r w:rsidRPr="00CB5F1F">
        <w:rPr>
          <w:rFonts w:ascii="Arial" w:hAnsi="Arial" w:cs="Arial"/>
          <w:sz w:val="20"/>
          <w:lang w:val="en-US"/>
        </w:rPr>
        <w:t>h)</w:t>
      </w:r>
      <w:r w:rsidR="001C20D7" w:rsidRPr="00CB5F1F">
        <w:rPr>
          <w:rFonts w:ascii="Arial" w:hAnsi="Arial" w:cs="Arial"/>
          <w:sz w:val="20"/>
        </w:rPr>
        <w:t xml:space="preserve"> </w:t>
      </w:r>
      <w:r w:rsidR="001307E0" w:rsidRPr="00CB5F1F">
        <w:rPr>
          <w:rFonts w:ascii="Arial" w:hAnsi="Arial" w:cs="Arial"/>
          <w:sz w:val="20"/>
        </w:rPr>
        <w:t>Đảm bảo thời gian hoạt động kiểm định bình thường tối thiểu 08 giờ/01 ngày và 05 ngày/01 tuần; thông báo công khai thời gian kiểm định tại trụ sở đơn vị đăng kiểm;</w:t>
      </w:r>
    </w:p>
    <w:p w:rsidR="001307E0" w:rsidRPr="00CB5F1F" w:rsidRDefault="003C7327" w:rsidP="00612C4D">
      <w:pPr>
        <w:spacing w:before="120"/>
        <w:rPr>
          <w:rFonts w:ascii="Arial" w:hAnsi="Arial" w:cs="Arial"/>
          <w:sz w:val="20"/>
        </w:rPr>
      </w:pPr>
      <w:r w:rsidRPr="00CB5F1F">
        <w:rPr>
          <w:rFonts w:ascii="Arial" w:hAnsi="Arial" w:cs="Arial"/>
          <w:sz w:val="20"/>
          <w:lang w:val="en-US"/>
        </w:rPr>
        <w:t>i)</w:t>
      </w:r>
      <w:r w:rsidR="001C20D7" w:rsidRPr="00CB5F1F">
        <w:rPr>
          <w:rFonts w:ascii="Arial" w:hAnsi="Arial" w:cs="Arial"/>
          <w:sz w:val="20"/>
        </w:rPr>
        <w:t xml:space="preserve"> </w:t>
      </w:r>
      <w:r w:rsidR="001307E0" w:rsidRPr="00CB5F1F">
        <w:rPr>
          <w:rFonts w:ascii="Arial" w:hAnsi="Arial" w:cs="Arial"/>
          <w:sz w:val="20"/>
        </w:rPr>
        <w:t>Bảo mật thông tin về cá nhân của chủ xe và cơ sở dữ liệu kiểm định, trừ trường hợp có yêu cầu của cơ quan có thẩm quyền;</w:t>
      </w:r>
    </w:p>
    <w:p w:rsidR="001307E0" w:rsidRPr="00CB5F1F" w:rsidRDefault="001307E0" w:rsidP="00612C4D">
      <w:pPr>
        <w:spacing w:before="120"/>
        <w:rPr>
          <w:rFonts w:ascii="Arial" w:hAnsi="Arial" w:cs="Arial"/>
          <w:sz w:val="20"/>
        </w:rPr>
      </w:pPr>
      <w:r w:rsidRPr="00CB5F1F">
        <w:rPr>
          <w:rFonts w:ascii="Arial" w:hAnsi="Arial" w:cs="Arial"/>
          <w:sz w:val="20"/>
        </w:rPr>
        <w:t xml:space="preserve">k) Chịu sự thanh tra, kiểm tra của cơ quan có thẩm quyền về </w:t>
      </w:r>
      <w:r w:rsidR="00CB5F1F" w:rsidRPr="00CB5F1F">
        <w:rPr>
          <w:rFonts w:ascii="Arial" w:hAnsi="Arial" w:cs="Arial"/>
          <w:sz w:val="20"/>
        </w:rPr>
        <w:t>điều</w:t>
      </w:r>
      <w:r w:rsidRPr="00CB5F1F">
        <w:rPr>
          <w:rFonts w:ascii="Arial" w:hAnsi="Arial" w:cs="Arial"/>
          <w:sz w:val="20"/>
        </w:rPr>
        <w:t xml:space="preserve"> kiện kinh doanh và trong quá trình hoạt động kiểm định xe cơ giới;</w:t>
      </w:r>
    </w:p>
    <w:p w:rsidR="001307E0" w:rsidRPr="00CB5F1F" w:rsidRDefault="003C7327" w:rsidP="00612C4D">
      <w:pPr>
        <w:spacing w:before="120"/>
        <w:rPr>
          <w:rFonts w:ascii="Arial" w:hAnsi="Arial" w:cs="Arial"/>
          <w:sz w:val="20"/>
        </w:rPr>
      </w:pPr>
      <w:r w:rsidRPr="00CB5F1F">
        <w:rPr>
          <w:rFonts w:ascii="Arial" w:hAnsi="Arial" w:cs="Arial"/>
          <w:sz w:val="20"/>
          <w:lang w:val="en-US"/>
        </w:rPr>
        <w:t>l)</w:t>
      </w:r>
      <w:r w:rsidR="001C20D7" w:rsidRPr="00CB5F1F">
        <w:rPr>
          <w:rFonts w:ascii="Arial" w:hAnsi="Arial" w:cs="Arial"/>
          <w:sz w:val="20"/>
        </w:rPr>
        <w:t xml:space="preserve"> </w:t>
      </w:r>
      <w:r w:rsidR="001307E0" w:rsidRPr="00CB5F1F">
        <w:rPr>
          <w:rFonts w:ascii="Arial" w:hAnsi="Arial" w:cs="Arial"/>
          <w:sz w:val="20"/>
        </w:rPr>
        <w:t>Thực hiện việc truyền số liệu, báo cáo theo quy định.</w:t>
      </w:r>
    </w:p>
    <w:p w:rsidR="003C7327" w:rsidRPr="00CB5F1F" w:rsidRDefault="001307E0" w:rsidP="00612C4D">
      <w:pPr>
        <w:spacing w:before="120"/>
        <w:rPr>
          <w:rFonts w:ascii="Arial" w:hAnsi="Arial" w:cs="Arial"/>
          <w:b/>
          <w:sz w:val="20"/>
          <w:lang w:val="en-US"/>
        </w:rPr>
      </w:pPr>
      <w:bookmarkStart w:id="50" w:name="chuong_5"/>
      <w:r w:rsidRPr="00CB5F1F">
        <w:rPr>
          <w:rFonts w:ascii="Arial" w:hAnsi="Arial" w:cs="Arial"/>
          <w:b/>
          <w:sz w:val="20"/>
        </w:rPr>
        <w:t>Chương V</w:t>
      </w:r>
      <w:bookmarkEnd w:id="50"/>
    </w:p>
    <w:p w:rsidR="003C7327" w:rsidRPr="00CB5F1F" w:rsidRDefault="003C7327" w:rsidP="00612C4D">
      <w:pPr>
        <w:spacing w:before="120"/>
        <w:jc w:val="center"/>
        <w:rPr>
          <w:rFonts w:ascii="Arial" w:hAnsi="Arial" w:cs="Arial"/>
          <w:b/>
          <w:lang w:val="en-US"/>
        </w:rPr>
      </w:pPr>
      <w:bookmarkStart w:id="51" w:name="chuong_5_name"/>
      <w:r w:rsidRPr="00CB5F1F">
        <w:rPr>
          <w:rFonts w:ascii="Arial" w:hAnsi="Arial" w:cs="Arial"/>
          <w:b/>
        </w:rPr>
        <w:t>ĐIỀU KHOẢN THI HÀNH</w:t>
      </w:r>
      <w:bookmarkEnd w:id="51"/>
      <w:r w:rsidRPr="00CB5F1F">
        <w:rPr>
          <w:rFonts w:ascii="Arial" w:hAnsi="Arial" w:cs="Arial"/>
          <w:b/>
        </w:rPr>
        <w:t xml:space="preserve"> </w:t>
      </w:r>
    </w:p>
    <w:p w:rsidR="001307E0" w:rsidRPr="00CB5F1F" w:rsidRDefault="00CB5F1F" w:rsidP="00612C4D">
      <w:pPr>
        <w:spacing w:before="120"/>
        <w:rPr>
          <w:rFonts w:ascii="Arial" w:hAnsi="Arial" w:cs="Arial"/>
          <w:b/>
          <w:sz w:val="20"/>
        </w:rPr>
      </w:pPr>
      <w:bookmarkStart w:id="52" w:name="dieu_28"/>
      <w:r w:rsidRPr="00CB5F1F">
        <w:rPr>
          <w:rFonts w:ascii="Arial" w:hAnsi="Arial" w:cs="Arial"/>
          <w:b/>
          <w:sz w:val="20"/>
        </w:rPr>
        <w:t>Điều</w:t>
      </w:r>
      <w:r w:rsidR="001307E0" w:rsidRPr="00CB5F1F">
        <w:rPr>
          <w:rFonts w:ascii="Arial" w:hAnsi="Arial" w:cs="Arial"/>
          <w:b/>
          <w:sz w:val="20"/>
        </w:rPr>
        <w:t xml:space="preserve"> 28. </w:t>
      </w:r>
      <w:r w:rsidRPr="00CB5F1F">
        <w:rPr>
          <w:rFonts w:ascii="Arial" w:hAnsi="Arial" w:cs="Arial"/>
          <w:b/>
          <w:sz w:val="20"/>
        </w:rPr>
        <w:t>Điều</w:t>
      </w:r>
      <w:r w:rsidR="001307E0" w:rsidRPr="00CB5F1F">
        <w:rPr>
          <w:rFonts w:ascii="Arial" w:hAnsi="Arial" w:cs="Arial"/>
          <w:b/>
          <w:sz w:val="20"/>
        </w:rPr>
        <w:t xml:space="preserve"> </w:t>
      </w:r>
      <w:r w:rsidRPr="00CB5F1F">
        <w:rPr>
          <w:rFonts w:ascii="Arial" w:hAnsi="Arial" w:cs="Arial"/>
          <w:b/>
          <w:sz w:val="20"/>
        </w:rPr>
        <w:t>khoản</w:t>
      </w:r>
      <w:r w:rsidR="001307E0" w:rsidRPr="00CB5F1F">
        <w:rPr>
          <w:rFonts w:ascii="Arial" w:hAnsi="Arial" w:cs="Arial"/>
          <w:b/>
          <w:sz w:val="20"/>
        </w:rPr>
        <w:t xml:space="preserve"> chuyển tiếp</w:t>
      </w:r>
      <w:bookmarkEnd w:id="52"/>
    </w:p>
    <w:p w:rsidR="001307E0" w:rsidRPr="00CB5F1F" w:rsidRDefault="003C7327" w:rsidP="00612C4D">
      <w:pPr>
        <w:spacing w:before="120"/>
        <w:rPr>
          <w:rFonts w:ascii="Arial" w:hAnsi="Arial" w:cs="Arial"/>
          <w:sz w:val="20"/>
        </w:rPr>
      </w:pPr>
      <w:r w:rsidRPr="00CB5F1F">
        <w:rPr>
          <w:rFonts w:ascii="Arial" w:hAnsi="Arial" w:cs="Arial"/>
          <w:sz w:val="20"/>
          <w:lang w:val="en-US"/>
        </w:rPr>
        <w:t>1.</w:t>
      </w:r>
      <w:r w:rsidR="001C20D7" w:rsidRPr="00CB5F1F">
        <w:rPr>
          <w:rFonts w:ascii="Arial" w:hAnsi="Arial" w:cs="Arial"/>
          <w:sz w:val="20"/>
        </w:rPr>
        <w:t xml:space="preserve"> </w:t>
      </w:r>
      <w:r w:rsidR="001307E0" w:rsidRPr="00CB5F1F">
        <w:rPr>
          <w:rFonts w:ascii="Arial" w:hAnsi="Arial" w:cs="Arial"/>
          <w:sz w:val="20"/>
        </w:rPr>
        <w:t xml:space="preserve">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 đã cấp trước ngày Nghị định này có hiệu lực thi hành v</w:t>
      </w:r>
      <w:r w:rsidRPr="00CB5F1F">
        <w:rPr>
          <w:rFonts w:ascii="Arial" w:hAnsi="Arial" w:cs="Arial"/>
          <w:sz w:val="20"/>
          <w:lang w:val="en-US"/>
        </w:rPr>
        <w:t>ẫ</w:t>
      </w:r>
      <w:r w:rsidR="001307E0" w:rsidRPr="00CB5F1F">
        <w:rPr>
          <w:rFonts w:ascii="Arial" w:hAnsi="Arial" w:cs="Arial"/>
          <w:sz w:val="20"/>
        </w:rPr>
        <w:t>n có giá trị cho đ</w:t>
      </w:r>
      <w:r w:rsidRPr="00CB5F1F">
        <w:rPr>
          <w:rFonts w:ascii="Arial" w:hAnsi="Arial" w:cs="Arial"/>
          <w:sz w:val="20"/>
          <w:lang w:val="en-US"/>
        </w:rPr>
        <w:t>ế</w:t>
      </w:r>
      <w:r w:rsidR="001307E0" w:rsidRPr="00CB5F1F">
        <w:rPr>
          <w:rFonts w:ascii="Arial" w:hAnsi="Arial" w:cs="Arial"/>
          <w:sz w:val="20"/>
        </w:rPr>
        <w:t>n h</w:t>
      </w:r>
      <w:r w:rsidRPr="00CB5F1F">
        <w:rPr>
          <w:rFonts w:ascii="Arial" w:hAnsi="Arial" w:cs="Arial"/>
          <w:sz w:val="20"/>
          <w:lang w:val="en-US"/>
        </w:rPr>
        <w:t>ế</w:t>
      </w:r>
      <w:r w:rsidR="001307E0" w:rsidRPr="00CB5F1F">
        <w:rPr>
          <w:rFonts w:ascii="Arial" w:hAnsi="Arial" w:cs="Arial"/>
          <w:sz w:val="20"/>
        </w:rPr>
        <w:t xml:space="preserve">t thời hạn hiệu lực ghi trên giấy. Các </w:t>
      </w:r>
      <w:r w:rsidR="00227384" w:rsidRPr="00CB5F1F">
        <w:rPr>
          <w:rFonts w:ascii="Arial" w:hAnsi="Arial" w:cs="Arial"/>
          <w:sz w:val="20"/>
        </w:rPr>
        <w:t>đơn vị</w:t>
      </w:r>
      <w:r w:rsidR="001307E0" w:rsidRPr="00CB5F1F">
        <w:rPr>
          <w:rFonts w:ascii="Arial" w:hAnsi="Arial" w:cs="Arial"/>
          <w:sz w:val="20"/>
        </w:rPr>
        <w:t xml:space="preserve"> đăng kiểm đã được chấp thuận đề nghị thành lập và không thỏa mãn quy định tại Nghị định này vẫn được cấp giấy chứng nhận đủ </w:t>
      </w:r>
      <w:r w:rsidR="00CB5F1F" w:rsidRPr="00CB5F1F">
        <w:rPr>
          <w:rFonts w:ascii="Arial" w:hAnsi="Arial" w:cs="Arial"/>
          <w:sz w:val="20"/>
        </w:rPr>
        <w:t>điều</w:t>
      </w:r>
      <w:r w:rsidR="001307E0" w:rsidRPr="00CB5F1F">
        <w:rPr>
          <w:rFonts w:ascii="Arial" w:hAnsi="Arial" w:cs="Arial"/>
          <w:sz w:val="20"/>
        </w:rPr>
        <w:t xml:space="preserve"> kiện hoạt động kiểm định xe cơ giới theo quy định tại thời </w:t>
      </w:r>
      <w:r w:rsidR="00CB5F1F" w:rsidRPr="00CB5F1F">
        <w:rPr>
          <w:rFonts w:ascii="Arial" w:hAnsi="Arial" w:cs="Arial"/>
          <w:sz w:val="20"/>
        </w:rPr>
        <w:t>điểm</w:t>
      </w:r>
      <w:r w:rsidR="001307E0" w:rsidRPr="00CB5F1F">
        <w:rPr>
          <w:rFonts w:ascii="Arial" w:hAnsi="Arial" w:cs="Arial"/>
          <w:sz w:val="20"/>
        </w:rPr>
        <w:t xml:space="preserve"> cấp </w:t>
      </w:r>
      <w:r w:rsidR="00227384" w:rsidRPr="00CB5F1F">
        <w:rPr>
          <w:rFonts w:ascii="Arial" w:hAnsi="Arial" w:cs="Arial"/>
          <w:sz w:val="20"/>
        </w:rPr>
        <w:t>văn</w:t>
      </w:r>
      <w:r w:rsidR="001307E0" w:rsidRPr="00CB5F1F">
        <w:rPr>
          <w:rFonts w:ascii="Arial" w:hAnsi="Arial" w:cs="Arial"/>
          <w:sz w:val="20"/>
        </w:rPr>
        <w:t xml:space="preserve"> bản chấp thuận đề nghị thành lập.</w:t>
      </w:r>
    </w:p>
    <w:p w:rsidR="001307E0" w:rsidRPr="00CB5F1F" w:rsidRDefault="003C7327" w:rsidP="00612C4D">
      <w:pPr>
        <w:spacing w:before="120"/>
        <w:rPr>
          <w:rFonts w:ascii="Arial" w:hAnsi="Arial" w:cs="Arial"/>
          <w:sz w:val="20"/>
        </w:rPr>
      </w:pPr>
      <w:r w:rsidRPr="00CB5F1F">
        <w:rPr>
          <w:rFonts w:ascii="Arial" w:hAnsi="Arial" w:cs="Arial"/>
          <w:sz w:val="20"/>
          <w:lang w:val="en-US"/>
        </w:rPr>
        <w:t>2.</w:t>
      </w:r>
      <w:r w:rsidR="001C20D7" w:rsidRPr="00CB5F1F">
        <w:rPr>
          <w:rFonts w:ascii="Arial" w:hAnsi="Arial" w:cs="Arial"/>
          <w:sz w:val="20"/>
        </w:rPr>
        <w:t xml:space="preserve"> </w:t>
      </w:r>
      <w:r w:rsidR="001307E0" w:rsidRPr="00CB5F1F">
        <w:rPr>
          <w:rFonts w:ascii="Arial" w:hAnsi="Arial" w:cs="Arial"/>
          <w:sz w:val="20"/>
        </w:rPr>
        <w:t xml:space="preserve">Giấy chứng nhận </w:t>
      </w:r>
      <w:r w:rsidR="00FA1651" w:rsidRPr="00CB5F1F">
        <w:rPr>
          <w:rFonts w:ascii="Arial" w:hAnsi="Arial" w:cs="Arial"/>
          <w:sz w:val="20"/>
        </w:rPr>
        <w:t>đăng kiểm</w:t>
      </w:r>
      <w:r w:rsidR="001307E0" w:rsidRPr="00CB5F1F">
        <w:rPr>
          <w:rFonts w:ascii="Arial" w:hAnsi="Arial" w:cs="Arial"/>
          <w:sz w:val="20"/>
        </w:rPr>
        <w:t xml:space="preserve"> viên đã cấp trước ngày Nghị định này có hiệu lực thi hành vẫn có giá trị cho đến hết thời hạn hiệu lực. Các cá nhân đang trong quá trình tập huấn, thực tập nghiệp vụ </w:t>
      </w:r>
      <w:r w:rsidR="00FA1651" w:rsidRPr="00CB5F1F">
        <w:rPr>
          <w:rFonts w:ascii="Arial" w:hAnsi="Arial" w:cs="Arial"/>
          <w:sz w:val="20"/>
        </w:rPr>
        <w:t>đăng kiểm</w:t>
      </w:r>
      <w:r w:rsidR="001307E0" w:rsidRPr="00CB5F1F">
        <w:rPr>
          <w:rFonts w:ascii="Arial" w:hAnsi="Arial" w:cs="Arial"/>
          <w:sz w:val="20"/>
        </w:rPr>
        <w:t xml:space="preserve"> viên vẫn được cấp giấy chứng nhận đăng kiểm viên theo quy định tại </w:t>
      </w:r>
      <w:r w:rsidR="00227384" w:rsidRPr="00CB5F1F">
        <w:rPr>
          <w:rFonts w:ascii="Arial" w:hAnsi="Arial" w:cs="Arial"/>
          <w:sz w:val="20"/>
        </w:rPr>
        <w:t xml:space="preserve">thời </w:t>
      </w:r>
      <w:r w:rsidR="00CB5F1F" w:rsidRPr="00CB5F1F">
        <w:rPr>
          <w:rFonts w:ascii="Arial" w:hAnsi="Arial" w:cs="Arial"/>
          <w:sz w:val="20"/>
        </w:rPr>
        <w:t>điểm</w:t>
      </w:r>
      <w:r w:rsidR="001307E0" w:rsidRPr="00CB5F1F">
        <w:rPr>
          <w:rFonts w:ascii="Arial" w:hAnsi="Arial" w:cs="Arial"/>
          <w:sz w:val="20"/>
        </w:rPr>
        <w:t xml:space="preserve"> tập huấn.</w:t>
      </w:r>
    </w:p>
    <w:p w:rsidR="001307E0" w:rsidRPr="00CB5F1F" w:rsidRDefault="001307E0" w:rsidP="00612C4D">
      <w:pPr>
        <w:spacing w:before="120"/>
        <w:rPr>
          <w:rFonts w:ascii="Arial" w:hAnsi="Arial" w:cs="Arial"/>
          <w:sz w:val="20"/>
        </w:rPr>
      </w:pPr>
      <w:r w:rsidRPr="00CB5F1F">
        <w:rPr>
          <w:rFonts w:ascii="Arial" w:hAnsi="Arial" w:cs="Arial"/>
          <w:sz w:val="20"/>
        </w:rPr>
        <w:t>3.</w:t>
      </w:r>
      <w:r w:rsidR="001C20D7" w:rsidRPr="00CB5F1F">
        <w:rPr>
          <w:rFonts w:ascii="Arial" w:hAnsi="Arial" w:cs="Arial"/>
          <w:sz w:val="20"/>
        </w:rPr>
        <w:t xml:space="preserve"> </w:t>
      </w:r>
      <w:r w:rsidRPr="00CB5F1F">
        <w:rPr>
          <w:rFonts w:ascii="Arial" w:hAnsi="Arial" w:cs="Arial"/>
          <w:sz w:val="20"/>
        </w:rPr>
        <w:t xml:space="preserve">Trong thời hạn 03 năm, kể từ ngày Nghị định này có hiệu lực thi hành, các </w:t>
      </w:r>
      <w:r w:rsidR="00227384" w:rsidRPr="00CB5F1F">
        <w:rPr>
          <w:rFonts w:ascii="Arial" w:hAnsi="Arial" w:cs="Arial"/>
          <w:sz w:val="20"/>
        </w:rPr>
        <w:t>đơn vị</w:t>
      </w:r>
      <w:r w:rsidRPr="00CB5F1F">
        <w:rPr>
          <w:rFonts w:ascii="Arial" w:hAnsi="Arial" w:cs="Arial"/>
          <w:sz w:val="20"/>
        </w:rPr>
        <w:t xml:space="preserve"> đăng kiểm xe cơ giới đã thành lập, đã được chấp thuận đề nghị thành lập, các đăng kiểm viên đã được cấp giấy chứng nhận </w:t>
      </w:r>
      <w:r w:rsidR="00FA1651" w:rsidRPr="00CB5F1F">
        <w:rPr>
          <w:rFonts w:ascii="Arial" w:hAnsi="Arial" w:cs="Arial"/>
          <w:sz w:val="20"/>
        </w:rPr>
        <w:t>đăng kiểm</w:t>
      </w:r>
      <w:r w:rsidRPr="00CB5F1F">
        <w:rPr>
          <w:rFonts w:ascii="Arial" w:hAnsi="Arial" w:cs="Arial"/>
          <w:sz w:val="20"/>
        </w:rPr>
        <w:t xml:space="preserve"> viên phải đáp ứng đầy đủ các </w:t>
      </w:r>
      <w:r w:rsidR="00CB5F1F" w:rsidRPr="00CB5F1F">
        <w:rPr>
          <w:rFonts w:ascii="Arial" w:hAnsi="Arial" w:cs="Arial"/>
          <w:sz w:val="20"/>
        </w:rPr>
        <w:t>điều</w:t>
      </w:r>
      <w:r w:rsidRPr="00CB5F1F">
        <w:rPr>
          <w:rFonts w:ascii="Arial" w:hAnsi="Arial" w:cs="Arial"/>
          <w:sz w:val="20"/>
        </w:rPr>
        <w:t xml:space="preserve"> kiện quy định tại Nghị định này, trừ các trường hợp quy định tại </w:t>
      </w:r>
      <w:r w:rsidR="00CB5F1F" w:rsidRPr="00CB5F1F">
        <w:rPr>
          <w:rFonts w:ascii="Arial" w:hAnsi="Arial" w:cs="Arial"/>
          <w:sz w:val="20"/>
        </w:rPr>
        <w:t>điểm</w:t>
      </w:r>
      <w:r w:rsidRPr="00CB5F1F">
        <w:rPr>
          <w:rFonts w:ascii="Arial" w:hAnsi="Arial" w:cs="Arial"/>
          <w:sz w:val="20"/>
        </w:rPr>
        <w:t xml:space="preserve"> a và </w:t>
      </w:r>
      <w:r w:rsidR="00CB5F1F" w:rsidRPr="00CB5F1F">
        <w:rPr>
          <w:rFonts w:ascii="Arial" w:hAnsi="Arial" w:cs="Arial"/>
          <w:sz w:val="20"/>
        </w:rPr>
        <w:t>điểm</w:t>
      </w:r>
      <w:r w:rsidRPr="00CB5F1F">
        <w:rPr>
          <w:rFonts w:ascii="Arial" w:hAnsi="Arial" w:cs="Arial"/>
          <w:sz w:val="20"/>
        </w:rPr>
        <w:t xml:space="preserve"> d </w:t>
      </w:r>
      <w:r w:rsidR="00CB5F1F" w:rsidRPr="00CB5F1F">
        <w:rPr>
          <w:rFonts w:ascii="Arial" w:hAnsi="Arial" w:cs="Arial"/>
          <w:sz w:val="20"/>
        </w:rPr>
        <w:t>khoản</w:t>
      </w:r>
      <w:r w:rsidRPr="00CB5F1F">
        <w:rPr>
          <w:rFonts w:ascii="Arial" w:hAnsi="Arial" w:cs="Arial"/>
          <w:sz w:val="20"/>
        </w:rPr>
        <w:t xml:space="preserve"> 1 </w:t>
      </w:r>
      <w:r w:rsidR="00CB5F1F" w:rsidRPr="00CB5F1F">
        <w:rPr>
          <w:rFonts w:ascii="Arial" w:hAnsi="Arial" w:cs="Arial"/>
          <w:sz w:val="20"/>
        </w:rPr>
        <w:t>Điều</w:t>
      </w:r>
      <w:r w:rsidRPr="00CB5F1F">
        <w:rPr>
          <w:rFonts w:ascii="Arial" w:hAnsi="Arial" w:cs="Arial"/>
          <w:sz w:val="20"/>
        </w:rPr>
        <w:t xml:space="preserve"> 11 của Nghị định nà</w:t>
      </w:r>
      <w:r w:rsidR="003C7327" w:rsidRPr="00CB5F1F">
        <w:rPr>
          <w:rFonts w:ascii="Arial" w:hAnsi="Arial" w:cs="Arial"/>
          <w:sz w:val="20"/>
          <w:lang w:val="en-US"/>
        </w:rPr>
        <w:t>y</w:t>
      </w:r>
      <w:r w:rsidRPr="00CB5F1F">
        <w:rPr>
          <w:rFonts w:ascii="Arial" w:hAnsi="Arial" w:cs="Arial"/>
          <w:sz w:val="20"/>
        </w:rPr>
        <w:t xml:space="preserve">. Trường hợp cấp lại giấy chứng nhận đăng kiểm viên cho </w:t>
      </w:r>
      <w:r w:rsidR="00FA1651" w:rsidRPr="00CB5F1F">
        <w:rPr>
          <w:rFonts w:ascii="Arial" w:hAnsi="Arial" w:cs="Arial"/>
          <w:sz w:val="20"/>
        </w:rPr>
        <w:t>đăng kiểm</w:t>
      </w:r>
      <w:r w:rsidRPr="00CB5F1F">
        <w:rPr>
          <w:rFonts w:ascii="Arial" w:hAnsi="Arial" w:cs="Arial"/>
          <w:sz w:val="20"/>
        </w:rPr>
        <w:t xml:space="preserve"> viên, cấp </w:t>
      </w:r>
      <w:r w:rsidR="003C7327" w:rsidRPr="00CB5F1F">
        <w:rPr>
          <w:rFonts w:ascii="Arial" w:hAnsi="Arial" w:cs="Arial"/>
          <w:sz w:val="20"/>
          <w:lang w:val="en-US"/>
        </w:rPr>
        <w:t>l</w:t>
      </w:r>
      <w:r w:rsidRPr="00CB5F1F">
        <w:rPr>
          <w:rFonts w:ascii="Arial" w:hAnsi="Arial" w:cs="Arial"/>
          <w:sz w:val="20"/>
        </w:rPr>
        <w:t xml:space="preserve">ại giấy chứng nhận đủ </w:t>
      </w:r>
      <w:r w:rsidR="00CB5F1F" w:rsidRPr="00CB5F1F">
        <w:rPr>
          <w:rFonts w:ascii="Arial" w:hAnsi="Arial" w:cs="Arial"/>
          <w:sz w:val="20"/>
        </w:rPr>
        <w:t>điều</w:t>
      </w:r>
      <w:r w:rsidRPr="00CB5F1F">
        <w:rPr>
          <w:rFonts w:ascii="Arial" w:hAnsi="Arial" w:cs="Arial"/>
          <w:sz w:val="20"/>
        </w:rPr>
        <w:t xml:space="preserve"> kiện hoạt động kiểm định xe cơ giới cho đơn vị đăng kiểm không thỏa mãn quy định tại Nghị định này trước thời hạn 03 năm kể từ ngày Nghị định này c</w:t>
      </w:r>
      <w:r w:rsidR="003C7327" w:rsidRPr="00CB5F1F">
        <w:rPr>
          <w:rFonts w:ascii="Arial" w:hAnsi="Arial" w:cs="Arial"/>
          <w:sz w:val="20"/>
          <w:lang w:val="en-US"/>
        </w:rPr>
        <w:t>ó</w:t>
      </w:r>
      <w:r w:rsidRPr="00CB5F1F">
        <w:rPr>
          <w:rFonts w:ascii="Arial" w:hAnsi="Arial" w:cs="Arial"/>
          <w:sz w:val="20"/>
        </w:rPr>
        <w:t xml:space="preserve"> hiệu lực thi hành thì thực hiện theo quy định áp dụng đối với việc cấp giấy chứng nhận cũ, thời hạn hiệu lực của giấy chứng nhận không quá 03 năm kể từ ngày Nghị định này có hiệu lực thi hành.</w:t>
      </w:r>
    </w:p>
    <w:p w:rsidR="001307E0" w:rsidRPr="00CB5F1F" w:rsidRDefault="00CB5F1F" w:rsidP="00612C4D">
      <w:pPr>
        <w:spacing w:before="120"/>
        <w:rPr>
          <w:rFonts w:ascii="Arial" w:hAnsi="Arial" w:cs="Arial"/>
          <w:b/>
          <w:sz w:val="20"/>
        </w:rPr>
      </w:pPr>
      <w:bookmarkStart w:id="53" w:name="dieu_29"/>
      <w:r w:rsidRPr="00CB5F1F">
        <w:rPr>
          <w:rFonts w:ascii="Arial" w:hAnsi="Arial" w:cs="Arial"/>
          <w:b/>
          <w:sz w:val="20"/>
        </w:rPr>
        <w:t>Điều</w:t>
      </w:r>
      <w:r w:rsidR="001307E0" w:rsidRPr="00CB5F1F">
        <w:rPr>
          <w:rFonts w:ascii="Arial" w:hAnsi="Arial" w:cs="Arial"/>
          <w:b/>
          <w:sz w:val="20"/>
        </w:rPr>
        <w:t xml:space="preserve"> 29. Hiệu lực thi hành</w:t>
      </w:r>
      <w:bookmarkEnd w:id="53"/>
    </w:p>
    <w:p w:rsidR="001307E0" w:rsidRPr="00CB5F1F" w:rsidRDefault="004828AF" w:rsidP="00612C4D">
      <w:pPr>
        <w:spacing w:before="120"/>
        <w:rPr>
          <w:rFonts w:ascii="Arial" w:hAnsi="Arial" w:cs="Arial"/>
          <w:sz w:val="20"/>
        </w:rPr>
      </w:pPr>
      <w:r w:rsidRPr="00CB5F1F">
        <w:rPr>
          <w:rFonts w:ascii="Arial" w:hAnsi="Arial" w:cs="Arial"/>
          <w:sz w:val="20"/>
          <w:lang w:val="en-US"/>
        </w:rPr>
        <w:t>1.</w:t>
      </w:r>
      <w:r w:rsidR="001C20D7" w:rsidRPr="00CB5F1F">
        <w:rPr>
          <w:rFonts w:ascii="Arial" w:hAnsi="Arial" w:cs="Arial"/>
          <w:sz w:val="20"/>
        </w:rPr>
        <w:t xml:space="preserve"> </w:t>
      </w:r>
      <w:r w:rsidR="001307E0" w:rsidRPr="00CB5F1F">
        <w:rPr>
          <w:rFonts w:ascii="Arial" w:hAnsi="Arial" w:cs="Arial"/>
          <w:sz w:val="20"/>
        </w:rPr>
        <w:t>Nghị định này có hiệu lực thi hành kể từ ngày 01 tháng 07 năm 2016.</w:t>
      </w:r>
    </w:p>
    <w:p w:rsidR="001307E0" w:rsidRPr="00CB5F1F" w:rsidRDefault="004828AF" w:rsidP="00612C4D">
      <w:pPr>
        <w:spacing w:before="120"/>
        <w:rPr>
          <w:rFonts w:ascii="Arial" w:hAnsi="Arial" w:cs="Arial"/>
          <w:sz w:val="20"/>
          <w:lang w:val="en-US"/>
        </w:rPr>
      </w:pPr>
      <w:r w:rsidRPr="00CB5F1F">
        <w:rPr>
          <w:rFonts w:ascii="Arial" w:hAnsi="Arial" w:cs="Arial"/>
          <w:sz w:val="20"/>
          <w:lang w:val="en-US"/>
        </w:rPr>
        <w:t>2.</w:t>
      </w:r>
      <w:r w:rsidR="001C20D7" w:rsidRPr="00CB5F1F">
        <w:rPr>
          <w:rFonts w:ascii="Arial" w:hAnsi="Arial" w:cs="Arial"/>
          <w:sz w:val="20"/>
        </w:rPr>
        <w:t xml:space="preserve"> </w:t>
      </w:r>
      <w:r w:rsidR="001307E0" w:rsidRPr="00CB5F1F">
        <w:rPr>
          <w:rFonts w:ascii="Arial" w:hAnsi="Arial" w:cs="Arial"/>
          <w:sz w:val="20"/>
        </w:rPr>
        <w:t>Bộ trưởng, Thủ trưởng cơ quan ngang Bộ, Thủ trưởng cơ quan thuộc</w:t>
      </w:r>
      <w:r w:rsidR="001C20D7" w:rsidRPr="00CB5F1F">
        <w:rPr>
          <w:rFonts w:ascii="Arial" w:hAnsi="Arial" w:cs="Arial"/>
          <w:sz w:val="20"/>
        </w:rPr>
        <w:t xml:space="preserve"> </w:t>
      </w:r>
      <w:r w:rsidR="001307E0" w:rsidRPr="00CB5F1F">
        <w:rPr>
          <w:rFonts w:ascii="Arial" w:hAnsi="Arial" w:cs="Arial"/>
          <w:sz w:val="20"/>
        </w:rPr>
        <w:t xml:space="preserve">Chính phủ, Chủ tịch </w:t>
      </w:r>
      <w:r w:rsidR="00227384" w:rsidRPr="00CB5F1F">
        <w:rPr>
          <w:rFonts w:ascii="Arial" w:hAnsi="Arial" w:cs="Arial"/>
          <w:sz w:val="20"/>
        </w:rPr>
        <w:t>Ủy ban</w:t>
      </w:r>
      <w:r w:rsidR="001307E0" w:rsidRPr="00CB5F1F">
        <w:rPr>
          <w:rFonts w:ascii="Arial" w:hAnsi="Arial" w:cs="Arial"/>
          <w:sz w:val="20"/>
        </w:rPr>
        <w:t xml:space="preserve"> nhân dân các tỉnh, thành phố trực thuộc Trung ương</w:t>
      </w:r>
      <w:r w:rsidR="001C20D7" w:rsidRPr="00CB5F1F">
        <w:rPr>
          <w:rFonts w:ascii="Arial" w:hAnsi="Arial" w:cs="Arial"/>
          <w:sz w:val="20"/>
        </w:rPr>
        <w:t xml:space="preserve"> </w:t>
      </w:r>
      <w:r w:rsidR="001307E0" w:rsidRPr="00CB5F1F">
        <w:rPr>
          <w:rFonts w:ascii="Arial" w:hAnsi="Arial" w:cs="Arial"/>
          <w:sz w:val="20"/>
        </w:rPr>
        <w:t>và các tổ chức, cá nhân có liên quan chịu trách nhiệm thi hành Nghị định này.</w:t>
      </w:r>
    </w:p>
    <w:p w:rsidR="004828AF" w:rsidRPr="00CB5F1F" w:rsidRDefault="004828AF" w:rsidP="00612C4D">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4828AF" w:rsidRPr="00CB5F1F" w:rsidTr="00335140">
        <w:tc>
          <w:tcPr>
            <w:tcW w:w="4428" w:type="dxa"/>
          </w:tcPr>
          <w:p w:rsidR="004828AF" w:rsidRPr="00CB5F1F" w:rsidRDefault="004828AF" w:rsidP="00335140">
            <w:pPr>
              <w:spacing w:before="120"/>
              <w:rPr>
                <w:rFonts w:ascii="Arial" w:eastAsia="Times New Roman" w:hAnsi="Arial" w:cs="Arial"/>
                <w:sz w:val="20"/>
                <w:szCs w:val="20"/>
              </w:rPr>
            </w:pPr>
            <w:r w:rsidRPr="00CB5F1F">
              <w:rPr>
                <w:rFonts w:ascii="Arial" w:eastAsia="Times New Roman" w:hAnsi="Arial" w:cs="Arial"/>
                <w:sz w:val="20"/>
                <w:szCs w:val="20"/>
              </w:rPr>
              <w:br/>
            </w:r>
            <w:r w:rsidRPr="00CB5F1F">
              <w:rPr>
                <w:rFonts w:ascii="Arial" w:eastAsia="Times New Roman" w:hAnsi="Arial" w:cs="Arial"/>
                <w:b/>
                <w:i/>
                <w:sz w:val="20"/>
                <w:szCs w:val="20"/>
              </w:rPr>
              <w:t>Nơi nhận:</w:t>
            </w:r>
            <w:r w:rsidRPr="00CB5F1F">
              <w:rPr>
                <w:rFonts w:ascii="Arial" w:eastAsia="Times New Roman" w:hAnsi="Arial" w:cs="Arial"/>
                <w:b/>
                <w:i/>
                <w:sz w:val="20"/>
                <w:szCs w:val="20"/>
              </w:rPr>
              <w:br/>
            </w:r>
            <w:r w:rsidRPr="00CB5F1F">
              <w:rPr>
                <w:rFonts w:ascii="Arial" w:eastAsia="Times New Roman" w:hAnsi="Arial" w:cs="Arial"/>
                <w:sz w:val="16"/>
                <w:lang w:val="en-US"/>
              </w:rPr>
              <w:t>-</w:t>
            </w:r>
            <w:r w:rsidRPr="00CB5F1F">
              <w:rPr>
                <w:rFonts w:ascii="Arial" w:eastAsia="Times New Roman" w:hAnsi="Arial" w:cs="Arial"/>
                <w:sz w:val="16"/>
              </w:rPr>
              <w:t xml:space="preserve"> Ban Bí thư Trung ương Đảng;</w:t>
            </w:r>
            <w:r w:rsidRPr="00CB5F1F">
              <w:rPr>
                <w:rFonts w:ascii="Arial" w:eastAsia="Times New Roman" w:hAnsi="Arial" w:cs="Arial"/>
                <w:sz w:val="16"/>
                <w:lang w:val="en-US"/>
              </w:rPr>
              <w:br/>
              <w:t>-</w:t>
            </w:r>
            <w:r w:rsidRPr="00CB5F1F">
              <w:rPr>
                <w:rFonts w:ascii="Arial" w:eastAsia="Times New Roman" w:hAnsi="Arial" w:cs="Arial"/>
                <w:sz w:val="16"/>
              </w:rPr>
              <w:t xml:space="preserve"> Thủ tướng, các Phó Thủ tướng Chính phủ;</w:t>
            </w:r>
            <w:r w:rsidRPr="00CB5F1F">
              <w:rPr>
                <w:rFonts w:ascii="Arial" w:eastAsia="Times New Roman" w:hAnsi="Arial" w:cs="Arial"/>
                <w:sz w:val="16"/>
              </w:rPr>
              <w:br/>
            </w:r>
            <w:r w:rsidRPr="00CB5F1F">
              <w:rPr>
                <w:rFonts w:ascii="Arial" w:eastAsia="Times New Roman" w:hAnsi="Arial" w:cs="Arial"/>
                <w:sz w:val="16"/>
                <w:lang w:val="en-US"/>
              </w:rPr>
              <w:t>-</w:t>
            </w:r>
            <w:r w:rsidRPr="00CB5F1F">
              <w:rPr>
                <w:rFonts w:ascii="Arial" w:eastAsia="Times New Roman" w:hAnsi="Arial" w:cs="Arial"/>
                <w:sz w:val="16"/>
              </w:rPr>
              <w:t xml:space="preserve"> Các Bộ, cơ quan ngang Bộ, cơ quan thuộc Chính phủ;</w:t>
            </w:r>
            <w:r w:rsidRPr="00CB5F1F">
              <w:rPr>
                <w:rFonts w:ascii="Arial" w:eastAsia="Times New Roman" w:hAnsi="Arial" w:cs="Arial"/>
                <w:sz w:val="16"/>
              </w:rPr>
              <w:br/>
            </w:r>
            <w:r w:rsidRPr="00CB5F1F">
              <w:rPr>
                <w:rFonts w:ascii="Arial" w:eastAsia="Times New Roman" w:hAnsi="Arial" w:cs="Arial"/>
                <w:sz w:val="16"/>
                <w:lang w:val="en-US"/>
              </w:rPr>
              <w:t>-</w:t>
            </w:r>
            <w:r w:rsidRPr="00CB5F1F">
              <w:rPr>
                <w:rFonts w:ascii="Arial" w:eastAsia="Times New Roman" w:hAnsi="Arial" w:cs="Arial"/>
                <w:sz w:val="16"/>
              </w:rPr>
              <w:t xml:space="preserve"> HĐND, UBND các tỉnh, thành phố trực thuộc Trung ương;</w:t>
            </w:r>
            <w:r w:rsidRPr="00CB5F1F">
              <w:rPr>
                <w:rFonts w:ascii="Arial" w:eastAsia="Times New Roman" w:hAnsi="Arial" w:cs="Arial"/>
                <w:sz w:val="16"/>
              </w:rPr>
              <w:br/>
            </w:r>
            <w:r w:rsidRPr="00CB5F1F">
              <w:rPr>
                <w:rFonts w:ascii="Arial" w:eastAsia="Times New Roman" w:hAnsi="Arial" w:cs="Arial"/>
                <w:sz w:val="16"/>
                <w:lang w:val="en-US"/>
              </w:rPr>
              <w:t>-</w:t>
            </w:r>
            <w:r w:rsidRPr="00CB5F1F">
              <w:rPr>
                <w:rFonts w:ascii="Arial" w:eastAsia="Times New Roman" w:hAnsi="Arial" w:cs="Arial"/>
                <w:sz w:val="16"/>
              </w:rPr>
              <w:t xml:space="preserve"> Văn phòng Trung ương và các Ban của Đảng;</w:t>
            </w:r>
            <w:r w:rsidRPr="00CB5F1F">
              <w:rPr>
                <w:rFonts w:ascii="Arial" w:eastAsia="Times New Roman" w:hAnsi="Arial" w:cs="Arial"/>
                <w:sz w:val="16"/>
              </w:rPr>
              <w:br/>
            </w:r>
            <w:r w:rsidRPr="00CB5F1F">
              <w:rPr>
                <w:rFonts w:ascii="Arial" w:eastAsia="Times New Roman" w:hAnsi="Arial" w:cs="Arial"/>
                <w:sz w:val="16"/>
                <w:lang w:val="en-US"/>
              </w:rPr>
              <w:t>-</w:t>
            </w:r>
            <w:r w:rsidRPr="00CB5F1F">
              <w:rPr>
                <w:rFonts w:ascii="Arial" w:eastAsia="Times New Roman" w:hAnsi="Arial" w:cs="Arial"/>
                <w:sz w:val="16"/>
              </w:rPr>
              <w:t xml:space="preserve"> Văn phòng Tổng Bí thư;</w:t>
            </w:r>
            <w:r w:rsidRPr="00CB5F1F">
              <w:rPr>
                <w:rFonts w:ascii="Arial" w:eastAsia="Times New Roman" w:hAnsi="Arial" w:cs="Arial"/>
                <w:sz w:val="16"/>
              </w:rPr>
              <w:br/>
              <w:t>-</w:t>
            </w:r>
            <w:r w:rsidRPr="00CB5F1F">
              <w:rPr>
                <w:rFonts w:ascii="Arial" w:eastAsia="Times New Roman" w:hAnsi="Arial" w:cs="Arial"/>
                <w:sz w:val="16"/>
                <w:lang w:val="en-US"/>
              </w:rPr>
              <w:t xml:space="preserve"> </w:t>
            </w:r>
            <w:r w:rsidRPr="00CB5F1F">
              <w:rPr>
                <w:rFonts w:ascii="Arial" w:eastAsia="Times New Roman" w:hAnsi="Arial" w:cs="Arial"/>
                <w:sz w:val="16"/>
              </w:rPr>
              <w:t>Văn phòng Chủ tịch nước;</w:t>
            </w:r>
            <w:r w:rsidRPr="00CB5F1F">
              <w:rPr>
                <w:rFonts w:ascii="Arial" w:eastAsia="Times New Roman" w:hAnsi="Arial" w:cs="Arial"/>
                <w:sz w:val="16"/>
              </w:rPr>
              <w:br/>
            </w:r>
            <w:r w:rsidRPr="00CB5F1F">
              <w:rPr>
                <w:rFonts w:ascii="Arial" w:eastAsia="Times New Roman" w:hAnsi="Arial" w:cs="Arial"/>
                <w:sz w:val="16"/>
                <w:lang w:val="en-US"/>
              </w:rPr>
              <w:t>-</w:t>
            </w:r>
            <w:r w:rsidRPr="00CB5F1F">
              <w:rPr>
                <w:rFonts w:ascii="Arial" w:eastAsia="Times New Roman" w:hAnsi="Arial" w:cs="Arial"/>
                <w:sz w:val="16"/>
              </w:rPr>
              <w:t xml:space="preserve"> Hội đồng Dân tộc và các Ủy ban của Quốc hội;</w:t>
            </w:r>
            <w:r w:rsidRPr="00CB5F1F">
              <w:rPr>
                <w:rFonts w:ascii="Arial" w:eastAsia="Times New Roman" w:hAnsi="Arial" w:cs="Arial"/>
                <w:sz w:val="16"/>
              </w:rPr>
              <w:br/>
            </w:r>
            <w:r w:rsidRPr="00CB5F1F">
              <w:rPr>
                <w:rFonts w:ascii="Arial" w:eastAsia="Times New Roman" w:hAnsi="Arial" w:cs="Arial"/>
                <w:sz w:val="16"/>
                <w:lang w:val="en-US"/>
              </w:rPr>
              <w:t>-</w:t>
            </w:r>
            <w:r w:rsidRPr="00CB5F1F">
              <w:rPr>
                <w:rFonts w:ascii="Arial" w:eastAsia="Times New Roman" w:hAnsi="Arial" w:cs="Arial"/>
                <w:sz w:val="16"/>
              </w:rPr>
              <w:t xml:space="preserve"> Văn phòng Quốc hội;</w:t>
            </w:r>
            <w:r w:rsidRPr="00CB5F1F">
              <w:rPr>
                <w:rFonts w:ascii="Arial" w:eastAsia="Times New Roman" w:hAnsi="Arial" w:cs="Arial"/>
                <w:sz w:val="16"/>
              </w:rPr>
              <w:br/>
            </w:r>
            <w:r w:rsidRPr="00CB5F1F">
              <w:rPr>
                <w:rFonts w:ascii="Arial" w:eastAsia="Times New Roman" w:hAnsi="Arial" w:cs="Arial"/>
                <w:sz w:val="16"/>
                <w:lang w:val="en-US"/>
              </w:rPr>
              <w:t>-</w:t>
            </w:r>
            <w:r w:rsidRPr="00CB5F1F">
              <w:rPr>
                <w:rFonts w:ascii="Arial" w:eastAsia="Times New Roman" w:hAnsi="Arial" w:cs="Arial"/>
                <w:sz w:val="16"/>
              </w:rPr>
              <w:t xml:space="preserve"> Tòa án nhân dân tối cao;</w:t>
            </w:r>
            <w:r w:rsidRPr="00CB5F1F">
              <w:rPr>
                <w:rFonts w:ascii="Arial" w:eastAsia="Times New Roman" w:hAnsi="Arial" w:cs="Arial"/>
                <w:sz w:val="16"/>
              </w:rPr>
              <w:br/>
            </w:r>
            <w:r w:rsidRPr="00CB5F1F">
              <w:rPr>
                <w:rFonts w:ascii="Arial" w:eastAsia="Times New Roman" w:hAnsi="Arial" w:cs="Arial"/>
                <w:sz w:val="16"/>
                <w:lang w:val="en-US"/>
              </w:rPr>
              <w:t>-</w:t>
            </w:r>
            <w:r w:rsidRPr="00CB5F1F">
              <w:rPr>
                <w:rFonts w:ascii="Arial" w:eastAsia="Times New Roman" w:hAnsi="Arial" w:cs="Arial"/>
                <w:sz w:val="16"/>
              </w:rPr>
              <w:t xml:space="preserve"> Viện Kiểm sát nhân dân tối cao;</w:t>
            </w:r>
            <w:r w:rsidRPr="00CB5F1F">
              <w:rPr>
                <w:rFonts w:ascii="Arial" w:eastAsia="Times New Roman" w:hAnsi="Arial" w:cs="Arial"/>
                <w:sz w:val="16"/>
              </w:rPr>
              <w:br/>
            </w:r>
            <w:r w:rsidRPr="00CB5F1F">
              <w:rPr>
                <w:rFonts w:ascii="Arial" w:eastAsia="Times New Roman" w:hAnsi="Arial" w:cs="Arial"/>
                <w:sz w:val="16"/>
                <w:lang w:val="en-US"/>
              </w:rPr>
              <w:t>-</w:t>
            </w:r>
            <w:r w:rsidRPr="00CB5F1F">
              <w:rPr>
                <w:rFonts w:ascii="Arial" w:eastAsia="Times New Roman" w:hAnsi="Arial" w:cs="Arial"/>
                <w:sz w:val="16"/>
              </w:rPr>
              <w:t xml:space="preserve"> Kiểm toán Nhà nước;</w:t>
            </w:r>
            <w:r w:rsidRPr="00CB5F1F">
              <w:rPr>
                <w:rFonts w:ascii="Arial" w:eastAsia="Times New Roman" w:hAnsi="Arial" w:cs="Arial"/>
                <w:sz w:val="16"/>
              </w:rPr>
              <w:br/>
            </w:r>
            <w:r w:rsidRPr="00CB5F1F">
              <w:rPr>
                <w:rFonts w:ascii="Arial" w:eastAsia="Times New Roman" w:hAnsi="Arial" w:cs="Arial"/>
                <w:sz w:val="16"/>
                <w:lang w:val="en-US"/>
              </w:rPr>
              <w:t>-</w:t>
            </w:r>
            <w:r w:rsidRPr="00CB5F1F">
              <w:rPr>
                <w:rFonts w:ascii="Arial" w:eastAsia="Times New Roman" w:hAnsi="Arial" w:cs="Arial"/>
                <w:sz w:val="16"/>
              </w:rPr>
              <w:t xml:space="preserve"> </w:t>
            </w:r>
            <w:r w:rsidRPr="00CB5F1F">
              <w:rPr>
                <w:rFonts w:ascii="Arial" w:eastAsia="Times New Roman" w:hAnsi="Arial" w:cs="Arial"/>
                <w:sz w:val="16"/>
                <w:lang w:val="en-US"/>
              </w:rPr>
              <w:t>Ủy</w:t>
            </w:r>
            <w:r w:rsidRPr="00CB5F1F">
              <w:rPr>
                <w:rFonts w:ascii="Arial" w:eastAsia="Times New Roman" w:hAnsi="Arial" w:cs="Arial"/>
                <w:sz w:val="16"/>
              </w:rPr>
              <w:t xml:space="preserve"> ban Giám sát tài chính Quốc gia;</w:t>
            </w:r>
            <w:r w:rsidRPr="00CB5F1F">
              <w:rPr>
                <w:rFonts w:ascii="Arial" w:eastAsia="Times New Roman" w:hAnsi="Arial" w:cs="Arial"/>
                <w:sz w:val="16"/>
              </w:rPr>
              <w:br/>
            </w:r>
            <w:r w:rsidRPr="00CB5F1F">
              <w:rPr>
                <w:rFonts w:ascii="Arial" w:eastAsia="Times New Roman" w:hAnsi="Arial" w:cs="Arial"/>
                <w:sz w:val="16"/>
                <w:lang w:val="en-US"/>
              </w:rPr>
              <w:t>-</w:t>
            </w:r>
            <w:r w:rsidRPr="00CB5F1F">
              <w:rPr>
                <w:rFonts w:ascii="Arial" w:eastAsia="Times New Roman" w:hAnsi="Arial" w:cs="Arial"/>
                <w:sz w:val="16"/>
              </w:rPr>
              <w:t xml:space="preserve"> Ngân hàng Chính sách Xã hội;</w:t>
            </w:r>
            <w:r w:rsidRPr="00CB5F1F">
              <w:rPr>
                <w:rFonts w:ascii="Arial" w:eastAsia="Times New Roman" w:hAnsi="Arial" w:cs="Arial"/>
                <w:sz w:val="16"/>
              </w:rPr>
              <w:br/>
            </w:r>
            <w:r w:rsidRPr="00CB5F1F">
              <w:rPr>
                <w:rFonts w:ascii="Arial" w:eastAsia="Times New Roman" w:hAnsi="Arial" w:cs="Arial"/>
                <w:sz w:val="16"/>
                <w:lang w:val="en-US"/>
              </w:rPr>
              <w:t>-</w:t>
            </w:r>
            <w:r w:rsidRPr="00CB5F1F">
              <w:rPr>
                <w:rFonts w:ascii="Arial" w:eastAsia="Times New Roman" w:hAnsi="Arial" w:cs="Arial"/>
                <w:sz w:val="16"/>
              </w:rPr>
              <w:t xml:space="preserve"> Ngân hàng Phát triển Việt Nam;</w:t>
            </w:r>
            <w:r w:rsidRPr="00CB5F1F">
              <w:rPr>
                <w:rFonts w:ascii="Arial" w:eastAsia="Times New Roman" w:hAnsi="Arial" w:cs="Arial"/>
                <w:sz w:val="16"/>
              </w:rPr>
              <w:br/>
            </w:r>
            <w:r w:rsidRPr="00CB5F1F">
              <w:rPr>
                <w:rFonts w:ascii="Arial" w:eastAsia="Times New Roman" w:hAnsi="Arial" w:cs="Arial"/>
                <w:sz w:val="16"/>
                <w:lang w:val="en-US"/>
              </w:rPr>
              <w:t>-</w:t>
            </w:r>
            <w:r w:rsidRPr="00CB5F1F">
              <w:rPr>
                <w:rFonts w:ascii="Arial" w:eastAsia="Times New Roman" w:hAnsi="Arial" w:cs="Arial"/>
                <w:sz w:val="16"/>
              </w:rPr>
              <w:t xml:space="preserve"> Ủy ban Trung ương Mặt trận Tổ quốc Việt Nam;</w:t>
            </w:r>
            <w:r w:rsidRPr="00CB5F1F">
              <w:rPr>
                <w:rFonts w:ascii="Arial" w:eastAsia="Times New Roman" w:hAnsi="Arial" w:cs="Arial"/>
                <w:sz w:val="16"/>
              </w:rPr>
              <w:br/>
            </w:r>
            <w:r w:rsidRPr="00CB5F1F">
              <w:rPr>
                <w:rFonts w:ascii="Arial" w:eastAsia="Times New Roman" w:hAnsi="Arial" w:cs="Arial"/>
                <w:sz w:val="16"/>
                <w:lang w:val="en-US"/>
              </w:rPr>
              <w:t>-</w:t>
            </w:r>
            <w:r w:rsidRPr="00CB5F1F">
              <w:rPr>
                <w:rFonts w:ascii="Arial" w:eastAsia="Times New Roman" w:hAnsi="Arial" w:cs="Arial"/>
                <w:sz w:val="16"/>
              </w:rPr>
              <w:t xml:space="preserve"> C</w:t>
            </w:r>
            <w:r w:rsidRPr="00CB5F1F">
              <w:rPr>
                <w:rFonts w:ascii="Arial" w:eastAsia="Times New Roman" w:hAnsi="Arial" w:cs="Arial"/>
                <w:sz w:val="16"/>
                <w:lang w:val="en-US"/>
              </w:rPr>
              <w:t>ơ</w:t>
            </w:r>
            <w:r w:rsidRPr="00CB5F1F">
              <w:rPr>
                <w:rFonts w:ascii="Arial" w:eastAsia="Times New Roman" w:hAnsi="Arial" w:cs="Arial"/>
                <w:sz w:val="16"/>
              </w:rPr>
              <w:t xml:space="preserve"> quan Trung ương của các đoàn thể;</w:t>
            </w:r>
            <w:r w:rsidRPr="00CB5F1F">
              <w:rPr>
                <w:rFonts w:ascii="Arial" w:eastAsia="Times New Roman" w:hAnsi="Arial" w:cs="Arial"/>
                <w:sz w:val="16"/>
              </w:rPr>
              <w:br/>
            </w:r>
            <w:r w:rsidRPr="00CB5F1F">
              <w:rPr>
                <w:rFonts w:ascii="Arial" w:eastAsia="Times New Roman" w:hAnsi="Arial" w:cs="Arial"/>
                <w:sz w:val="16"/>
                <w:lang w:val="en-US"/>
              </w:rPr>
              <w:t>-</w:t>
            </w:r>
            <w:r w:rsidRPr="00CB5F1F">
              <w:rPr>
                <w:rFonts w:ascii="Arial" w:eastAsia="Times New Roman" w:hAnsi="Arial" w:cs="Arial"/>
                <w:sz w:val="16"/>
              </w:rPr>
              <w:t xml:space="preserve"> Ủy ban An toàn giao thông Quốc gia;</w:t>
            </w:r>
            <w:r w:rsidRPr="00CB5F1F">
              <w:rPr>
                <w:rFonts w:ascii="Arial" w:eastAsia="Times New Roman" w:hAnsi="Arial" w:cs="Arial"/>
                <w:sz w:val="16"/>
              </w:rPr>
              <w:br/>
            </w:r>
            <w:r w:rsidRPr="00CB5F1F">
              <w:rPr>
                <w:rFonts w:ascii="Arial" w:eastAsia="Times New Roman" w:hAnsi="Arial" w:cs="Arial"/>
                <w:sz w:val="16"/>
                <w:lang w:val="en-US"/>
              </w:rPr>
              <w:t>-</w:t>
            </w:r>
            <w:r w:rsidRPr="00CB5F1F">
              <w:rPr>
                <w:rFonts w:ascii="Arial" w:eastAsia="Times New Roman" w:hAnsi="Arial" w:cs="Arial"/>
                <w:sz w:val="16"/>
              </w:rPr>
              <w:t xml:space="preserve"> VPCP: BTCN, c</w:t>
            </w:r>
            <w:r w:rsidRPr="00CB5F1F">
              <w:rPr>
                <w:rFonts w:ascii="Arial" w:eastAsia="Times New Roman" w:hAnsi="Arial" w:cs="Arial"/>
                <w:sz w:val="16"/>
                <w:lang w:val="en-US"/>
              </w:rPr>
              <w:t>á</w:t>
            </w:r>
            <w:r w:rsidRPr="00CB5F1F">
              <w:rPr>
                <w:rFonts w:ascii="Arial" w:eastAsia="Times New Roman" w:hAnsi="Arial" w:cs="Arial"/>
                <w:sz w:val="16"/>
              </w:rPr>
              <w:t xml:space="preserve">c PCN, Trợ lý TTg, TGĐ </w:t>
            </w:r>
            <w:r w:rsidRPr="00CB5F1F">
              <w:rPr>
                <w:rFonts w:ascii="Arial" w:eastAsia="Times New Roman" w:hAnsi="Arial" w:cs="Arial"/>
                <w:sz w:val="16"/>
                <w:lang w:val="en-US"/>
              </w:rPr>
              <w:t>C</w:t>
            </w:r>
            <w:r w:rsidRPr="00CB5F1F">
              <w:rPr>
                <w:rFonts w:ascii="Arial" w:eastAsia="Times New Roman" w:hAnsi="Arial" w:cs="Arial"/>
                <w:sz w:val="16"/>
              </w:rPr>
              <w:t>ổng TTĐT, các Vụ, Cục, đơn vị trực thuộc, Công báo;</w:t>
            </w:r>
            <w:r w:rsidRPr="00CB5F1F">
              <w:rPr>
                <w:rFonts w:ascii="Arial" w:eastAsia="Times New Roman" w:hAnsi="Arial" w:cs="Arial"/>
                <w:sz w:val="16"/>
              </w:rPr>
              <w:br/>
            </w:r>
            <w:r w:rsidRPr="00CB5F1F">
              <w:rPr>
                <w:rFonts w:ascii="Arial" w:eastAsia="Times New Roman" w:hAnsi="Arial" w:cs="Arial"/>
                <w:sz w:val="16"/>
                <w:lang w:val="en-US"/>
              </w:rPr>
              <w:t>-</w:t>
            </w:r>
            <w:r w:rsidRPr="00CB5F1F">
              <w:rPr>
                <w:rFonts w:ascii="Arial" w:eastAsia="Times New Roman" w:hAnsi="Arial" w:cs="Arial"/>
                <w:sz w:val="16"/>
              </w:rPr>
              <w:t xml:space="preserve"> Lưu: VT, </w:t>
            </w:r>
            <w:r w:rsidRPr="00CB5F1F">
              <w:rPr>
                <w:rFonts w:ascii="Arial" w:eastAsia="Times New Roman" w:hAnsi="Arial" w:cs="Arial"/>
                <w:sz w:val="16"/>
                <w:lang w:val="en-US"/>
              </w:rPr>
              <w:t>K</w:t>
            </w:r>
            <w:r w:rsidRPr="00CB5F1F">
              <w:rPr>
                <w:rFonts w:ascii="Arial" w:eastAsia="Times New Roman" w:hAnsi="Arial" w:cs="Arial"/>
                <w:sz w:val="16"/>
              </w:rPr>
              <w:t>TN (3b) pvc.</w:t>
            </w:r>
          </w:p>
        </w:tc>
        <w:tc>
          <w:tcPr>
            <w:tcW w:w="4428" w:type="dxa"/>
          </w:tcPr>
          <w:p w:rsidR="004828AF" w:rsidRPr="00CB5F1F" w:rsidRDefault="004828AF" w:rsidP="00335140">
            <w:pPr>
              <w:spacing w:before="120"/>
              <w:jc w:val="center"/>
              <w:rPr>
                <w:rFonts w:ascii="Arial" w:eastAsia="Times New Roman" w:hAnsi="Arial" w:cs="Arial"/>
                <w:b/>
                <w:sz w:val="20"/>
                <w:szCs w:val="20"/>
                <w:lang w:val="en-US"/>
              </w:rPr>
            </w:pPr>
            <w:r w:rsidRPr="00CB5F1F">
              <w:rPr>
                <w:rFonts w:ascii="Arial" w:eastAsia="Times New Roman" w:hAnsi="Arial" w:cs="Arial"/>
                <w:b/>
                <w:sz w:val="20"/>
              </w:rPr>
              <w:t>TM. CHÍNH PHỦ</w:t>
            </w:r>
            <w:r w:rsidRPr="00CB5F1F">
              <w:rPr>
                <w:rFonts w:ascii="Arial" w:eastAsia="Times New Roman" w:hAnsi="Arial" w:cs="Arial"/>
                <w:b/>
                <w:sz w:val="20"/>
                <w:lang w:val="en-US"/>
              </w:rPr>
              <w:br/>
            </w:r>
            <w:r w:rsidRPr="00CB5F1F">
              <w:rPr>
                <w:rFonts w:ascii="Arial" w:eastAsia="Times New Roman" w:hAnsi="Arial" w:cs="Arial"/>
                <w:b/>
                <w:sz w:val="20"/>
                <w:szCs w:val="20"/>
                <w:lang w:val="en-US"/>
              </w:rPr>
              <w:t>THỦ TƯỚNG</w:t>
            </w:r>
            <w:r w:rsidRPr="00CB5F1F">
              <w:rPr>
                <w:rFonts w:ascii="Arial" w:eastAsia="Times New Roman" w:hAnsi="Arial" w:cs="Arial"/>
                <w:b/>
                <w:sz w:val="20"/>
                <w:szCs w:val="20"/>
                <w:lang w:val="en-US"/>
              </w:rPr>
              <w:br/>
            </w:r>
            <w:r w:rsidRPr="00CB5F1F">
              <w:rPr>
                <w:rFonts w:ascii="Arial" w:eastAsia="Times New Roman" w:hAnsi="Arial" w:cs="Arial"/>
                <w:b/>
                <w:sz w:val="20"/>
                <w:szCs w:val="20"/>
                <w:lang w:val="en-US"/>
              </w:rPr>
              <w:br/>
            </w:r>
            <w:r w:rsidRPr="00CB5F1F">
              <w:rPr>
                <w:rFonts w:ascii="Arial" w:eastAsia="Times New Roman" w:hAnsi="Arial" w:cs="Arial"/>
                <w:b/>
                <w:sz w:val="20"/>
                <w:szCs w:val="20"/>
                <w:lang w:val="en-US"/>
              </w:rPr>
              <w:br/>
            </w:r>
            <w:r w:rsidRPr="00CB5F1F">
              <w:rPr>
                <w:rFonts w:ascii="Arial" w:eastAsia="Times New Roman" w:hAnsi="Arial" w:cs="Arial"/>
                <w:b/>
                <w:sz w:val="20"/>
                <w:szCs w:val="20"/>
                <w:lang w:val="en-US"/>
              </w:rPr>
              <w:br/>
            </w:r>
            <w:r w:rsidRPr="00CB5F1F">
              <w:rPr>
                <w:rFonts w:ascii="Arial" w:eastAsia="Times New Roman" w:hAnsi="Arial" w:cs="Arial"/>
                <w:b/>
                <w:sz w:val="20"/>
                <w:szCs w:val="20"/>
                <w:lang w:val="en-US"/>
              </w:rPr>
              <w:br/>
              <w:t>Nguyễn Xuân Phúc</w:t>
            </w:r>
          </w:p>
        </w:tc>
      </w:tr>
    </w:tbl>
    <w:p w:rsidR="004828AF" w:rsidRPr="00CB5F1F" w:rsidRDefault="004828AF" w:rsidP="00612C4D">
      <w:pPr>
        <w:spacing w:before="120"/>
        <w:jc w:val="center"/>
        <w:rPr>
          <w:rFonts w:ascii="Arial" w:hAnsi="Arial" w:cs="Arial"/>
          <w:sz w:val="20"/>
          <w:lang w:val="en-US"/>
        </w:rPr>
      </w:pPr>
    </w:p>
    <w:p w:rsidR="007D11F2" w:rsidRPr="00CB5F1F" w:rsidRDefault="007D11F2" w:rsidP="00612C4D">
      <w:pPr>
        <w:spacing w:before="120"/>
        <w:jc w:val="center"/>
        <w:rPr>
          <w:rFonts w:ascii="Arial" w:hAnsi="Arial" w:cs="Arial"/>
          <w:b/>
          <w:lang w:val="en-US"/>
        </w:rPr>
      </w:pPr>
      <w:bookmarkStart w:id="54" w:name="chuong_phuluc_1"/>
      <w:r w:rsidRPr="00CB5F1F">
        <w:rPr>
          <w:rFonts w:ascii="Arial" w:hAnsi="Arial" w:cs="Arial"/>
          <w:b/>
          <w:lang w:val="en-US"/>
        </w:rPr>
        <w:t>PHỤ LỤC I</w:t>
      </w:r>
      <w:bookmarkEnd w:id="54"/>
    </w:p>
    <w:p w:rsidR="001307E0" w:rsidRPr="00CB5F1F" w:rsidRDefault="007D11F2" w:rsidP="00612C4D">
      <w:pPr>
        <w:spacing w:before="120"/>
        <w:jc w:val="center"/>
        <w:rPr>
          <w:rFonts w:ascii="Arial" w:hAnsi="Arial" w:cs="Arial"/>
          <w:i/>
          <w:sz w:val="20"/>
          <w:lang w:val="en-US"/>
        </w:rPr>
      </w:pPr>
      <w:bookmarkStart w:id="55" w:name="chuong_phuluc_1_name"/>
      <w:r w:rsidRPr="00CB5F1F">
        <w:rPr>
          <w:rFonts w:ascii="Arial" w:hAnsi="Arial" w:cs="Arial"/>
          <w:sz w:val="20"/>
          <w:lang w:val="en-US"/>
        </w:rPr>
        <w:t>MẪU LÝ LỊCH CHUYÊN MÔN</w:t>
      </w:r>
      <w:bookmarkEnd w:id="55"/>
      <w:r w:rsidRPr="00CB5F1F">
        <w:rPr>
          <w:rFonts w:ascii="Arial" w:hAnsi="Arial" w:cs="Arial"/>
          <w:sz w:val="20"/>
          <w:lang w:val="en-US"/>
        </w:rPr>
        <w:br/>
      </w:r>
      <w:r w:rsidRPr="00CB5F1F">
        <w:rPr>
          <w:rFonts w:ascii="Arial" w:hAnsi="Arial" w:cs="Arial"/>
          <w:i/>
          <w:sz w:val="20"/>
          <w:lang w:val="en-US"/>
        </w:rPr>
        <w:t>(Kèm theo Nghị định số: 63/2016/N</w:t>
      </w:r>
      <w:r w:rsidR="00D965BE" w:rsidRPr="00CB5F1F">
        <w:rPr>
          <w:rFonts w:ascii="Arial" w:hAnsi="Arial" w:cs="Arial"/>
          <w:i/>
          <w:sz w:val="20"/>
          <w:lang w:val="en-US"/>
        </w:rPr>
        <w:t>Đ-CP ngày 01 tháng 7 năm 2016)</w:t>
      </w:r>
    </w:p>
    <w:p w:rsidR="00D965BE" w:rsidRPr="00CB5F1F" w:rsidRDefault="00D965BE" w:rsidP="00612C4D">
      <w:pPr>
        <w:spacing w:before="120"/>
        <w:jc w:val="center"/>
        <w:rPr>
          <w:rFonts w:ascii="Arial" w:hAnsi="Arial" w:cs="Arial"/>
          <w:b/>
          <w:sz w:val="20"/>
          <w:szCs w:val="20"/>
          <w:lang w:val="en-US"/>
        </w:rPr>
      </w:pPr>
      <w:r w:rsidRPr="00CB5F1F">
        <w:rPr>
          <w:rFonts w:ascii="Arial" w:hAnsi="Arial" w:cs="Arial"/>
          <w:b/>
          <w:sz w:val="20"/>
          <w:szCs w:val="20"/>
        </w:rPr>
        <w:t>CỘNG HÒA XÃ HỘI CHỦ NGHĨA VIỆT NAM</w:t>
      </w:r>
      <w:r w:rsidRPr="00CB5F1F">
        <w:rPr>
          <w:rFonts w:ascii="Arial" w:hAnsi="Arial" w:cs="Arial"/>
          <w:b/>
          <w:sz w:val="20"/>
          <w:szCs w:val="20"/>
        </w:rPr>
        <w:br/>
        <w:t xml:space="preserve">Độc lập - Tự do - Hạnh phúc </w:t>
      </w:r>
      <w:r w:rsidRPr="00CB5F1F">
        <w:rPr>
          <w:rFonts w:ascii="Arial" w:hAnsi="Arial" w:cs="Arial"/>
          <w:b/>
          <w:sz w:val="20"/>
          <w:szCs w:val="20"/>
        </w:rPr>
        <w:br/>
        <w:t>---------------</w:t>
      </w:r>
    </w:p>
    <w:p w:rsidR="00E1653E" w:rsidRPr="00CB5F1F" w:rsidRDefault="00E1653E" w:rsidP="00612C4D">
      <w:pPr>
        <w:spacing w:before="120"/>
        <w:jc w:val="center"/>
        <w:rPr>
          <w:rFonts w:ascii="Arial" w:hAnsi="Arial" w:cs="Arial"/>
          <w:b/>
          <w:sz w:val="20"/>
          <w:lang w:val="en-US"/>
        </w:rPr>
      </w:pPr>
    </w:p>
    <w:p w:rsidR="00D965BE" w:rsidRPr="00CB5F1F" w:rsidRDefault="00D965BE" w:rsidP="00612C4D">
      <w:pPr>
        <w:spacing w:before="120"/>
        <w:jc w:val="center"/>
        <w:rPr>
          <w:rFonts w:ascii="Arial" w:hAnsi="Arial" w:cs="Arial"/>
          <w:b/>
          <w:sz w:val="20"/>
          <w:lang w:val="en-US"/>
        </w:rPr>
      </w:pPr>
      <w:r w:rsidRPr="00CB5F1F">
        <w:rPr>
          <w:rFonts w:ascii="Arial" w:hAnsi="Arial" w:cs="Arial"/>
          <w:b/>
          <w:sz w:val="20"/>
          <w:lang w:val="en-US"/>
        </w:rPr>
        <w:t>LÝ LỊCH CHUYÊN MÔN</w:t>
      </w:r>
    </w:p>
    <w:p w:rsidR="001307E0" w:rsidRPr="00CB5F1F" w:rsidRDefault="001307E0" w:rsidP="00612C4D">
      <w:pPr>
        <w:spacing w:before="120"/>
        <w:jc w:val="center"/>
        <w:rPr>
          <w:rFonts w:ascii="Arial" w:hAnsi="Arial" w:cs="Arial"/>
          <w:i/>
          <w:sz w:val="20"/>
        </w:rPr>
      </w:pPr>
      <w:r w:rsidRPr="00CB5F1F">
        <w:rPr>
          <w:rFonts w:ascii="Arial" w:hAnsi="Arial" w:cs="Arial"/>
          <w:i/>
          <w:sz w:val="20"/>
        </w:rPr>
        <w:t xml:space="preserve">(Sử dụng </w:t>
      </w:r>
      <w:r w:rsidR="00227384" w:rsidRPr="00CB5F1F">
        <w:rPr>
          <w:rFonts w:ascii="Arial" w:hAnsi="Arial" w:cs="Arial"/>
          <w:i/>
          <w:sz w:val="20"/>
        </w:rPr>
        <w:t>đối với</w:t>
      </w:r>
      <w:r w:rsidRPr="00CB5F1F">
        <w:rPr>
          <w:rFonts w:ascii="Arial" w:hAnsi="Arial" w:cs="Arial"/>
          <w:i/>
          <w:sz w:val="20"/>
        </w:rPr>
        <w:t xml:space="preserve"> trường hợp đề nghị cấp giấy chứng nhận đăng kiểm viên </w:t>
      </w:r>
      <w:r w:rsidR="00D965BE" w:rsidRPr="00CB5F1F">
        <w:rPr>
          <w:rFonts w:ascii="Arial" w:hAnsi="Arial" w:cs="Arial"/>
          <w:i/>
          <w:sz w:val="20"/>
          <w:lang w:val="en-US"/>
        </w:rPr>
        <w:t>l</w:t>
      </w:r>
      <w:r w:rsidRPr="00CB5F1F">
        <w:rPr>
          <w:rFonts w:ascii="Arial" w:hAnsi="Arial" w:cs="Arial"/>
          <w:i/>
          <w:sz w:val="20"/>
        </w:rPr>
        <w:t xml:space="preserve">ần đầu và cấp lại giấy chứng nhận </w:t>
      </w:r>
      <w:r w:rsidR="00FA1651" w:rsidRPr="00CB5F1F">
        <w:rPr>
          <w:rFonts w:ascii="Arial" w:hAnsi="Arial" w:cs="Arial"/>
          <w:i/>
          <w:sz w:val="20"/>
        </w:rPr>
        <w:t>đăng kiểm</w:t>
      </w:r>
      <w:r w:rsidRPr="00CB5F1F">
        <w:rPr>
          <w:rFonts w:ascii="Arial" w:hAnsi="Arial" w:cs="Arial"/>
          <w:i/>
          <w:sz w:val="20"/>
        </w:rPr>
        <w:t xml:space="preserve"> viên sau khi bị thu hồi)</w:t>
      </w:r>
    </w:p>
    <w:p w:rsidR="001307E0" w:rsidRPr="00CB5F1F" w:rsidRDefault="001307E0" w:rsidP="00612C4D">
      <w:pPr>
        <w:spacing w:before="120"/>
        <w:jc w:val="center"/>
        <w:rPr>
          <w:rFonts w:ascii="Arial" w:hAnsi="Arial" w:cs="Arial"/>
          <w:b/>
          <w:sz w:val="20"/>
        </w:rPr>
      </w:pPr>
      <w:r w:rsidRPr="00CB5F1F">
        <w:rPr>
          <w:rFonts w:ascii="Arial" w:hAnsi="Arial" w:cs="Arial"/>
          <w:b/>
          <w:sz w:val="20"/>
        </w:rPr>
        <w:t>Phần I</w:t>
      </w:r>
    </w:p>
    <w:p w:rsidR="001307E0" w:rsidRPr="00CB5F1F" w:rsidRDefault="00D965BE" w:rsidP="00612C4D">
      <w:pPr>
        <w:spacing w:before="120"/>
        <w:jc w:val="center"/>
        <w:rPr>
          <w:rFonts w:ascii="Arial" w:hAnsi="Arial" w:cs="Arial"/>
          <w:b/>
          <w:sz w:val="20"/>
        </w:rPr>
      </w:pPr>
      <w:r w:rsidRPr="00CB5F1F">
        <w:rPr>
          <w:rFonts w:ascii="Arial" w:hAnsi="Arial" w:cs="Arial"/>
          <w:b/>
          <w:sz w:val="20"/>
        </w:rPr>
        <w:t>TỰ THUẬT VỀ BẢN THÂN</w:t>
      </w:r>
    </w:p>
    <w:p w:rsidR="00D965BE" w:rsidRPr="00CB5F1F" w:rsidRDefault="00D965BE" w:rsidP="00612C4D">
      <w:pPr>
        <w:spacing w:before="120"/>
        <w:rPr>
          <w:rFonts w:ascii="Arial" w:hAnsi="Arial" w:cs="Arial"/>
          <w:sz w:val="20"/>
          <w:lang w:val="en-US"/>
        </w:rPr>
      </w:pPr>
      <w:r w:rsidRPr="00CB5F1F">
        <w:rPr>
          <w:rFonts w:ascii="Arial" w:hAnsi="Arial" w:cs="Arial"/>
          <w:sz w:val="20"/>
          <w:lang w:val="en-US"/>
        </w:rPr>
        <w:t>1.</w:t>
      </w:r>
      <w:r w:rsidR="001C20D7" w:rsidRPr="00CB5F1F">
        <w:rPr>
          <w:rFonts w:ascii="Arial" w:hAnsi="Arial" w:cs="Arial"/>
          <w:sz w:val="20"/>
        </w:rPr>
        <w:t xml:space="preserve"> </w:t>
      </w:r>
      <w:r w:rsidR="001307E0" w:rsidRPr="00CB5F1F">
        <w:rPr>
          <w:rFonts w:ascii="Arial" w:hAnsi="Arial" w:cs="Arial"/>
          <w:sz w:val="20"/>
        </w:rPr>
        <w:t>Họ và tên:</w:t>
      </w:r>
      <w:r w:rsidRPr="00CB5F1F">
        <w:rPr>
          <w:rFonts w:ascii="Arial" w:hAnsi="Arial" w:cs="Arial"/>
          <w:sz w:val="20"/>
        </w:rPr>
        <w:t xml:space="preserve"> </w:t>
      </w:r>
      <w:r w:rsidRPr="00CB5F1F">
        <w:rPr>
          <w:rFonts w:ascii="Arial" w:hAnsi="Arial" w:cs="Arial"/>
          <w:sz w:val="20"/>
          <w:lang w:val="en-US"/>
        </w:rPr>
        <w:tab/>
      </w:r>
      <w:r w:rsidRPr="00CB5F1F">
        <w:rPr>
          <w:rFonts w:ascii="Arial" w:hAnsi="Arial" w:cs="Arial"/>
          <w:sz w:val="20"/>
          <w:lang w:val="en-US"/>
        </w:rPr>
        <w:tab/>
      </w:r>
      <w:r w:rsidRPr="00CB5F1F">
        <w:rPr>
          <w:rFonts w:ascii="Arial" w:hAnsi="Arial" w:cs="Arial"/>
          <w:sz w:val="20"/>
          <w:lang w:val="en-US"/>
        </w:rPr>
        <w:tab/>
      </w:r>
      <w:r w:rsidRPr="00CB5F1F">
        <w:rPr>
          <w:rFonts w:ascii="Arial" w:hAnsi="Arial" w:cs="Arial"/>
          <w:sz w:val="20"/>
        </w:rPr>
        <w:t xml:space="preserve">Ngày, tháng, năm sinh: </w:t>
      </w:r>
    </w:p>
    <w:p w:rsidR="001307E0" w:rsidRPr="00CB5F1F" w:rsidRDefault="00D965BE" w:rsidP="00612C4D">
      <w:pPr>
        <w:spacing w:before="120"/>
        <w:rPr>
          <w:rFonts w:ascii="Arial" w:hAnsi="Arial" w:cs="Arial"/>
          <w:sz w:val="20"/>
        </w:rPr>
      </w:pPr>
      <w:r w:rsidRPr="00CB5F1F">
        <w:rPr>
          <w:rFonts w:ascii="Arial" w:hAnsi="Arial" w:cs="Arial"/>
          <w:sz w:val="20"/>
          <w:lang w:val="en-US"/>
        </w:rPr>
        <w:t>2.</w:t>
      </w:r>
      <w:r w:rsidR="00E1653E" w:rsidRPr="00CB5F1F">
        <w:rPr>
          <w:rFonts w:ascii="Arial" w:hAnsi="Arial" w:cs="Arial"/>
          <w:sz w:val="20"/>
          <w:lang w:val="en-US"/>
        </w:rPr>
        <w:t xml:space="preserve"> </w:t>
      </w:r>
      <w:r w:rsidRPr="00CB5F1F">
        <w:rPr>
          <w:rFonts w:ascii="Arial" w:hAnsi="Arial" w:cs="Arial"/>
          <w:sz w:val="20"/>
        </w:rPr>
        <w:t>Nơi sinh:</w:t>
      </w:r>
      <w:r w:rsidRPr="00CB5F1F">
        <w:rPr>
          <w:rFonts w:ascii="Arial" w:hAnsi="Arial" w:cs="Arial"/>
          <w:sz w:val="20"/>
          <w:lang w:val="en-US"/>
        </w:rPr>
        <w:tab/>
      </w:r>
      <w:r w:rsidRPr="00CB5F1F">
        <w:rPr>
          <w:rFonts w:ascii="Arial" w:hAnsi="Arial" w:cs="Arial"/>
          <w:sz w:val="20"/>
          <w:lang w:val="en-US"/>
        </w:rPr>
        <w:tab/>
      </w:r>
      <w:r w:rsidRPr="00CB5F1F">
        <w:rPr>
          <w:rFonts w:ascii="Arial" w:hAnsi="Arial" w:cs="Arial"/>
          <w:sz w:val="20"/>
          <w:lang w:val="en-US"/>
        </w:rPr>
        <w:tab/>
      </w:r>
      <w:r w:rsidRPr="00CB5F1F">
        <w:rPr>
          <w:rFonts w:ascii="Arial" w:hAnsi="Arial" w:cs="Arial"/>
          <w:sz w:val="20"/>
        </w:rPr>
        <w:t>Giới tính:</w:t>
      </w:r>
    </w:p>
    <w:p w:rsidR="001307E0" w:rsidRPr="00CB5F1F" w:rsidRDefault="00D965BE" w:rsidP="00612C4D">
      <w:pPr>
        <w:spacing w:before="120"/>
        <w:rPr>
          <w:rFonts w:ascii="Arial" w:hAnsi="Arial" w:cs="Arial"/>
          <w:sz w:val="20"/>
        </w:rPr>
      </w:pPr>
      <w:r w:rsidRPr="00CB5F1F">
        <w:rPr>
          <w:rFonts w:ascii="Arial" w:hAnsi="Arial" w:cs="Arial"/>
          <w:sz w:val="20"/>
          <w:lang w:val="en-US"/>
        </w:rPr>
        <w:t>3.</w:t>
      </w:r>
      <w:r w:rsidR="001C20D7" w:rsidRPr="00CB5F1F">
        <w:rPr>
          <w:rFonts w:ascii="Arial" w:hAnsi="Arial" w:cs="Arial"/>
          <w:sz w:val="20"/>
        </w:rPr>
        <w:t xml:space="preserve"> </w:t>
      </w:r>
      <w:r w:rsidR="001307E0" w:rsidRPr="00CB5F1F">
        <w:rPr>
          <w:rFonts w:ascii="Arial" w:hAnsi="Arial" w:cs="Arial"/>
          <w:sz w:val="20"/>
        </w:rPr>
        <w:t>Dân tộc:</w:t>
      </w:r>
      <w:r w:rsidRPr="00CB5F1F">
        <w:rPr>
          <w:rFonts w:ascii="Arial" w:hAnsi="Arial" w:cs="Arial"/>
          <w:sz w:val="20"/>
        </w:rPr>
        <w:t xml:space="preserve"> </w:t>
      </w:r>
      <w:r w:rsidRPr="00CB5F1F">
        <w:rPr>
          <w:rFonts w:ascii="Arial" w:hAnsi="Arial" w:cs="Arial"/>
          <w:sz w:val="20"/>
          <w:lang w:val="en-US"/>
        </w:rPr>
        <w:tab/>
      </w:r>
      <w:r w:rsidRPr="00CB5F1F">
        <w:rPr>
          <w:rFonts w:ascii="Arial" w:hAnsi="Arial" w:cs="Arial"/>
          <w:sz w:val="20"/>
          <w:lang w:val="en-US"/>
        </w:rPr>
        <w:tab/>
      </w:r>
      <w:r w:rsidRPr="00CB5F1F">
        <w:rPr>
          <w:rFonts w:ascii="Arial" w:hAnsi="Arial" w:cs="Arial"/>
          <w:sz w:val="20"/>
          <w:lang w:val="en-US"/>
        </w:rPr>
        <w:tab/>
      </w:r>
      <w:r w:rsidRPr="00CB5F1F">
        <w:rPr>
          <w:rFonts w:ascii="Arial" w:hAnsi="Arial" w:cs="Arial"/>
          <w:sz w:val="20"/>
        </w:rPr>
        <w:t>Tôn giáo:</w:t>
      </w:r>
    </w:p>
    <w:p w:rsidR="001307E0" w:rsidRPr="00CB5F1F" w:rsidRDefault="00D965BE" w:rsidP="00612C4D">
      <w:pPr>
        <w:spacing w:before="120"/>
        <w:rPr>
          <w:rFonts w:ascii="Arial" w:hAnsi="Arial" w:cs="Arial"/>
          <w:sz w:val="20"/>
        </w:rPr>
      </w:pPr>
      <w:r w:rsidRPr="00CB5F1F">
        <w:rPr>
          <w:rFonts w:ascii="Arial" w:hAnsi="Arial" w:cs="Arial"/>
          <w:sz w:val="20"/>
          <w:lang w:val="en-US"/>
        </w:rPr>
        <w:t>4.</w:t>
      </w:r>
      <w:r w:rsidR="001C20D7" w:rsidRPr="00CB5F1F">
        <w:rPr>
          <w:rFonts w:ascii="Arial" w:hAnsi="Arial" w:cs="Arial"/>
          <w:sz w:val="20"/>
        </w:rPr>
        <w:t xml:space="preserve"> </w:t>
      </w:r>
      <w:r w:rsidR="001307E0" w:rsidRPr="00CB5F1F">
        <w:rPr>
          <w:rFonts w:ascii="Arial" w:hAnsi="Arial" w:cs="Arial"/>
          <w:sz w:val="20"/>
        </w:rPr>
        <w:t>Quê quán:</w:t>
      </w:r>
    </w:p>
    <w:p w:rsidR="001307E0" w:rsidRPr="00CB5F1F" w:rsidRDefault="00D965BE" w:rsidP="00612C4D">
      <w:pPr>
        <w:spacing w:before="120"/>
        <w:rPr>
          <w:rFonts w:ascii="Arial" w:hAnsi="Arial" w:cs="Arial"/>
          <w:sz w:val="20"/>
        </w:rPr>
      </w:pPr>
      <w:r w:rsidRPr="00CB5F1F">
        <w:rPr>
          <w:rFonts w:ascii="Arial" w:hAnsi="Arial" w:cs="Arial"/>
          <w:sz w:val="20"/>
          <w:lang w:val="en-US"/>
        </w:rPr>
        <w:t>5.</w:t>
      </w:r>
      <w:r w:rsidR="001C20D7" w:rsidRPr="00CB5F1F">
        <w:rPr>
          <w:rFonts w:ascii="Arial" w:hAnsi="Arial" w:cs="Arial"/>
          <w:sz w:val="20"/>
        </w:rPr>
        <w:t xml:space="preserve"> </w:t>
      </w:r>
      <w:r w:rsidR="001307E0" w:rsidRPr="00CB5F1F">
        <w:rPr>
          <w:rFonts w:ascii="Arial" w:hAnsi="Arial" w:cs="Arial"/>
          <w:sz w:val="20"/>
        </w:rPr>
        <w:t>Nơi đăng ký hộ khẩu thường trú:</w:t>
      </w:r>
    </w:p>
    <w:p w:rsidR="001307E0" w:rsidRPr="00CB5F1F" w:rsidRDefault="00D965BE" w:rsidP="00612C4D">
      <w:pPr>
        <w:spacing w:before="120"/>
        <w:rPr>
          <w:rFonts w:ascii="Arial" w:hAnsi="Arial" w:cs="Arial"/>
          <w:sz w:val="20"/>
        </w:rPr>
      </w:pPr>
      <w:r w:rsidRPr="00CB5F1F">
        <w:rPr>
          <w:rFonts w:ascii="Arial" w:hAnsi="Arial" w:cs="Arial"/>
          <w:sz w:val="20"/>
          <w:lang w:val="en-US"/>
        </w:rPr>
        <w:t>6.</w:t>
      </w:r>
      <w:r w:rsidR="001C20D7" w:rsidRPr="00CB5F1F">
        <w:rPr>
          <w:rFonts w:ascii="Arial" w:hAnsi="Arial" w:cs="Arial"/>
          <w:sz w:val="20"/>
        </w:rPr>
        <w:t xml:space="preserve"> </w:t>
      </w:r>
      <w:r w:rsidR="001307E0" w:rsidRPr="00CB5F1F">
        <w:rPr>
          <w:rFonts w:ascii="Arial" w:hAnsi="Arial" w:cs="Arial"/>
          <w:sz w:val="20"/>
        </w:rPr>
        <w:t>Chỗ ở hiện nay:</w:t>
      </w:r>
    </w:p>
    <w:p w:rsidR="001307E0" w:rsidRPr="00CB5F1F" w:rsidRDefault="00D965BE" w:rsidP="00612C4D">
      <w:pPr>
        <w:spacing w:before="120"/>
        <w:rPr>
          <w:rFonts w:ascii="Arial" w:hAnsi="Arial" w:cs="Arial"/>
          <w:sz w:val="20"/>
        </w:rPr>
      </w:pPr>
      <w:r w:rsidRPr="00CB5F1F">
        <w:rPr>
          <w:rFonts w:ascii="Arial" w:hAnsi="Arial" w:cs="Arial"/>
          <w:sz w:val="20"/>
          <w:lang w:val="en-US"/>
        </w:rPr>
        <w:t>7.</w:t>
      </w:r>
      <w:r w:rsidR="001C20D7" w:rsidRPr="00CB5F1F">
        <w:rPr>
          <w:rFonts w:ascii="Arial" w:hAnsi="Arial" w:cs="Arial"/>
          <w:sz w:val="20"/>
        </w:rPr>
        <w:t xml:space="preserve"> </w:t>
      </w:r>
      <w:r w:rsidR="001307E0" w:rsidRPr="00CB5F1F">
        <w:rPr>
          <w:rFonts w:ascii="Arial" w:hAnsi="Arial" w:cs="Arial"/>
          <w:sz w:val="20"/>
        </w:rPr>
        <w:t>Trình độ chuyên môn cao nhất:</w:t>
      </w:r>
    </w:p>
    <w:p w:rsidR="001307E0" w:rsidRPr="00CB5F1F" w:rsidRDefault="00D965BE" w:rsidP="00612C4D">
      <w:pPr>
        <w:spacing w:before="120"/>
        <w:rPr>
          <w:rFonts w:ascii="Arial" w:hAnsi="Arial" w:cs="Arial"/>
          <w:sz w:val="20"/>
        </w:rPr>
      </w:pPr>
      <w:r w:rsidRPr="00CB5F1F">
        <w:rPr>
          <w:rFonts w:ascii="Arial" w:hAnsi="Arial" w:cs="Arial"/>
          <w:sz w:val="20"/>
          <w:lang w:val="en-US"/>
        </w:rPr>
        <w:t>8.</w:t>
      </w:r>
      <w:r w:rsidR="001C20D7" w:rsidRPr="00CB5F1F">
        <w:rPr>
          <w:rFonts w:ascii="Arial" w:hAnsi="Arial" w:cs="Arial"/>
          <w:sz w:val="20"/>
        </w:rPr>
        <w:t xml:space="preserve"> </w:t>
      </w:r>
      <w:r w:rsidR="001307E0" w:rsidRPr="00CB5F1F">
        <w:rPr>
          <w:rFonts w:ascii="Arial" w:hAnsi="Arial" w:cs="Arial"/>
          <w:sz w:val="20"/>
        </w:rPr>
        <w:t>Trình độ ngoại ngữ:</w:t>
      </w:r>
    </w:p>
    <w:p w:rsidR="001307E0" w:rsidRPr="00CB5F1F" w:rsidRDefault="00D965BE" w:rsidP="00612C4D">
      <w:pPr>
        <w:spacing w:before="120"/>
        <w:rPr>
          <w:rFonts w:ascii="Arial" w:hAnsi="Arial" w:cs="Arial"/>
          <w:sz w:val="20"/>
        </w:rPr>
      </w:pPr>
      <w:r w:rsidRPr="00CB5F1F">
        <w:rPr>
          <w:rFonts w:ascii="Arial" w:hAnsi="Arial" w:cs="Arial"/>
          <w:sz w:val="20"/>
          <w:lang w:val="en-US"/>
        </w:rPr>
        <w:t>9.</w:t>
      </w:r>
      <w:r w:rsidR="001C20D7" w:rsidRPr="00CB5F1F">
        <w:rPr>
          <w:rFonts w:ascii="Arial" w:hAnsi="Arial" w:cs="Arial"/>
          <w:sz w:val="20"/>
        </w:rPr>
        <w:t xml:space="preserve"> </w:t>
      </w:r>
      <w:r w:rsidR="001307E0" w:rsidRPr="00CB5F1F">
        <w:rPr>
          <w:rFonts w:ascii="Arial" w:hAnsi="Arial" w:cs="Arial"/>
          <w:sz w:val="20"/>
        </w:rPr>
        <w:t>Đơn vị công tác:</w:t>
      </w:r>
    </w:p>
    <w:p w:rsidR="001307E0" w:rsidRPr="00CB5F1F" w:rsidRDefault="00D965BE" w:rsidP="00612C4D">
      <w:pPr>
        <w:spacing w:before="120"/>
        <w:rPr>
          <w:rFonts w:ascii="Arial" w:hAnsi="Arial" w:cs="Arial"/>
          <w:sz w:val="20"/>
        </w:rPr>
      </w:pPr>
      <w:r w:rsidRPr="00CB5F1F">
        <w:rPr>
          <w:rFonts w:ascii="Arial" w:hAnsi="Arial" w:cs="Arial"/>
          <w:sz w:val="20"/>
          <w:lang w:val="en-US"/>
        </w:rPr>
        <w:t>10.</w:t>
      </w:r>
      <w:r w:rsidR="001C20D7" w:rsidRPr="00CB5F1F">
        <w:rPr>
          <w:rFonts w:ascii="Arial" w:hAnsi="Arial" w:cs="Arial"/>
          <w:sz w:val="20"/>
        </w:rPr>
        <w:t xml:space="preserve"> </w:t>
      </w:r>
      <w:r w:rsidR="001307E0" w:rsidRPr="00CB5F1F">
        <w:rPr>
          <w:rFonts w:ascii="Arial" w:hAnsi="Arial" w:cs="Arial"/>
          <w:sz w:val="20"/>
        </w:rPr>
        <w:t>Đào tạo chuyên môn.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1658"/>
        <w:gridCol w:w="2111"/>
        <w:gridCol w:w="1891"/>
        <w:gridCol w:w="1507"/>
        <w:gridCol w:w="1898"/>
      </w:tblGrid>
      <w:tr w:rsidR="001307E0" w:rsidRPr="00CB5F1F">
        <w:tc>
          <w:tcPr>
            <w:tcW w:w="914" w:type="pct"/>
            <w:shd w:val="clear" w:color="auto" w:fill="auto"/>
          </w:tcPr>
          <w:p w:rsidR="001307E0" w:rsidRPr="00CB5F1F" w:rsidRDefault="001307E0" w:rsidP="00612C4D">
            <w:pPr>
              <w:spacing w:before="120"/>
              <w:jc w:val="center"/>
              <w:rPr>
                <w:rFonts w:ascii="Arial" w:hAnsi="Arial" w:cs="Arial"/>
                <w:sz w:val="20"/>
              </w:rPr>
            </w:pPr>
            <w:r w:rsidRPr="00CB5F1F">
              <w:rPr>
                <w:rFonts w:ascii="Arial" w:hAnsi="Arial" w:cs="Arial"/>
                <w:sz w:val="20"/>
              </w:rPr>
              <w:t>Tên trường</w:t>
            </w:r>
          </w:p>
        </w:tc>
        <w:tc>
          <w:tcPr>
            <w:tcW w:w="1164" w:type="pct"/>
            <w:shd w:val="clear" w:color="auto" w:fill="auto"/>
          </w:tcPr>
          <w:p w:rsidR="001307E0" w:rsidRPr="00CB5F1F" w:rsidRDefault="001307E0" w:rsidP="00612C4D">
            <w:pPr>
              <w:spacing w:before="120"/>
              <w:jc w:val="center"/>
              <w:rPr>
                <w:rFonts w:ascii="Arial" w:hAnsi="Arial" w:cs="Arial"/>
                <w:sz w:val="20"/>
              </w:rPr>
            </w:pPr>
            <w:r w:rsidRPr="00CB5F1F">
              <w:rPr>
                <w:rFonts w:ascii="Arial" w:hAnsi="Arial" w:cs="Arial"/>
                <w:sz w:val="20"/>
              </w:rPr>
              <w:t>Chuyên ngành đào tạo, bồi dưỡng</w:t>
            </w:r>
          </w:p>
        </w:tc>
        <w:tc>
          <w:tcPr>
            <w:tcW w:w="1043" w:type="pct"/>
            <w:shd w:val="clear" w:color="auto" w:fill="auto"/>
          </w:tcPr>
          <w:p w:rsidR="001307E0" w:rsidRPr="00CB5F1F" w:rsidRDefault="001307E0" w:rsidP="00612C4D">
            <w:pPr>
              <w:spacing w:before="120"/>
              <w:jc w:val="center"/>
              <w:rPr>
                <w:rFonts w:ascii="Arial" w:hAnsi="Arial" w:cs="Arial"/>
                <w:sz w:val="20"/>
              </w:rPr>
            </w:pPr>
            <w:r w:rsidRPr="00CB5F1F">
              <w:rPr>
                <w:rFonts w:ascii="Arial" w:hAnsi="Arial" w:cs="Arial"/>
                <w:sz w:val="20"/>
              </w:rPr>
              <w:t>Từ tháng, năm, đến tháng, năm</w:t>
            </w:r>
          </w:p>
        </w:tc>
        <w:tc>
          <w:tcPr>
            <w:tcW w:w="831" w:type="pct"/>
            <w:shd w:val="clear" w:color="auto" w:fill="auto"/>
          </w:tcPr>
          <w:p w:rsidR="001307E0" w:rsidRPr="00CB5F1F" w:rsidRDefault="001307E0" w:rsidP="00612C4D">
            <w:pPr>
              <w:spacing w:before="120"/>
              <w:jc w:val="center"/>
              <w:rPr>
                <w:rFonts w:ascii="Arial" w:hAnsi="Arial" w:cs="Arial"/>
                <w:sz w:val="20"/>
              </w:rPr>
            </w:pPr>
            <w:r w:rsidRPr="00CB5F1F">
              <w:rPr>
                <w:rFonts w:ascii="Arial" w:hAnsi="Arial" w:cs="Arial"/>
                <w:sz w:val="20"/>
              </w:rPr>
              <w:t>H</w:t>
            </w:r>
            <w:r w:rsidR="00E1653E" w:rsidRPr="00CB5F1F">
              <w:rPr>
                <w:rFonts w:ascii="Arial" w:hAnsi="Arial" w:cs="Arial"/>
                <w:sz w:val="20"/>
                <w:lang w:val="en-US"/>
              </w:rPr>
              <w:t>ì</w:t>
            </w:r>
            <w:r w:rsidRPr="00CB5F1F">
              <w:rPr>
                <w:rFonts w:ascii="Arial" w:hAnsi="Arial" w:cs="Arial"/>
                <w:sz w:val="20"/>
              </w:rPr>
              <w:t>nh thức đào tạo</w:t>
            </w:r>
          </w:p>
        </w:tc>
        <w:tc>
          <w:tcPr>
            <w:tcW w:w="1047" w:type="pct"/>
            <w:shd w:val="clear" w:color="auto" w:fill="auto"/>
          </w:tcPr>
          <w:p w:rsidR="001307E0" w:rsidRPr="00CB5F1F" w:rsidRDefault="001307E0" w:rsidP="00612C4D">
            <w:pPr>
              <w:spacing w:before="120"/>
              <w:jc w:val="center"/>
              <w:rPr>
                <w:rFonts w:ascii="Arial" w:hAnsi="Arial" w:cs="Arial"/>
                <w:sz w:val="20"/>
              </w:rPr>
            </w:pPr>
            <w:r w:rsidRPr="00CB5F1F">
              <w:rPr>
                <w:rFonts w:ascii="Arial" w:hAnsi="Arial" w:cs="Arial"/>
                <w:sz w:val="20"/>
              </w:rPr>
              <w:t>Văn bằng, chứng chỉ, trình độ gì</w:t>
            </w:r>
          </w:p>
        </w:tc>
      </w:tr>
      <w:tr w:rsidR="001307E0" w:rsidRPr="00CB5F1F">
        <w:tc>
          <w:tcPr>
            <w:tcW w:w="914" w:type="pct"/>
            <w:shd w:val="clear" w:color="auto" w:fill="auto"/>
          </w:tcPr>
          <w:p w:rsidR="001307E0" w:rsidRPr="00CB5F1F" w:rsidRDefault="001307E0" w:rsidP="00612C4D">
            <w:pPr>
              <w:spacing w:before="120"/>
              <w:rPr>
                <w:rFonts w:ascii="Arial" w:hAnsi="Arial" w:cs="Arial"/>
                <w:sz w:val="20"/>
              </w:rPr>
            </w:pPr>
          </w:p>
        </w:tc>
        <w:tc>
          <w:tcPr>
            <w:tcW w:w="1164" w:type="pct"/>
            <w:shd w:val="clear" w:color="auto" w:fill="auto"/>
          </w:tcPr>
          <w:p w:rsidR="001307E0" w:rsidRPr="00CB5F1F" w:rsidRDefault="001307E0" w:rsidP="00612C4D">
            <w:pPr>
              <w:spacing w:before="120"/>
              <w:rPr>
                <w:rFonts w:ascii="Arial" w:hAnsi="Arial" w:cs="Arial"/>
                <w:sz w:val="20"/>
              </w:rPr>
            </w:pPr>
          </w:p>
        </w:tc>
        <w:tc>
          <w:tcPr>
            <w:tcW w:w="1043" w:type="pct"/>
            <w:shd w:val="clear" w:color="auto" w:fill="auto"/>
          </w:tcPr>
          <w:p w:rsidR="001307E0" w:rsidRPr="00CB5F1F" w:rsidRDefault="001307E0" w:rsidP="00612C4D">
            <w:pPr>
              <w:spacing w:before="120"/>
              <w:rPr>
                <w:rFonts w:ascii="Arial" w:hAnsi="Arial" w:cs="Arial"/>
                <w:sz w:val="20"/>
              </w:rPr>
            </w:pPr>
          </w:p>
        </w:tc>
        <w:tc>
          <w:tcPr>
            <w:tcW w:w="831" w:type="pct"/>
            <w:shd w:val="clear" w:color="auto" w:fill="auto"/>
          </w:tcPr>
          <w:p w:rsidR="001307E0" w:rsidRPr="00CB5F1F" w:rsidRDefault="001307E0" w:rsidP="00612C4D">
            <w:pPr>
              <w:spacing w:before="120"/>
              <w:rPr>
                <w:rFonts w:ascii="Arial" w:hAnsi="Arial" w:cs="Arial"/>
                <w:sz w:val="20"/>
              </w:rPr>
            </w:pPr>
          </w:p>
        </w:tc>
        <w:tc>
          <w:tcPr>
            <w:tcW w:w="1047" w:type="pct"/>
            <w:shd w:val="clear" w:color="auto" w:fill="auto"/>
          </w:tcPr>
          <w:p w:rsidR="001307E0" w:rsidRPr="00CB5F1F" w:rsidRDefault="001307E0" w:rsidP="00612C4D">
            <w:pPr>
              <w:spacing w:before="120"/>
              <w:rPr>
                <w:rFonts w:ascii="Arial" w:hAnsi="Arial" w:cs="Arial"/>
                <w:sz w:val="20"/>
              </w:rPr>
            </w:pPr>
          </w:p>
        </w:tc>
      </w:tr>
      <w:tr w:rsidR="001307E0" w:rsidRPr="00CB5F1F">
        <w:tc>
          <w:tcPr>
            <w:tcW w:w="914" w:type="pct"/>
            <w:shd w:val="clear" w:color="auto" w:fill="auto"/>
          </w:tcPr>
          <w:p w:rsidR="001307E0" w:rsidRPr="00CB5F1F" w:rsidRDefault="001307E0" w:rsidP="00612C4D">
            <w:pPr>
              <w:spacing w:before="120"/>
              <w:rPr>
                <w:rFonts w:ascii="Arial" w:hAnsi="Arial" w:cs="Arial"/>
                <w:sz w:val="20"/>
              </w:rPr>
            </w:pPr>
          </w:p>
        </w:tc>
        <w:tc>
          <w:tcPr>
            <w:tcW w:w="1164" w:type="pct"/>
            <w:shd w:val="clear" w:color="auto" w:fill="auto"/>
          </w:tcPr>
          <w:p w:rsidR="001307E0" w:rsidRPr="00CB5F1F" w:rsidRDefault="001307E0" w:rsidP="00612C4D">
            <w:pPr>
              <w:spacing w:before="120"/>
              <w:rPr>
                <w:rFonts w:ascii="Arial" w:hAnsi="Arial" w:cs="Arial"/>
                <w:sz w:val="20"/>
              </w:rPr>
            </w:pPr>
          </w:p>
        </w:tc>
        <w:tc>
          <w:tcPr>
            <w:tcW w:w="1043" w:type="pct"/>
            <w:shd w:val="clear" w:color="auto" w:fill="auto"/>
          </w:tcPr>
          <w:p w:rsidR="001307E0" w:rsidRPr="00CB5F1F" w:rsidRDefault="001307E0" w:rsidP="00612C4D">
            <w:pPr>
              <w:spacing w:before="120"/>
              <w:rPr>
                <w:rFonts w:ascii="Arial" w:hAnsi="Arial" w:cs="Arial"/>
                <w:sz w:val="20"/>
              </w:rPr>
            </w:pPr>
          </w:p>
        </w:tc>
        <w:tc>
          <w:tcPr>
            <w:tcW w:w="831" w:type="pct"/>
            <w:shd w:val="clear" w:color="auto" w:fill="auto"/>
          </w:tcPr>
          <w:p w:rsidR="001307E0" w:rsidRPr="00CB5F1F" w:rsidRDefault="001307E0" w:rsidP="00612C4D">
            <w:pPr>
              <w:spacing w:before="120"/>
              <w:rPr>
                <w:rFonts w:ascii="Arial" w:hAnsi="Arial" w:cs="Arial"/>
                <w:sz w:val="20"/>
              </w:rPr>
            </w:pPr>
          </w:p>
        </w:tc>
        <w:tc>
          <w:tcPr>
            <w:tcW w:w="1047" w:type="pct"/>
            <w:shd w:val="clear" w:color="auto" w:fill="auto"/>
          </w:tcPr>
          <w:p w:rsidR="001307E0" w:rsidRPr="00CB5F1F" w:rsidRDefault="001307E0" w:rsidP="00612C4D">
            <w:pPr>
              <w:spacing w:before="120"/>
              <w:rPr>
                <w:rFonts w:ascii="Arial" w:hAnsi="Arial" w:cs="Arial"/>
                <w:sz w:val="20"/>
              </w:rPr>
            </w:pPr>
          </w:p>
        </w:tc>
      </w:tr>
      <w:tr w:rsidR="001307E0" w:rsidRPr="00CB5F1F">
        <w:tc>
          <w:tcPr>
            <w:tcW w:w="914" w:type="pct"/>
            <w:shd w:val="clear" w:color="auto" w:fill="auto"/>
          </w:tcPr>
          <w:p w:rsidR="001307E0" w:rsidRPr="00CB5F1F" w:rsidRDefault="001307E0" w:rsidP="00612C4D">
            <w:pPr>
              <w:spacing w:before="120"/>
              <w:rPr>
                <w:rFonts w:ascii="Arial" w:hAnsi="Arial" w:cs="Arial"/>
                <w:sz w:val="20"/>
              </w:rPr>
            </w:pPr>
          </w:p>
        </w:tc>
        <w:tc>
          <w:tcPr>
            <w:tcW w:w="1164" w:type="pct"/>
            <w:shd w:val="clear" w:color="auto" w:fill="auto"/>
          </w:tcPr>
          <w:p w:rsidR="001307E0" w:rsidRPr="00CB5F1F" w:rsidRDefault="001307E0" w:rsidP="00612C4D">
            <w:pPr>
              <w:spacing w:before="120"/>
              <w:rPr>
                <w:rFonts w:ascii="Arial" w:hAnsi="Arial" w:cs="Arial"/>
                <w:sz w:val="20"/>
              </w:rPr>
            </w:pPr>
          </w:p>
        </w:tc>
        <w:tc>
          <w:tcPr>
            <w:tcW w:w="1043" w:type="pct"/>
            <w:shd w:val="clear" w:color="auto" w:fill="auto"/>
          </w:tcPr>
          <w:p w:rsidR="001307E0" w:rsidRPr="00CB5F1F" w:rsidRDefault="001307E0" w:rsidP="00612C4D">
            <w:pPr>
              <w:spacing w:before="120"/>
              <w:rPr>
                <w:rFonts w:ascii="Arial" w:hAnsi="Arial" w:cs="Arial"/>
                <w:sz w:val="20"/>
              </w:rPr>
            </w:pPr>
          </w:p>
        </w:tc>
        <w:tc>
          <w:tcPr>
            <w:tcW w:w="831" w:type="pct"/>
            <w:shd w:val="clear" w:color="auto" w:fill="auto"/>
          </w:tcPr>
          <w:p w:rsidR="001307E0" w:rsidRPr="00CB5F1F" w:rsidRDefault="001307E0" w:rsidP="00612C4D">
            <w:pPr>
              <w:spacing w:before="120"/>
              <w:rPr>
                <w:rFonts w:ascii="Arial" w:hAnsi="Arial" w:cs="Arial"/>
                <w:sz w:val="20"/>
              </w:rPr>
            </w:pPr>
          </w:p>
        </w:tc>
        <w:tc>
          <w:tcPr>
            <w:tcW w:w="1047" w:type="pct"/>
            <w:shd w:val="clear" w:color="auto" w:fill="auto"/>
          </w:tcPr>
          <w:p w:rsidR="001307E0" w:rsidRPr="00CB5F1F" w:rsidRDefault="001307E0" w:rsidP="00612C4D">
            <w:pPr>
              <w:spacing w:before="120"/>
              <w:rPr>
                <w:rFonts w:ascii="Arial" w:hAnsi="Arial" w:cs="Arial"/>
                <w:sz w:val="20"/>
              </w:rPr>
            </w:pPr>
          </w:p>
        </w:tc>
      </w:tr>
    </w:tbl>
    <w:p w:rsidR="001307E0" w:rsidRPr="00CB5F1F" w:rsidRDefault="001307E0" w:rsidP="00612C4D">
      <w:pPr>
        <w:spacing w:before="120"/>
        <w:rPr>
          <w:rFonts w:ascii="Arial" w:hAnsi="Arial" w:cs="Arial"/>
          <w:sz w:val="20"/>
        </w:rPr>
      </w:pPr>
      <w:r w:rsidRPr="00CB5F1F">
        <w:rPr>
          <w:rFonts w:ascii="Arial" w:hAnsi="Arial" w:cs="Arial"/>
          <w:sz w:val="20"/>
        </w:rPr>
        <w:t xml:space="preserve">11. Tập huấn nghiệp vụ </w:t>
      </w:r>
      <w:r w:rsidR="00FA1651" w:rsidRPr="00CB5F1F">
        <w:rPr>
          <w:rFonts w:ascii="Arial" w:hAnsi="Arial" w:cs="Arial"/>
          <w:sz w:val="20"/>
        </w:rPr>
        <w:t>đăng kiểm</w:t>
      </w:r>
      <w:r w:rsidRPr="00CB5F1F">
        <w:rPr>
          <w:rFonts w:ascii="Arial" w:hAnsi="Arial" w:cs="Arial"/>
          <w:sz w:val="20"/>
        </w:rPr>
        <w:t xml:space="preserve"> xe cơ giới.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022"/>
        <w:gridCol w:w="1769"/>
        <w:gridCol w:w="3388"/>
        <w:gridCol w:w="1886"/>
      </w:tblGrid>
      <w:tr w:rsidR="001307E0" w:rsidRPr="00CB5F1F">
        <w:tc>
          <w:tcPr>
            <w:tcW w:w="1115" w:type="pct"/>
            <w:shd w:val="clear" w:color="auto" w:fill="auto"/>
          </w:tcPr>
          <w:p w:rsidR="001307E0" w:rsidRPr="00CB5F1F" w:rsidRDefault="001307E0" w:rsidP="00612C4D">
            <w:pPr>
              <w:spacing w:before="120"/>
              <w:jc w:val="center"/>
              <w:rPr>
                <w:rFonts w:ascii="Arial" w:hAnsi="Arial" w:cs="Arial"/>
                <w:sz w:val="20"/>
              </w:rPr>
            </w:pPr>
            <w:r w:rsidRPr="00CB5F1F">
              <w:rPr>
                <w:rFonts w:ascii="Arial" w:hAnsi="Arial" w:cs="Arial"/>
                <w:sz w:val="20"/>
              </w:rPr>
              <w:t xml:space="preserve">Tên </w:t>
            </w:r>
            <w:r w:rsidR="00D965BE" w:rsidRPr="00CB5F1F">
              <w:rPr>
                <w:rFonts w:ascii="Arial" w:hAnsi="Arial" w:cs="Arial"/>
                <w:sz w:val="20"/>
                <w:lang w:val="en-US"/>
              </w:rPr>
              <w:t>l</w:t>
            </w:r>
            <w:r w:rsidRPr="00CB5F1F">
              <w:rPr>
                <w:rFonts w:ascii="Arial" w:hAnsi="Arial" w:cs="Arial"/>
                <w:sz w:val="20"/>
              </w:rPr>
              <w:t>ớp tập huấn</w:t>
            </w:r>
          </w:p>
        </w:tc>
        <w:tc>
          <w:tcPr>
            <w:tcW w:w="976" w:type="pct"/>
            <w:shd w:val="clear" w:color="auto" w:fill="auto"/>
          </w:tcPr>
          <w:p w:rsidR="001307E0" w:rsidRPr="00CB5F1F" w:rsidRDefault="001307E0" w:rsidP="00612C4D">
            <w:pPr>
              <w:spacing w:before="120"/>
              <w:jc w:val="center"/>
              <w:rPr>
                <w:rFonts w:ascii="Arial" w:hAnsi="Arial" w:cs="Arial"/>
                <w:sz w:val="20"/>
              </w:rPr>
            </w:pPr>
            <w:r w:rsidRPr="00CB5F1F">
              <w:rPr>
                <w:rFonts w:ascii="Arial" w:hAnsi="Arial" w:cs="Arial"/>
                <w:sz w:val="20"/>
              </w:rPr>
              <w:t xml:space="preserve">Địa </w:t>
            </w:r>
            <w:r w:rsidR="00CB5F1F" w:rsidRPr="00CB5F1F">
              <w:rPr>
                <w:rFonts w:ascii="Arial" w:hAnsi="Arial" w:cs="Arial"/>
                <w:sz w:val="20"/>
              </w:rPr>
              <w:t>điểm</w:t>
            </w:r>
            <w:r w:rsidRPr="00CB5F1F">
              <w:rPr>
                <w:rFonts w:ascii="Arial" w:hAnsi="Arial" w:cs="Arial"/>
                <w:sz w:val="20"/>
              </w:rPr>
              <w:t xml:space="preserve"> tập huấn</w:t>
            </w:r>
          </w:p>
        </w:tc>
        <w:tc>
          <w:tcPr>
            <w:tcW w:w="1869" w:type="pct"/>
            <w:shd w:val="clear" w:color="auto" w:fill="auto"/>
          </w:tcPr>
          <w:p w:rsidR="001307E0" w:rsidRPr="00CB5F1F" w:rsidRDefault="001307E0" w:rsidP="00612C4D">
            <w:pPr>
              <w:spacing w:before="120"/>
              <w:jc w:val="center"/>
              <w:rPr>
                <w:rFonts w:ascii="Arial" w:hAnsi="Arial" w:cs="Arial"/>
                <w:sz w:val="20"/>
              </w:rPr>
            </w:pPr>
            <w:r w:rsidRPr="00CB5F1F">
              <w:rPr>
                <w:rFonts w:ascii="Arial" w:hAnsi="Arial" w:cs="Arial"/>
                <w:sz w:val="20"/>
              </w:rPr>
              <w:t xml:space="preserve">Từ tháng, </w:t>
            </w:r>
            <w:r w:rsidR="00227384" w:rsidRPr="00CB5F1F">
              <w:rPr>
                <w:rFonts w:ascii="Arial" w:hAnsi="Arial" w:cs="Arial"/>
                <w:sz w:val="20"/>
              </w:rPr>
              <w:t>năm</w:t>
            </w:r>
            <w:r w:rsidRPr="00CB5F1F">
              <w:rPr>
                <w:rFonts w:ascii="Arial" w:hAnsi="Arial" w:cs="Arial"/>
                <w:sz w:val="20"/>
              </w:rPr>
              <w:t>, đến tháng, năm</w:t>
            </w:r>
          </w:p>
        </w:tc>
        <w:tc>
          <w:tcPr>
            <w:tcW w:w="1040" w:type="pct"/>
            <w:shd w:val="clear" w:color="auto" w:fill="auto"/>
          </w:tcPr>
          <w:p w:rsidR="001307E0" w:rsidRPr="00CB5F1F" w:rsidRDefault="00D965BE" w:rsidP="00612C4D">
            <w:pPr>
              <w:spacing w:before="120"/>
              <w:jc w:val="center"/>
              <w:rPr>
                <w:rFonts w:ascii="Arial" w:hAnsi="Arial" w:cs="Arial"/>
                <w:sz w:val="20"/>
              </w:rPr>
            </w:pPr>
            <w:r w:rsidRPr="00CB5F1F">
              <w:rPr>
                <w:rFonts w:ascii="Arial" w:hAnsi="Arial" w:cs="Arial"/>
                <w:sz w:val="20"/>
                <w:lang w:val="en-US"/>
              </w:rPr>
              <w:t>X</w:t>
            </w:r>
            <w:r w:rsidR="001307E0" w:rsidRPr="00CB5F1F">
              <w:rPr>
                <w:rFonts w:ascii="Arial" w:hAnsi="Arial" w:cs="Arial"/>
                <w:sz w:val="20"/>
              </w:rPr>
              <w:t>ếp loại kết quả</w:t>
            </w:r>
          </w:p>
        </w:tc>
      </w:tr>
      <w:tr w:rsidR="001307E0" w:rsidRPr="00CB5F1F">
        <w:tc>
          <w:tcPr>
            <w:tcW w:w="1115" w:type="pct"/>
            <w:shd w:val="clear" w:color="auto" w:fill="auto"/>
          </w:tcPr>
          <w:p w:rsidR="001307E0" w:rsidRPr="00CB5F1F" w:rsidRDefault="001307E0" w:rsidP="00612C4D">
            <w:pPr>
              <w:spacing w:before="120"/>
              <w:rPr>
                <w:rFonts w:ascii="Arial" w:hAnsi="Arial" w:cs="Arial"/>
                <w:sz w:val="20"/>
              </w:rPr>
            </w:pPr>
          </w:p>
        </w:tc>
        <w:tc>
          <w:tcPr>
            <w:tcW w:w="976" w:type="pct"/>
            <w:shd w:val="clear" w:color="auto" w:fill="auto"/>
          </w:tcPr>
          <w:p w:rsidR="001307E0" w:rsidRPr="00CB5F1F" w:rsidRDefault="001307E0" w:rsidP="00612C4D">
            <w:pPr>
              <w:spacing w:before="120"/>
              <w:rPr>
                <w:rFonts w:ascii="Arial" w:hAnsi="Arial" w:cs="Arial"/>
                <w:sz w:val="20"/>
              </w:rPr>
            </w:pPr>
          </w:p>
        </w:tc>
        <w:tc>
          <w:tcPr>
            <w:tcW w:w="1869" w:type="pct"/>
            <w:shd w:val="clear" w:color="auto" w:fill="auto"/>
          </w:tcPr>
          <w:p w:rsidR="001307E0" w:rsidRPr="00CB5F1F" w:rsidRDefault="001307E0" w:rsidP="00612C4D">
            <w:pPr>
              <w:spacing w:before="120"/>
              <w:rPr>
                <w:rFonts w:ascii="Arial" w:hAnsi="Arial" w:cs="Arial"/>
                <w:sz w:val="20"/>
              </w:rPr>
            </w:pPr>
          </w:p>
        </w:tc>
        <w:tc>
          <w:tcPr>
            <w:tcW w:w="1040" w:type="pct"/>
            <w:shd w:val="clear" w:color="auto" w:fill="auto"/>
          </w:tcPr>
          <w:p w:rsidR="001307E0" w:rsidRPr="00CB5F1F" w:rsidRDefault="001307E0" w:rsidP="00612C4D">
            <w:pPr>
              <w:spacing w:before="120"/>
              <w:rPr>
                <w:rFonts w:ascii="Arial" w:hAnsi="Arial" w:cs="Arial"/>
                <w:sz w:val="20"/>
              </w:rPr>
            </w:pPr>
          </w:p>
        </w:tc>
      </w:tr>
      <w:tr w:rsidR="0037542F" w:rsidRPr="00CB5F1F">
        <w:tc>
          <w:tcPr>
            <w:tcW w:w="1115" w:type="pct"/>
            <w:shd w:val="clear" w:color="auto" w:fill="auto"/>
          </w:tcPr>
          <w:p w:rsidR="0037542F" w:rsidRPr="00CB5F1F" w:rsidRDefault="0037542F" w:rsidP="00612C4D">
            <w:pPr>
              <w:spacing w:before="120"/>
              <w:rPr>
                <w:rFonts w:ascii="Arial" w:hAnsi="Arial" w:cs="Arial"/>
                <w:sz w:val="20"/>
              </w:rPr>
            </w:pPr>
          </w:p>
        </w:tc>
        <w:tc>
          <w:tcPr>
            <w:tcW w:w="976" w:type="pct"/>
            <w:shd w:val="clear" w:color="auto" w:fill="auto"/>
          </w:tcPr>
          <w:p w:rsidR="0037542F" w:rsidRPr="00CB5F1F" w:rsidRDefault="0037542F" w:rsidP="00612C4D">
            <w:pPr>
              <w:spacing w:before="120"/>
              <w:rPr>
                <w:rFonts w:ascii="Arial" w:hAnsi="Arial" w:cs="Arial"/>
                <w:sz w:val="20"/>
              </w:rPr>
            </w:pPr>
          </w:p>
        </w:tc>
        <w:tc>
          <w:tcPr>
            <w:tcW w:w="1869" w:type="pct"/>
            <w:shd w:val="clear" w:color="auto" w:fill="auto"/>
          </w:tcPr>
          <w:p w:rsidR="0037542F" w:rsidRPr="00CB5F1F" w:rsidRDefault="0037542F" w:rsidP="00612C4D">
            <w:pPr>
              <w:spacing w:before="120"/>
              <w:rPr>
                <w:rFonts w:ascii="Arial" w:hAnsi="Arial" w:cs="Arial"/>
                <w:sz w:val="20"/>
              </w:rPr>
            </w:pPr>
          </w:p>
        </w:tc>
        <w:tc>
          <w:tcPr>
            <w:tcW w:w="1040" w:type="pct"/>
            <w:shd w:val="clear" w:color="auto" w:fill="auto"/>
          </w:tcPr>
          <w:p w:rsidR="0037542F" w:rsidRPr="00CB5F1F" w:rsidRDefault="0037542F" w:rsidP="00612C4D">
            <w:pPr>
              <w:spacing w:before="120"/>
              <w:rPr>
                <w:rFonts w:ascii="Arial" w:hAnsi="Arial" w:cs="Arial"/>
                <w:sz w:val="20"/>
              </w:rPr>
            </w:pPr>
          </w:p>
        </w:tc>
      </w:tr>
      <w:tr w:rsidR="0037542F" w:rsidRPr="00CB5F1F">
        <w:tc>
          <w:tcPr>
            <w:tcW w:w="1115" w:type="pct"/>
            <w:shd w:val="clear" w:color="auto" w:fill="auto"/>
          </w:tcPr>
          <w:p w:rsidR="0037542F" w:rsidRPr="00CB5F1F" w:rsidRDefault="0037542F" w:rsidP="00612C4D">
            <w:pPr>
              <w:spacing w:before="120"/>
              <w:rPr>
                <w:rFonts w:ascii="Arial" w:hAnsi="Arial" w:cs="Arial"/>
                <w:sz w:val="20"/>
              </w:rPr>
            </w:pPr>
          </w:p>
        </w:tc>
        <w:tc>
          <w:tcPr>
            <w:tcW w:w="976" w:type="pct"/>
            <w:shd w:val="clear" w:color="auto" w:fill="auto"/>
          </w:tcPr>
          <w:p w:rsidR="0037542F" w:rsidRPr="00CB5F1F" w:rsidRDefault="0037542F" w:rsidP="00612C4D">
            <w:pPr>
              <w:spacing w:before="120"/>
              <w:rPr>
                <w:rFonts w:ascii="Arial" w:hAnsi="Arial" w:cs="Arial"/>
                <w:sz w:val="20"/>
              </w:rPr>
            </w:pPr>
          </w:p>
        </w:tc>
        <w:tc>
          <w:tcPr>
            <w:tcW w:w="1869" w:type="pct"/>
            <w:shd w:val="clear" w:color="auto" w:fill="auto"/>
          </w:tcPr>
          <w:p w:rsidR="0037542F" w:rsidRPr="00CB5F1F" w:rsidRDefault="0037542F" w:rsidP="00612C4D">
            <w:pPr>
              <w:spacing w:before="120"/>
              <w:rPr>
                <w:rFonts w:ascii="Arial" w:hAnsi="Arial" w:cs="Arial"/>
                <w:sz w:val="20"/>
              </w:rPr>
            </w:pPr>
          </w:p>
        </w:tc>
        <w:tc>
          <w:tcPr>
            <w:tcW w:w="1040" w:type="pct"/>
            <w:shd w:val="clear" w:color="auto" w:fill="auto"/>
          </w:tcPr>
          <w:p w:rsidR="0037542F" w:rsidRPr="00CB5F1F" w:rsidRDefault="0037542F" w:rsidP="00612C4D">
            <w:pPr>
              <w:spacing w:before="120"/>
              <w:rPr>
                <w:rFonts w:ascii="Arial" w:hAnsi="Arial" w:cs="Arial"/>
                <w:sz w:val="20"/>
              </w:rPr>
            </w:pPr>
          </w:p>
        </w:tc>
      </w:tr>
    </w:tbl>
    <w:p w:rsidR="001307E0" w:rsidRPr="00CB5F1F" w:rsidRDefault="00C15A57" w:rsidP="00612C4D">
      <w:pPr>
        <w:spacing w:before="120"/>
        <w:rPr>
          <w:rFonts w:ascii="Arial" w:hAnsi="Arial" w:cs="Arial"/>
          <w:sz w:val="20"/>
        </w:rPr>
      </w:pPr>
      <w:r w:rsidRPr="00CB5F1F">
        <w:rPr>
          <w:rFonts w:ascii="Arial" w:hAnsi="Arial" w:cs="Arial"/>
          <w:sz w:val="20"/>
        </w:rPr>
        <w:t>12. Tóm t</w:t>
      </w:r>
      <w:r w:rsidRPr="00CB5F1F">
        <w:rPr>
          <w:rFonts w:ascii="Arial" w:hAnsi="Arial" w:cs="Arial"/>
          <w:sz w:val="20"/>
          <w:lang w:val="en-US"/>
        </w:rPr>
        <w:t>ắ</w:t>
      </w:r>
      <w:r w:rsidR="001307E0" w:rsidRPr="00CB5F1F">
        <w:rPr>
          <w:rFonts w:ascii="Arial" w:hAnsi="Arial" w:cs="Arial"/>
          <w:sz w:val="20"/>
        </w:rPr>
        <w:t>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862"/>
        <w:gridCol w:w="2390"/>
        <w:gridCol w:w="1369"/>
        <w:gridCol w:w="2444"/>
      </w:tblGrid>
      <w:tr w:rsidR="001307E0" w:rsidRPr="00CB5F1F">
        <w:tc>
          <w:tcPr>
            <w:tcW w:w="1579" w:type="pct"/>
            <w:shd w:val="clear" w:color="auto" w:fill="auto"/>
          </w:tcPr>
          <w:p w:rsidR="001307E0" w:rsidRPr="00CB5F1F" w:rsidRDefault="001307E0" w:rsidP="00612C4D">
            <w:pPr>
              <w:spacing w:before="120"/>
              <w:jc w:val="center"/>
              <w:rPr>
                <w:rFonts w:ascii="Arial" w:hAnsi="Arial" w:cs="Arial"/>
                <w:sz w:val="20"/>
              </w:rPr>
            </w:pPr>
            <w:r w:rsidRPr="00CB5F1F">
              <w:rPr>
                <w:rFonts w:ascii="Arial" w:hAnsi="Arial" w:cs="Arial"/>
                <w:sz w:val="20"/>
              </w:rPr>
              <w:t>Từ tháng, năm, đến tháng, năm</w:t>
            </w:r>
          </w:p>
        </w:tc>
        <w:tc>
          <w:tcPr>
            <w:tcW w:w="1318" w:type="pct"/>
            <w:shd w:val="clear" w:color="auto" w:fill="auto"/>
          </w:tcPr>
          <w:p w:rsidR="001307E0" w:rsidRPr="00CB5F1F" w:rsidRDefault="001307E0" w:rsidP="00612C4D">
            <w:pPr>
              <w:spacing w:before="120"/>
              <w:jc w:val="center"/>
              <w:rPr>
                <w:rFonts w:ascii="Arial" w:hAnsi="Arial" w:cs="Arial"/>
                <w:sz w:val="20"/>
              </w:rPr>
            </w:pPr>
            <w:r w:rsidRPr="00CB5F1F">
              <w:rPr>
                <w:rFonts w:ascii="Arial" w:hAnsi="Arial" w:cs="Arial"/>
                <w:sz w:val="20"/>
              </w:rPr>
              <w:t>Chức danh</w:t>
            </w:r>
          </w:p>
        </w:tc>
        <w:tc>
          <w:tcPr>
            <w:tcW w:w="755" w:type="pct"/>
            <w:shd w:val="clear" w:color="auto" w:fill="auto"/>
          </w:tcPr>
          <w:p w:rsidR="001307E0" w:rsidRPr="00CB5F1F" w:rsidRDefault="001307E0" w:rsidP="00612C4D">
            <w:pPr>
              <w:spacing w:before="120"/>
              <w:jc w:val="center"/>
              <w:rPr>
                <w:rFonts w:ascii="Arial" w:hAnsi="Arial" w:cs="Arial"/>
                <w:sz w:val="20"/>
                <w:lang w:val="en-US"/>
              </w:rPr>
            </w:pPr>
            <w:r w:rsidRPr="00CB5F1F">
              <w:rPr>
                <w:rFonts w:ascii="Arial" w:hAnsi="Arial" w:cs="Arial"/>
                <w:sz w:val="20"/>
              </w:rPr>
              <w:t>Chức vụ</w:t>
            </w:r>
          </w:p>
        </w:tc>
        <w:tc>
          <w:tcPr>
            <w:tcW w:w="1348" w:type="pct"/>
            <w:shd w:val="clear" w:color="auto" w:fill="auto"/>
          </w:tcPr>
          <w:p w:rsidR="001307E0" w:rsidRPr="00CB5F1F" w:rsidRDefault="001307E0" w:rsidP="00612C4D">
            <w:pPr>
              <w:spacing w:before="120"/>
              <w:jc w:val="center"/>
              <w:rPr>
                <w:rFonts w:ascii="Arial" w:hAnsi="Arial" w:cs="Arial"/>
                <w:sz w:val="20"/>
              </w:rPr>
            </w:pPr>
            <w:r w:rsidRPr="00CB5F1F">
              <w:rPr>
                <w:rFonts w:ascii="Arial" w:hAnsi="Arial" w:cs="Arial"/>
                <w:sz w:val="20"/>
              </w:rPr>
              <w:t>Đơn vị công tác</w:t>
            </w:r>
          </w:p>
        </w:tc>
      </w:tr>
      <w:tr w:rsidR="001307E0" w:rsidRPr="00CB5F1F">
        <w:tc>
          <w:tcPr>
            <w:tcW w:w="1579" w:type="pct"/>
            <w:shd w:val="clear" w:color="auto" w:fill="auto"/>
          </w:tcPr>
          <w:p w:rsidR="001307E0" w:rsidRPr="00CB5F1F" w:rsidRDefault="001307E0" w:rsidP="00612C4D">
            <w:pPr>
              <w:spacing w:before="120"/>
              <w:rPr>
                <w:rFonts w:ascii="Arial" w:hAnsi="Arial" w:cs="Arial"/>
                <w:sz w:val="20"/>
              </w:rPr>
            </w:pPr>
          </w:p>
        </w:tc>
        <w:tc>
          <w:tcPr>
            <w:tcW w:w="1318" w:type="pct"/>
            <w:shd w:val="clear" w:color="auto" w:fill="auto"/>
          </w:tcPr>
          <w:p w:rsidR="001307E0" w:rsidRPr="00CB5F1F" w:rsidRDefault="001307E0" w:rsidP="00612C4D">
            <w:pPr>
              <w:spacing w:before="120"/>
              <w:rPr>
                <w:rFonts w:ascii="Arial" w:hAnsi="Arial" w:cs="Arial"/>
                <w:sz w:val="20"/>
              </w:rPr>
            </w:pPr>
          </w:p>
        </w:tc>
        <w:tc>
          <w:tcPr>
            <w:tcW w:w="755" w:type="pct"/>
            <w:shd w:val="clear" w:color="auto" w:fill="auto"/>
          </w:tcPr>
          <w:p w:rsidR="001307E0" w:rsidRPr="00CB5F1F" w:rsidRDefault="001307E0" w:rsidP="00612C4D">
            <w:pPr>
              <w:spacing w:before="120"/>
              <w:rPr>
                <w:rFonts w:ascii="Arial" w:hAnsi="Arial" w:cs="Arial"/>
                <w:sz w:val="20"/>
              </w:rPr>
            </w:pPr>
          </w:p>
        </w:tc>
        <w:tc>
          <w:tcPr>
            <w:tcW w:w="1348" w:type="pct"/>
            <w:shd w:val="clear" w:color="auto" w:fill="auto"/>
          </w:tcPr>
          <w:p w:rsidR="001307E0" w:rsidRPr="00CB5F1F" w:rsidRDefault="001307E0" w:rsidP="00612C4D">
            <w:pPr>
              <w:spacing w:before="120"/>
              <w:rPr>
                <w:rFonts w:ascii="Arial" w:hAnsi="Arial" w:cs="Arial"/>
                <w:sz w:val="20"/>
              </w:rPr>
            </w:pPr>
          </w:p>
        </w:tc>
      </w:tr>
      <w:tr w:rsidR="001307E0" w:rsidRPr="00CB5F1F">
        <w:tc>
          <w:tcPr>
            <w:tcW w:w="1579" w:type="pct"/>
            <w:shd w:val="clear" w:color="auto" w:fill="auto"/>
          </w:tcPr>
          <w:p w:rsidR="001307E0" w:rsidRPr="00CB5F1F" w:rsidRDefault="001307E0" w:rsidP="00612C4D">
            <w:pPr>
              <w:spacing w:before="120"/>
              <w:rPr>
                <w:rFonts w:ascii="Arial" w:hAnsi="Arial" w:cs="Arial"/>
                <w:sz w:val="20"/>
              </w:rPr>
            </w:pPr>
          </w:p>
        </w:tc>
        <w:tc>
          <w:tcPr>
            <w:tcW w:w="1318" w:type="pct"/>
            <w:shd w:val="clear" w:color="auto" w:fill="auto"/>
          </w:tcPr>
          <w:p w:rsidR="001307E0" w:rsidRPr="00CB5F1F" w:rsidRDefault="001307E0" w:rsidP="00612C4D">
            <w:pPr>
              <w:spacing w:before="120"/>
              <w:rPr>
                <w:rFonts w:ascii="Arial" w:hAnsi="Arial" w:cs="Arial"/>
                <w:sz w:val="20"/>
              </w:rPr>
            </w:pPr>
          </w:p>
        </w:tc>
        <w:tc>
          <w:tcPr>
            <w:tcW w:w="755" w:type="pct"/>
            <w:shd w:val="clear" w:color="auto" w:fill="auto"/>
          </w:tcPr>
          <w:p w:rsidR="001307E0" w:rsidRPr="00CB5F1F" w:rsidRDefault="001307E0" w:rsidP="00612C4D">
            <w:pPr>
              <w:spacing w:before="120"/>
              <w:rPr>
                <w:rFonts w:ascii="Arial" w:hAnsi="Arial" w:cs="Arial"/>
                <w:sz w:val="20"/>
              </w:rPr>
            </w:pPr>
          </w:p>
        </w:tc>
        <w:tc>
          <w:tcPr>
            <w:tcW w:w="1348" w:type="pct"/>
            <w:shd w:val="clear" w:color="auto" w:fill="auto"/>
          </w:tcPr>
          <w:p w:rsidR="001307E0" w:rsidRPr="00CB5F1F" w:rsidRDefault="001307E0" w:rsidP="00612C4D">
            <w:pPr>
              <w:spacing w:before="120"/>
              <w:rPr>
                <w:rFonts w:ascii="Arial" w:hAnsi="Arial" w:cs="Arial"/>
                <w:sz w:val="20"/>
              </w:rPr>
            </w:pPr>
          </w:p>
        </w:tc>
      </w:tr>
    </w:tbl>
    <w:p w:rsidR="001307E0" w:rsidRPr="00CB5F1F" w:rsidRDefault="001307E0" w:rsidP="00612C4D">
      <w:pPr>
        <w:spacing w:before="120"/>
        <w:rPr>
          <w:rFonts w:ascii="Arial" w:hAnsi="Arial" w:cs="Arial"/>
          <w:sz w:val="20"/>
        </w:rPr>
      </w:pPr>
      <w:r w:rsidRPr="00CB5F1F">
        <w:rPr>
          <w:rFonts w:ascii="Arial" w:hAnsi="Arial" w:cs="Arial"/>
          <w:sz w:val="20"/>
        </w:rPr>
        <w:t>13. Khen thưởng kỷ luật.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072"/>
        <w:gridCol w:w="2005"/>
        <w:gridCol w:w="2535"/>
        <w:gridCol w:w="2453"/>
      </w:tblGrid>
      <w:tr w:rsidR="001307E0" w:rsidRPr="00CB5F1F">
        <w:tc>
          <w:tcPr>
            <w:tcW w:w="1143" w:type="pct"/>
            <w:shd w:val="clear" w:color="auto" w:fill="auto"/>
          </w:tcPr>
          <w:p w:rsidR="001307E0" w:rsidRPr="00CB5F1F" w:rsidRDefault="001307E0" w:rsidP="00612C4D">
            <w:pPr>
              <w:spacing w:before="120"/>
              <w:jc w:val="center"/>
              <w:rPr>
                <w:rFonts w:ascii="Arial" w:hAnsi="Arial" w:cs="Arial"/>
                <w:sz w:val="20"/>
              </w:rPr>
            </w:pPr>
            <w:r w:rsidRPr="00CB5F1F">
              <w:rPr>
                <w:rFonts w:ascii="Arial" w:hAnsi="Arial" w:cs="Arial"/>
                <w:sz w:val="20"/>
              </w:rPr>
              <w:t>Hình thức khen thưởng, kỷ luật</w:t>
            </w:r>
          </w:p>
        </w:tc>
        <w:tc>
          <w:tcPr>
            <w:tcW w:w="1106" w:type="pct"/>
            <w:shd w:val="clear" w:color="auto" w:fill="auto"/>
          </w:tcPr>
          <w:p w:rsidR="001307E0" w:rsidRPr="00CB5F1F" w:rsidRDefault="001307E0" w:rsidP="00612C4D">
            <w:pPr>
              <w:spacing w:before="120"/>
              <w:jc w:val="center"/>
              <w:rPr>
                <w:rFonts w:ascii="Arial" w:hAnsi="Arial" w:cs="Arial"/>
                <w:sz w:val="20"/>
              </w:rPr>
            </w:pPr>
            <w:r w:rsidRPr="00CB5F1F">
              <w:rPr>
                <w:rFonts w:ascii="Arial" w:hAnsi="Arial" w:cs="Arial"/>
                <w:sz w:val="20"/>
              </w:rPr>
              <w:t>Ngày ra quyết định</w:t>
            </w:r>
          </w:p>
        </w:tc>
        <w:tc>
          <w:tcPr>
            <w:tcW w:w="1398" w:type="pct"/>
            <w:shd w:val="clear" w:color="auto" w:fill="auto"/>
          </w:tcPr>
          <w:p w:rsidR="001307E0" w:rsidRPr="00CB5F1F" w:rsidRDefault="001307E0" w:rsidP="00612C4D">
            <w:pPr>
              <w:spacing w:before="120"/>
              <w:jc w:val="center"/>
              <w:rPr>
                <w:rFonts w:ascii="Arial" w:hAnsi="Arial" w:cs="Arial"/>
                <w:sz w:val="20"/>
              </w:rPr>
            </w:pPr>
            <w:r w:rsidRPr="00CB5F1F">
              <w:rPr>
                <w:rFonts w:ascii="Arial" w:hAnsi="Arial" w:cs="Arial"/>
                <w:sz w:val="20"/>
              </w:rPr>
              <w:t>Thời hạn kỷ luật</w:t>
            </w:r>
          </w:p>
          <w:p w:rsidR="001307E0" w:rsidRPr="00CB5F1F" w:rsidRDefault="001307E0" w:rsidP="00612C4D">
            <w:pPr>
              <w:spacing w:before="120"/>
              <w:jc w:val="center"/>
              <w:rPr>
                <w:rFonts w:ascii="Arial" w:hAnsi="Arial" w:cs="Arial"/>
                <w:i/>
                <w:sz w:val="20"/>
              </w:rPr>
            </w:pPr>
            <w:r w:rsidRPr="00CB5F1F">
              <w:rPr>
                <w:rFonts w:ascii="Arial" w:hAnsi="Arial" w:cs="Arial"/>
                <w:i/>
                <w:sz w:val="20"/>
              </w:rPr>
              <w:t>(</w:t>
            </w:r>
            <w:r w:rsidR="00227384" w:rsidRPr="00CB5F1F">
              <w:rPr>
                <w:rFonts w:ascii="Arial" w:hAnsi="Arial" w:cs="Arial"/>
                <w:i/>
                <w:sz w:val="20"/>
              </w:rPr>
              <w:t>đối với</w:t>
            </w:r>
            <w:r w:rsidRPr="00CB5F1F">
              <w:rPr>
                <w:rFonts w:ascii="Arial" w:hAnsi="Arial" w:cs="Arial"/>
                <w:i/>
                <w:sz w:val="20"/>
              </w:rPr>
              <w:t xml:space="preserve"> trường hợp bị kỷ luật)</w:t>
            </w:r>
          </w:p>
        </w:tc>
        <w:tc>
          <w:tcPr>
            <w:tcW w:w="1353" w:type="pct"/>
            <w:shd w:val="clear" w:color="auto" w:fill="auto"/>
          </w:tcPr>
          <w:p w:rsidR="001307E0" w:rsidRPr="00CB5F1F" w:rsidRDefault="001307E0" w:rsidP="00612C4D">
            <w:pPr>
              <w:spacing w:before="120"/>
              <w:jc w:val="center"/>
              <w:rPr>
                <w:rFonts w:ascii="Arial" w:hAnsi="Arial" w:cs="Arial"/>
                <w:sz w:val="20"/>
              </w:rPr>
            </w:pPr>
            <w:r w:rsidRPr="00CB5F1F">
              <w:rPr>
                <w:rFonts w:ascii="Arial" w:hAnsi="Arial" w:cs="Arial"/>
                <w:sz w:val="20"/>
              </w:rPr>
              <w:t>Cơ quan ra quyết định</w:t>
            </w:r>
          </w:p>
        </w:tc>
      </w:tr>
      <w:tr w:rsidR="001307E0" w:rsidRPr="00CB5F1F">
        <w:tc>
          <w:tcPr>
            <w:tcW w:w="1143" w:type="pct"/>
            <w:shd w:val="clear" w:color="auto" w:fill="auto"/>
          </w:tcPr>
          <w:p w:rsidR="001307E0" w:rsidRPr="00CB5F1F" w:rsidRDefault="001307E0" w:rsidP="00612C4D">
            <w:pPr>
              <w:spacing w:before="120"/>
              <w:rPr>
                <w:rFonts w:ascii="Arial" w:hAnsi="Arial" w:cs="Arial"/>
                <w:sz w:val="20"/>
              </w:rPr>
            </w:pPr>
          </w:p>
        </w:tc>
        <w:tc>
          <w:tcPr>
            <w:tcW w:w="1106" w:type="pct"/>
            <w:shd w:val="clear" w:color="auto" w:fill="auto"/>
          </w:tcPr>
          <w:p w:rsidR="001307E0" w:rsidRPr="00CB5F1F" w:rsidRDefault="001307E0" w:rsidP="00612C4D">
            <w:pPr>
              <w:spacing w:before="120"/>
              <w:rPr>
                <w:rFonts w:ascii="Arial" w:hAnsi="Arial" w:cs="Arial"/>
                <w:sz w:val="20"/>
              </w:rPr>
            </w:pPr>
          </w:p>
        </w:tc>
        <w:tc>
          <w:tcPr>
            <w:tcW w:w="1398" w:type="pct"/>
            <w:shd w:val="clear" w:color="auto" w:fill="auto"/>
          </w:tcPr>
          <w:p w:rsidR="001307E0" w:rsidRPr="00CB5F1F" w:rsidRDefault="001307E0" w:rsidP="00612C4D">
            <w:pPr>
              <w:spacing w:before="120"/>
              <w:rPr>
                <w:rFonts w:ascii="Arial" w:hAnsi="Arial" w:cs="Arial"/>
                <w:sz w:val="20"/>
              </w:rPr>
            </w:pPr>
          </w:p>
        </w:tc>
        <w:tc>
          <w:tcPr>
            <w:tcW w:w="1353" w:type="pct"/>
            <w:shd w:val="clear" w:color="auto" w:fill="auto"/>
          </w:tcPr>
          <w:p w:rsidR="001307E0" w:rsidRPr="00CB5F1F" w:rsidRDefault="001307E0" w:rsidP="00612C4D">
            <w:pPr>
              <w:spacing w:before="120"/>
              <w:rPr>
                <w:rFonts w:ascii="Arial" w:hAnsi="Arial" w:cs="Arial"/>
                <w:sz w:val="20"/>
              </w:rPr>
            </w:pPr>
          </w:p>
        </w:tc>
      </w:tr>
      <w:tr w:rsidR="001307E0" w:rsidRPr="00CB5F1F">
        <w:tc>
          <w:tcPr>
            <w:tcW w:w="1143" w:type="pct"/>
            <w:shd w:val="clear" w:color="auto" w:fill="auto"/>
          </w:tcPr>
          <w:p w:rsidR="001307E0" w:rsidRPr="00CB5F1F" w:rsidRDefault="001307E0" w:rsidP="00612C4D">
            <w:pPr>
              <w:spacing w:before="120"/>
              <w:rPr>
                <w:rFonts w:ascii="Arial" w:hAnsi="Arial" w:cs="Arial"/>
                <w:sz w:val="20"/>
              </w:rPr>
            </w:pPr>
          </w:p>
        </w:tc>
        <w:tc>
          <w:tcPr>
            <w:tcW w:w="1106" w:type="pct"/>
            <w:shd w:val="clear" w:color="auto" w:fill="auto"/>
          </w:tcPr>
          <w:p w:rsidR="001307E0" w:rsidRPr="00CB5F1F" w:rsidRDefault="001307E0" w:rsidP="00612C4D">
            <w:pPr>
              <w:spacing w:before="120"/>
              <w:rPr>
                <w:rFonts w:ascii="Arial" w:hAnsi="Arial" w:cs="Arial"/>
                <w:sz w:val="20"/>
              </w:rPr>
            </w:pPr>
          </w:p>
        </w:tc>
        <w:tc>
          <w:tcPr>
            <w:tcW w:w="1398" w:type="pct"/>
            <w:shd w:val="clear" w:color="auto" w:fill="auto"/>
          </w:tcPr>
          <w:p w:rsidR="001307E0" w:rsidRPr="00CB5F1F" w:rsidRDefault="001307E0" w:rsidP="00612C4D">
            <w:pPr>
              <w:spacing w:before="120"/>
              <w:rPr>
                <w:rFonts w:ascii="Arial" w:hAnsi="Arial" w:cs="Arial"/>
                <w:sz w:val="20"/>
              </w:rPr>
            </w:pPr>
          </w:p>
        </w:tc>
        <w:tc>
          <w:tcPr>
            <w:tcW w:w="1353" w:type="pct"/>
            <w:shd w:val="clear" w:color="auto" w:fill="auto"/>
          </w:tcPr>
          <w:p w:rsidR="001307E0" w:rsidRPr="00CB5F1F" w:rsidRDefault="001307E0" w:rsidP="00612C4D">
            <w:pPr>
              <w:spacing w:before="120"/>
              <w:rPr>
                <w:rFonts w:ascii="Arial" w:hAnsi="Arial" w:cs="Arial"/>
                <w:sz w:val="20"/>
              </w:rPr>
            </w:pPr>
          </w:p>
        </w:tc>
      </w:tr>
    </w:tbl>
    <w:p w:rsidR="00540C01" w:rsidRPr="00CB5F1F" w:rsidRDefault="001307E0" w:rsidP="00612C4D">
      <w:pPr>
        <w:spacing w:before="120"/>
        <w:jc w:val="center"/>
        <w:rPr>
          <w:rFonts w:ascii="Arial" w:hAnsi="Arial" w:cs="Arial"/>
          <w:b/>
          <w:sz w:val="20"/>
          <w:lang w:val="en-US"/>
        </w:rPr>
      </w:pPr>
      <w:r w:rsidRPr="00CB5F1F">
        <w:rPr>
          <w:rFonts w:ascii="Arial" w:hAnsi="Arial" w:cs="Arial"/>
          <w:b/>
          <w:sz w:val="20"/>
        </w:rPr>
        <w:t xml:space="preserve">Phần II </w:t>
      </w:r>
    </w:p>
    <w:p w:rsidR="001307E0" w:rsidRPr="00CB5F1F" w:rsidRDefault="00540C01" w:rsidP="00612C4D">
      <w:pPr>
        <w:spacing w:before="120"/>
        <w:jc w:val="center"/>
        <w:rPr>
          <w:rFonts w:ascii="Arial" w:hAnsi="Arial" w:cs="Arial"/>
          <w:b/>
          <w:sz w:val="20"/>
        </w:rPr>
      </w:pPr>
      <w:r w:rsidRPr="00CB5F1F">
        <w:rPr>
          <w:rFonts w:ascii="Arial" w:hAnsi="Arial" w:cs="Arial"/>
          <w:b/>
          <w:sz w:val="20"/>
        </w:rPr>
        <w:t>TỰ ĐÁNH GIÁ BẢN THÂN</w:t>
      </w:r>
    </w:p>
    <w:p w:rsidR="001307E0" w:rsidRPr="00CB5F1F" w:rsidRDefault="001307E0" w:rsidP="00612C4D">
      <w:pPr>
        <w:spacing w:before="120"/>
        <w:rPr>
          <w:rFonts w:ascii="Arial" w:hAnsi="Arial" w:cs="Arial"/>
          <w:sz w:val="20"/>
          <w:lang w:val="en-US"/>
        </w:rPr>
      </w:pPr>
      <w:r w:rsidRPr="00CB5F1F">
        <w:rPr>
          <w:rFonts w:ascii="Arial" w:hAnsi="Arial" w:cs="Arial"/>
          <w:sz w:val="20"/>
        </w:rPr>
        <w:t xml:space="preserve">Đối chiếu với </w:t>
      </w:r>
      <w:r w:rsidR="00CB5F1F" w:rsidRPr="00CB5F1F">
        <w:rPr>
          <w:rFonts w:ascii="Arial" w:hAnsi="Arial" w:cs="Arial"/>
          <w:sz w:val="20"/>
        </w:rPr>
        <w:t>điều</w:t>
      </w:r>
      <w:r w:rsidRPr="00CB5F1F">
        <w:rPr>
          <w:rFonts w:ascii="Arial" w:hAnsi="Arial" w:cs="Arial"/>
          <w:sz w:val="20"/>
        </w:rPr>
        <w:t xml:space="preserve"> kiện Đăng kiểm viên kiểm định xe cơ giới</w:t>
      </w:r>
      <w:r w:rsidR="001C20D7" w:rsidRPr="00CB5F1F">
        <w:rPr>
          <w:rFonts w:ascii="Arial" w:hAnsi="Arial" w:cs="Arial"/>
          <w:sz w:val="20"/>
        </w:rPr>
        <w:t xml:space="preserve"> </w:t>
      </w:r>
      <w:r w:rsidR="00540C01" w:rsidRPr="00CB5F1F">
        <w:rPr>
          <w:rFonts w:ascii="Arial" w:hAnsi="Arial" w:cs="Arial"/>
          <w:sz w:val="20"/>
          <w:lang w:val="en-US"/>
        </w:rPr>
        <w:t>…………………………………….</w:t>
      </w:r>
    </w:p>
    <w:p w:rsidR="001307E0" w:rsidRPr="00CB5F1F" w:rsidRDefault="001307E0" w:rsidP="00612C4D">
      <w:pPr>
        <w:spacing w:before="120"/>
        <w:rPr>
          <w:rFonts w:ascii="Arial" w:hAnsi="Arial" w:cs="Arial"/>
          <w:sz w:val="20"/>
        </w:rPr>
      </w:pPr>
      <w:r w:rsidRPr="00CB5F1F">
        <w:rPr>
          <w:rFonts w:ascii="Arial" w:hAnsi="Arial" w:cs="Arial"/>
          <w:sz w:val="20"/>
        </w:rPr>
        <w:t>Tôi tự xác định như sau:</w:t>
      </w:r>
    </w:p>
    <w:p w:rsidR="001307E0" w:rsidRPr="00CB5F1F" w:rsidRDefault="00540C01" w:rsidP="00612C4D">
      <w:pPr>
        <w:spacing w:before="120"/>
        <w:rPr>
          <w:rFonts w:ascii="Arial" w:hAnsi="Arial" w:cs="Arial"/>
          <w:sz w:val="20"/>
        </w:rPr>
      </w:pPr>
      <w:r w:rsidRPr="00CB5F1F">
        <w:rPr>
          <w:rFonts w:ascii="Arial" w:hAnsi="Arial" w:cs="Arial"/>
          <w:sz w:val="20"/>
          <w:lang w:val="en-US"/>
        </w:rPr>
        <w:t>-</w:t>
      </w:r>
      <w:r w:rsidR="001C20D7" w:rsidRPr="00CB5F1F">
        <w:rPr>
          <w:rFonts w:ascii="Arial" w:hAnsi="Arial" w:cs="Arial"/>
          <w:sz w:val="20"/>
        </w:rPr>
        <w:t xml:space="preserve"> </w:t>
      </w:r>
      <w:r w:rsidRPr="00CB5F1F">
        <w:rPr>
          <w:rFonts w:ascii="Arial" w:hAnsi="Arial" w:cs="Arial"/>
          <w:sz w:val="20"/>
          <w:lang w:val="en-US"/>
        </w:rPr>
        <w:t>V</w:t>
      </w:r>
      <w:r w:rsidR="001307E0" w:rsidRPr="00CB5F1F">
        <w:rPr>
          <w:rFonts w:ascii="Arial" w:hAnsi="Arial" w:cs="Arial"/>
          <w:sz w:val="20"/>
        </w:rPr>
        <w:t>ề phẩm chất đạo đức:</w:t>
      </w:r>
    </w:p>
    <w:p w:rsidR="001307E0" w:rsidRPr="00CB5F1F" w:rsidRDefault="00540C01" w:rsidP="00612C4D">
      <w:pPr>
        <w:spacing w:before="120"/>
        <w:rPr>
          <w:rFonts w:ascii="Arial" w:hAnsi="Arial" w:cs="Arial"/>
          <w:sz w:val="20"/>
        </w:rPr>
      </w:pPr>
      <w:r w:rsidRPr="00CB5F1F">
        <w:rPr>
          <w:rFonts w:ascii="Arial" w:hAnsi="Arial" w:cs="Arial"/>
          <w:sz w:val="20"/>
          <w:lang w:val="en-US"/>
        </w:rPr>
        <w:t>-</w:t>
      </w:r>
      <w:r w:rsidR="001C20D7" w:rsidRPr="00CB5F1F">
        <w:rPr>
          <w:rFonts w:ascii="Arial" w:hAnsi="Arial" w:cs="Arial"/>
          <w:sz w:val="20"/>
        </w:rPr>
        <w:t xml:space="preserve"> </w:t>
      </w:r>
      <w:r w:rsidRPr="00CB5F1F">
        <w:rPr>
          <w:rFonts w:ascii="Arial" w:hAnsi="Arial" w:cs="Arial"/>
          <w:sz w:val="20"/>
          <w:lang w:val="en-US"/>
        </w:rPr>
        <w:t>V</w:t>
      </w:r>
      <w:r w:rsidR="001307E0" w:rsidRPr="00CB5F1F">
        <w:rPr>
          <w:rFonts w:ascii="Arial" w:hAnsi="Arial" w:cs="Arial"/>
          <w:sz w:val="20"/>
        </w:rPr>
        <w:t>ề chuyên môn:</w:t>
      </w:r>
    </w:p>
    <w:p w:rsidR="001307E0" w:rsidRPr="00CB5F1F" w:rsidRDefault="00540C01" w:rsidP="00612C4D">
      <w:pPr>
        <w:spacing w:before="120"/>
        <w:rPr>
          <w:rFonts w:ascii="Arial" w:hAnsi="Arial" w:cs="Arial"/>
          <w:sz w:val="20"/>
        </w:rPr>
      </w:pPr>
      <w:r w:rsidRPr="00CB5F1F">
        <w:rPr>
          <w:rFonts w:ascii="Arial" w:hAnsi="Arial" w:cs="Arial"/>
          <w:sz w:val="20"/>
          <w:lang w:val="en-US"/>
        </w:rPr>
        <w:t>-</w:t>
      </w:r>
      <w:r w:rsidR="001C20D7" w:rsidRPr="00CB5F1F">
        <w:rPr>
          <w:rFonts w:ascii="Arial" w:hAnsi="Arial" w:cs="Arial"/>
          <w:sz w:val="20"/>
        </w:rPr>
        <w:t xml:space="preserve"> </w:t>
      </w:r>
      <w:r w:rsidRPr="00CB5F1F">
        <w:rPr>
          <w:rFonts w:ascii="Arial" w:hAnsi="Arial" w:cs="Arial"/>
          <w:sz w:val="20"/>
          <w:lang w:val="en-US"/>
        </w:rPr>
        <w:t>V</w:t>
      </w:r>
      <w:r w:rsidR="001307E0" w:rsidRPr="00CB5F1F">
        <w:rPr>
          <w:rFonts w:ascii="Arial" w:hAnsi="Arial" w:cs="Arial"/>
          <w:sz w:val="20"/>
        </w:rPr>
        <w:t>ề trình độ ngoại ngữ:</w:t>
      </w:r>
    </w:p>
    <w:p w:rsidR="001307E0" w:rsidRPr="00CB5F1F" w:rsidRDefault="00540C01" w:rsidP="00612C4D">
      <w:pPr>
        <w:spacing w:before="120"/>
        <w:rPr>
          <w:rFonts w:ascii="Arial" w:hAnsi="Arial" w:cs="Arial"/>
          <w:sz w:val="20"/>
        </w:rPr>
      </w:pPr>
      <w:r w:rsidRPr="00CB5F1F">
        <w:rPr>
          <w:rFonts w:ascii="Arial" w:hAnsi="Arial" w:cs="Arial"/>
          <w:sz w:val="20"/>
          <w:lang w:val="en-US"/>
        </w:rPr>
        <w:t>-</w:t>
      </w:r>
      <w:r w:rsidR="001C20D7" w:rsidRPr="00CB5F1F">
        <w:rPr>
          <w:rFonts w:ascii="Arial" w:hAnsi="Arial" w:cs="Arial"/>
          <w:sz w:val="20"/>
        </w:rPr>
        <w:t xml:space="preserve"> </w:t>
      </w:r>
      <w:r w:rsidRPr="00CB5F1F">
        <w:rPr>
          <w:rFonts w:ascii="Arial" w:hAnsi="Arial" w:cs="Arial"/>
          <w:sz w:val="20"/>
          <w:lang w:val="en-US"/>
        </w:rPr>
        <w:t>V</w:t>
      </w:r>
      <w:r w:rsidR="001307E0" w:rsidRPr="00CB5F1F">
        <w:rPr>
          <w:rFonts w:ascii="Arial" w:hAnsi="Arial" w:cs="Arial"/>
          <w:sz w:val="20"/>
        </w:rPr>
        <w:t>ề trình độ nghiệp vụ đăng kiểm xe cơ giới:</w:t>
      </w:r>
    </w:p>
    <w:p w:rsidR="001307E0" w:rsidRPr="00CB5F1F" w:rsidRDefault="001307E0" w:rsidP="00612C4D">
      <w:pPr>
        <w:spacing w:before="120"/>
        <w:rPr>
          <w:rFonts w:ascii="Arial" w:hAnsi="Arial" w:cs="Arial"/>
          <w:sz w:val="20"/>
          <w:lang w:val="en-US"/>
        </w:rPr>
      </w:pPr>
      <w:r w:rsidRPr="00CB5F1F">
        <w:rPr>
          <w:rFonts w:ascii="Arial" w:hAnsi="Arial" w:cs="Arial"/>
          <w:sz w:val="20"/>
        </w:rPr>
        <w:t xml:space="preserve">Tôi xin cam đoan những lời khai trên đây </w:t>
      </w:r>
      <w:r w:rsidR="00227384" w:rsidRPr="00CB5F1F">
        <w:rPr>
          <w:rFonts w:ascii="Arial" w:hAnsi="Arial" w:cs="Arial"/>
          <w:sz w:val="20"/>
        </w:rPr>
        <w:t>là</w:t>
      </w:r>
      <w:r w:rsidRPr="00CB5F1F">
        <w:rPr>
          <w:rFonts w:ascii="Arial" w:hAnsi="Arial" w:cs="Arial"/>
          <w:sz w:val="20"/>
        </w:rPr>
        <w:t xml:space="preserve"> đúng sự thật, nếu có gì sai tôi xin hoàn toàn chịu trách nhiệm./.</w:t>
      </w:r>
    </w:p>
    <w:p w:rsidR="00540C01" w:rsidRPr="00CB5F1F" w:rsidRDefault="00540C01" w:rsidP="00612C4D">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540C01" w:rsidRPr="00CB5F1F" w:rsidTr="00335140">
        <w:tc>
          <w:tcPr>
            <w:tcW w:w="4428" w:type="dxa"/>
          </w:tcPr>
          <w:p w:rsidR="00540C01" w:rsidRPr="00CB5F1F" w:rsidRDefault="00540C01" w:rsidP="00335140">
            <w:pPr>
              <w:spacing w:before="120"/>
              <w:jc w:val="center"/>
              <w:rPr>
                <w:rFonts w:ascii="Arial" w:eastAsia="Times New Roman" w:hAnsi="Arial" w:cs="Arial"/>
                <w:sz w:val="20"/>
                <w:lang w:val="en-US"/>
              </w:rPr>
            </w:pPr>
            <w:r w:rsidRPr="00CB5F1F">
              <w:rPr>
                <w:rFonts w:ascii="Arial" w:eastAsia="Times New Roman" w:hAnsi="Arial" w:cs="Arial"/>
                <w:i/>
                <w:sz w:val="20"/>
                <w:lang w:val="en-US"/>
              </w:rPr>
              <w:t>……..</w:t>
            </w:r>
            <w:r w:rsidRPr="00CB5F1F">
              <w:rPr>
                <w:rFonts w:ascii="Arial" w:eastAsia="Times New Roman" w:hAnsi="Arial" w:cs="Arial"/>
                <w:i/>
                <w:sz w:val="20"/>
              </w:rPr>
              <w:t xml:space="preserve">Ngày </w:t>
            </w:r>
            <w:r w:rsidRPr="00CB5F1F">
              <w:rPr>
                <w:rFonts w:ascii="Arial" w:eastAsia="Times New Roman" w:hAnsi="Arial" w:cs="Arial"/>
                <w:i/>
                <w:sz w:val="20"/>
                <w:lang w:val="en-US"/>
              </w:rPr>
              <w:t xml:space="preserve">….. </w:t>
            </w:r>
            <w:r w:rsidRPr="00CB5F1F">
              <w:rPr>
                <w:rFonts w:ascii="Arial" w:eastAsia="Times New Roman" w:hAnsi="Arial" w:cs="Arial"/>
                <w:i/>
                <w:sz w:val="20"/>
              </w:rPr>
              <w:t xml:space="preserve">tháng </w:t>
            </w:r>
            <w:r w:rsidRPr="00CB5F1F">
              <w:rPr>
                <w:rFonts w:ascii="Arial" w:eastAsia="Times New Roman" w:hAnsi="Arial" w:cs="Arial"/>
                <w:i/>
                <w:sz w:val="20"/>
                <w:lang w:val="en-US"/>
              </w:rPr>
              <w:t xml:space="preserve">….. </w:t>
            </w:r>
            <w:r w:rsidRPr="00CB5F1F">
              <w:rPr>
                <w:rFonts w:ascii="Arial" w:eastAsia="Times New Roman" w:hAnsi="Arial" w:cs="Arial"/>
                <w:i/>
                <w:sz w:val="20"/>
              </w:rPr>
              <w:t>năm</w:t>
            </w:r>
            <w:r w:rsidRPr="00CB5F1F">
              <w:rPr>
                <w:rFonts w:ascii="Arial" w:eastAsia="Times New Roman" w:hAnsi="Arial" w:cs="Arial"/>
                <w:i/>
                <w:sz w:val="20"/>
                <w:lang w:val="en-US"/>
              </w:rPr>
              <w:t xml:space="preserve"> …..</w:t>
            </w:r>
            <w:r w:rsidRPr="00CB5F1F">
              <w:rPr>
                <w:rFonts w:ascii="Arial" w:eastAsia="Times New Roman" w:hAnsi="Arial" w:cs="Arial"/>
                <w:i/>
                <w:sz w:val="20"/>
                <w:lang w:val="en-US"/>
              </w:rPr>
              <w:br/>
            </w:r>
            <w:r w:rsidRPr="00CB5F1F">
              <w:rPr>
                <w:rFonts w:ascii="Arial" w:eastAsia="Times New Roman" w:hAnsi="Arial" w:cs="Arial"/>
                <w:b/>
                <w:sz w:val="20"/>
              </w:rPr>
              <w:t>Người khai</w:t>
            </w:r>
            <w:r w:rsidRPr="00CB5F1F">
              <w:rPr>
                <w:rFonts w:ascii="Arial" w:eastAsia="Times New Roman" w:hAnsi="Arial" w:cs="Arial"/>
                <w:b/>
                <w:sz w:val="20"/>
              </w:rPr>
              <w:br/>
            </w:r>
            <w:r w:rsidRPr="00CB5F1F">
              <w:rPr>
                <w:rFonts w:ascii="Arial" w:eastAsia="Times New Roman" w:hAnsi="Arial" w:cs="Arial"/>
                <w:sz w:val="20"/>
              </w:rPr>
              <w:t>(K</w:t>
            </w:r>
            <w:r w:rsidRPr="00CB5F1F">
              <w:rPr>
                <w:rFonts w:ascii="Arial" w:eastAsia="Times New Roman" w:hAnsi="Arial" w:cs="Arial"/>
                <w:sz w:val="20"/>
                <w:lang w:val="en-US"/>
              </w:rPr>
              <w:t>ý</w:t>
            </w:r>
            <w:r w:rsidRPr="00CB5F1F">
              <w:rPr>
                <w:rFonts w:ascii="Arial" w:eastAsia="Times New Roman" w:hAnsi="Arial" w:cs="Arial"/>
                <w:sz w:val="20"/>
              </w:rPr>
              <w:t xml:space="preserve"> tên, ghi r</w:t>
            </w:r>
            <w:r w:rsidRPr="00CB5F1F">
              <w:rPr>
                <w:rFonts w:ascii="Arial" w:eastAsia="Times New Roman" w:hAnsi="Arial" w:cs="Arial"/>
                <w:sz w:val="20"/>
                <w:lang w:val="en-US"/>
              </w:rPr>
              <w:t>õ</w:t>
            </w:r>
            <w:r w:rsidRPr="00CB5F1F">
              <w:rPr>
                <w:rFonts w:ascii="Arial" w:eastAsia="Times New Roman" w:hAnsi="Arial" w:cs="Arial"/>
                <w:sz w:val="20"/>
              </w:rPr>
              <w:t xml:space="preserve"> họ tên)</w:t>
            </w:r>
          </w:p>
        </w:tc>
        <w:tc>
          <w:tcPr>
            <w:tcW w:w="4428" w:type="dxa"/>
          </w:tcPr>
          <w:p w:rsidR="00540C01" w:rsidRPr="00CB5F1F" w:rsidRDefault="00540C01" w:rsidP="00335140">
            <w:pPr>
              <w:spacing w:before="120"/>
              <w:jc w:val="center"/>
              <w:rPr>
                <w:rFonts w:ascii="Arial" w:eastAsia="Times New Roman" w:hAnsi="Arial" w:cs="Arial"/>
                <w:sz w:val="20"/>
                <w:lang w:val="en-US"/>
              </w:rPr>
            </w:pPr>
            <w:r w:rsidRPr="00CB5F1F">
              <w:rPr>
                <w:rFonts w:ascii="Arial" w:eastAsia="Times New Roman" w:hAnsi="Arial" w:cs="Arial"/>
                <w:b/>
                <w:sz w:val="20"/>
              </w:rPr>
              <w:t>Xác nhận của cơ quan, đơn vị quản lý người đề nghị cấp giấy chứng nhận đăng kiểm viên</w:t>
            </w:r>
            <w:r w:rsidRPr="00CB5F1F">
              <w:rPr>
                <w:rFonts w:ascii="Arial" w:eastAsia="Times New Roman" w:hAnsi="Arial" w:cs="Arial"/>
                <w:b/>
                <w:sz w:val="20"/>
              </w:rPr>
              <w:br/>
            </w:r>
            <w:r w:rsidRPr="00CB5F1F">
              <w:rPr>
                <w:rFonts w:ascii="Arial" w:eastAsia="Times New Roman" w:hAnsi="Arial" w:cs="Arial"/>
                <w:i/>
                <w:sz w:val="20"/>
              </w:rPr>
              <w:t>(Ký tên, đóng dấu, trừ trường hợp người đề nghị là cá nh</w:t>
            </w:r>
            <w:r w:rsidRPr="00CB5F1F">
              <w:rPr>
                <w:rFonts w:ascii="Arial" w:eastAsia="Times New Roman" w:hAnsi="Arial" w:cs="Arial"/>
                <w:i/>
                <w:sz w:val="20"/>
                <w:lang w:val="en-US"/>
              </w:rPr>
              <w:t>â</w:t>
            </w:r>
            <w:r w:rsidRPr="00CB5F1F">
              <w:rPr>
                <w:rFonts w:ascii="Arial" w:eastAsia="Times New Roman" w:hAnsi="Arial" w:cs="Arial"/>
                <w:i/>
                <w:sz w:val="20"/>
              </w:rPr>
              <w:t>n)</w:t>
            </w:r>
          </w:p>
        </w:tc>
      </w:tr>
    </w:tbl>
    <w:p w:rsidR="00540C01" w:rsidRPr="00CB5F1F" w:rsidRDefault="00540C01" w:rsidP="00612C4D">
      <w:pPr>
        <w:spacing w:before="120"/>
        <w:rPr>
          <w:rFonts w:ascii="Arial" w:hAnsi="Arial" w:cs="Arial"/>
          <w:sz w:val="20"/>
          <w:lang w:val="en-US"/>
        </w:rPr>
      </w:pPr>
    </w:p>
    <w:p w:rsidR="007B1A4D" w:rsidRPr="00CB5F1F" w:rsidRDefault="007B1A4D" w:rsidP="00612C4D">
      <w:pPr>
        <w:spacing w:before="120"/>
        <w:jc w:val="center"/>
        <w:rPr>
          <w:rFonts w:ascii="Arial" w:hAnsi="Arial" w:cs="Arial"/>
          <w:b/>
          <w:lang w:val="en-US"/>
        </w:rPr>
      </w:pPr>
      <w:bookmarkStart w:id="56" w:name="chuong_phuluc_2"/>
      <w:r w:rsidRPr="00CB5F1F">
        <w:rPr>
          <w:rFonts w:ascii="Arial" w:hAnsi="Arial" w:cs="Arial"/>
          <w:b/>
          <w:lang w:val="en-US"/>
        </w:rPr>
        <w:t>PHỤ LỤC II</w:t>
      </w:r>
      <w:bookmarkEnd w:id="56"/>
    </w:p>
    <w:p w:rsidR="007B1A4D" w:rsidRPr="00CB5F1F" w:rsidRDefault="007B1A4D" w:rsidP="00612C4D">
      <w:pPr>
        <w:spacing w:before="120"/>
        <w:jc w:val="center"/>
        <w:rPr>
          <w:rFonts w:ascii="Arial" w:hAnsi="Arial" w:cs="Arial"/>
          <w:i/>
          <w:sz w:val="20"/>
          <w:lang w:val="en-US"/>
        </w:rPr>
      </w:pPr>
      <w:bookmarkStart w:id="57" w:name="chuong_phuluc_2_name"/>
      <w:r w:rsidRPr="00CB5F1F">
        <w:rPr>
          <w:rFonts w:ascii="Arial" w:hAnsi="Arial" w:cs="Arial"/>
          <w:sz w:val="20"/>
        </w:rPr>
        <w:t>BIÊN BẢN ĐÁNH GIÁ ĐĂNG KIỂM VIÊN</w:t>
      </w:r>
      <w:bookmarkEnd w:id="57"/>
      <w:r w:rsidRPr="00CB5F1F">
        <w:rPr>
          <w:rFonts w:ascii="Arial" w:hAnsi="Arial" w:cs="Arial"/>
          <w:sz w:val="20"/>
          <w:lang w:val="en-US"/>
        </w:rPr>
        <w:br/>
      </w:r>
      <w:r w:rsidRPr="00CB5F1F">
        <w:rPr>
          <w:rFonts w:ascii="Arial" w:hAnsi="Arial" w:cs="Arial"/>
          <w:i/>
          <w:sz w:val="20"/>
          <w:lang w:val="en-US"/>
        </w:rPr>
        <w:t>(Kèm theo Nghị định số: 63/2016/NĐ-CP ngày 01 tháng 7 năm 2016)</w:t>
      </w:r>
    </w:p>
    <w:p w:rsidR="007B1A4D" w:rsidRPr="00CB5F1F" w:rsidRDefault="007B1A4D" w:rsidP="00612C4D">
      <w:pPr>
        <w:spacing w:before="120"/>
        <w:jc w:val="center"/>
        <w:rPr>
          <w:rFonts w:ascii="Arial" w:hAnsi="Arial" w:cs="Arial"/>
          <w:b/>
          <w:sz w:val="20"/>
          <w:szCs w:val="20"/>
          <w:lang w:val="en-US"/>
        </w:rPr>
      </w:pPr>
      <w:r w:rsidRPr="00CB5F1F">
        <w:rPr>
          <w:rFonts w:ascii="Arial" w:hAnsi="Arial" w:cs="Arial"/>
          <w:b/>
          <w:sz w:val="20"/>
          <w:szCs w:val="20"/>
        </w:rPr>
        <w:t>CỘNG HÒA XÃ HỘI CHỦ NGHĨA VIỆT NAM</w:t>
      </w:r>
      <w:r w:rsidRPr="00CB5F1F">
        <w:rPr>
          <w:rFonts w:ascii="Arial" w:hAnsi="Arial" w:cs="Arial"/>
          <w:b/>
          <w:sz w:val="20"/>
          <w:szCs w:val="20"/>
        </w:rPr>
        <w:br/>
        <w:t xml:space="preserve">Độc lập - Tự do - Hạnh phúc </w:t>
      </w:r>
      <w:r w:rsidRPr="00CB5F1F">
        <w:rPr>
          <w:rFonts w:ascii="Arial" w:hAnsi="Arial" w:cs="Arial"/>
          <w:b/>
          <w:sz w:val="20"/>
          <w:szCs w:val="20"/>
        </w:rPr>
        <w:br/>
        <w:t>---------------</w:t>
      </w:r>
    </w:p>
    <w:p w:rsidR="00E1653E" w:rsidRPr="00CB5F1F" w:rsidRDefault="00E1653E" w:rsidP="00612C4D">
      <w:pPr>
        <w:spacing w:before="120"/>
        <w:jc w:val="center"/>
        <w:rPr>
          <w:rFonts w:ascii="Arial" w:hAnsi="Arial" w:cs="Arial"/>
          <w:b/>
          <w:sz w:val="20"/>
          <w:lang w:val="en-US"/>
        </w:rPr>
      </w:pPr>
    </w:p>
    <w:p w:rsidR="007B1A4D" w:rsidRPr="00CB5F1F" w:rsidRDefault="007B1A4D" w:rsidP="00612C4D">
      <w:pPr>
        <w:spacing w:before="120"/>
        <w:jc w:val="center"/>
        <w:rPr>
          <w:rFonts w:ascii="Arial" w:hAnsi="Arial" w:cs="Arial"/>
          <w:b/>
          <w:sz w:val="20"/>
          <w:lang w:val="en-US"/>
        </w:rPr>
      </w:pPr>
      <w:r w:rsidRPr="00CB5F1F">
        <w:rPr>
          <w:rFonts w:ascii="Arial" w:hAnsi="Arial" w:cs="Arial"/>
          <w:b/>
          <w:sz w:val="20"/>
        </w:rPr>
        <w:t>BIÊN BẢN ĐÁNH GIÁ ĐĂNG KIỂM VIÊN</w:t>
      </w:r>
    </w:p>
    <w:p w:rsidR="001307E0" w:rsidRPr="00CB5F1F" w:rsidRDefault="001307E0" w:rsidP="00612C4D">
      <w:pPr>
        <w:spacing w:before="120"/>
        <w:rPr>
          <w:rFonts w:ascii="Arial" w:hAnsi="Arial" w:cs="Arial"/>
          <w:i/>
          <w:sz w:val="20"/>
        </w:rPr>
      </w:pPr>
      <w:r w:rsidRPr="00CB5F1F">
        <w:rPr>
          <w:rFonts w:ascii="Arial" w:hAnsi="Arial" w:cs="Arial"/>
          <w:i/>
          <w:sz w:val="20"/>
        </w:rPr>
        <w:t>Hôm nay, ngày... tháng... năm..., tại</w:t>
      </w:r>
      <w:r w:rsidR="001C20D7" w:rsidRPr="00CB5F1F">
        <w:rPr>
          <w:rFonts w:ascii="Arial" w:hAnsi="Arial" w:cs="Arial"/>
          <w:i/>
          <w:sz w:val="20"/>
        </w:rPr>
        <w:t xml:space="preserve"> </w:t>
      </w:r>
      <w:r w:rsidR="007B1A4D" w:rsidRPr="00CB5F1F">
        <w:rPr>
          <w:rFonts w:ascii="Arial" w:hAnsi="Arial" w:cs="Arial"/>
          <w:i/>
          <w:sz w:val="20"/>
          <w:lang w:val="en-US"/>
        </w:rPr>
        <w:t xml:space="preserve">…………………….. </w:t>
      </w:r>
      <w:r w:rsidRPr="00CB5F1F">
        <w:rPr>
          <w:rFonts w:ascii="Arial" w:hAnsi="Arial" w:cs="Arial"/>
          <w:i/>
          <w:sz w:val="20"/>
        </w:rPr>
        <w:t>Ch</w:t>
      </w:r>
      <w:r w:rsidR="007B1A4D" w:rsidRPr="00CB5F1F">
        <w:rPr>
          <w:rFonts w:ascii="Arial" w:hAnsi="Arial" w:cs="Arial"/>
          <w:i/>
          <w:sz w:val="20"/>
          <w:lang w:val="en-US"/>
        </w:rPr>
        <w:t>ú</w:t>
      </w:r>
      <w:r w:rsidRPr="00CB5F1F">
        <w:rPr>
          <w:rFonts w:ascii="Arial" w:hAnsi="Arial" w:cs="Arial"/>
          <w:i/>
          <w:sz w:val="20"/>
        </w:rPr>
        <w:t>ng tôi g</w:t>
      </w:r>
      <w:r w:rsidR="007B1A4D" w:rsidRPr="00CB5F1F">
        <w:rPr>
          <w:rFonts w:ascii="Arial" w:hAnsi="Arial" w:cs="Arial"/>
          <w:i/>
          <w:sz w:val="20"/>
          <w:lang w:val="en-US"/>
        </w:rPr>
        <w:t>ồ</w:t>
      </w:r>
      <w:r w:rsidRPr="00CB5F1F">
        <w:rPr>
          <w:rFonts w:ascii="Arial" w:hAnsi="Arial" w:cs="Arial"/>
          <w:i/>
          <w:sz w:val="20"/>
        </w:rPr>
        <w:t>m:</w:t>
      </w:r>
    </w:p>
    <w:p w:rsidR="001307E0" w:rsidRPr="00CB5F1F" w:rsidRDefault="007B1A4D" w:rsidP="00612C4D">
      <w:pPr>
        <w:spacing w:before="120"/>
        <w:rPr>
          <w:rFonts w:ascii="Arial" w:hAnsi="Arial" w:cs="Arial"/>
          <w:sz w:val="20"/>
          <w:lang w:val="en-US"/>
        </w:rPr>
      </w:pPr>
      <w:r w:rsidRPr="00CB5F1F">
        <w:rPr>
          <w:rFonts w:ascii="Arial" w:hAnsi="Arial" w:cs="Arial"/>
          <w:i/>
          <w:sz w:val="20"/>
          <w:lang w:val="en-US"/>
        </w:rPr>
        <w:t>1</w:t>
      </w:r>
      <w:r w:rsidR="001307E0" w:rsidRPr="00CB5F1F">
        <w:rPr>
          <w:rFonts w:ascii="Arial" w:hAnsi="Arial" w:cs="Arial"/>
          <w:i/>
          <w:sz w:val="20"/>
        </w:rPr>
        <w:t xml:space="preserve">. </w:t>
      </w:r>
      <w:r w:rsidRPr="00CB5F1F">
        <w:rPr>
          <w:rFonts w:ascii="Arial" w:hAnsi="Arial" w:cs="Arial"/>
          <w:i/>
          <w:sz w:val="20"/>
          <w:lang w:val="en-US"/>
        </w:rPr>
        <w:t>Ô</w:t>
      </w:r>
      <w:r w:rsidR="001307E0" w:rsidRPr="00CB5F1F">
        <w:rPr>
          <w:rFonts w:ascii="Arial" w:hAnsi="Arial" w:cs="Arial"/>
          <w:i/>
          <w:sz w:val="20"/>
        </w:rPr>
        <w:t>ng (bà):</w:t>
      </w:r>
      <w:r w:rsidR="001C20D7" w:rsidRPr="00CB5F1F">
        <w:rPr>
          <w:rFonts w:ascii="Arial" w:hAnsi="Arial" w:cs="Arial"/>
          <w:sz w:val="20"/>
        </w:rPr>
        <w:t xml:space="preserve"> </w:t>
      </w:r>
      <w:r w:rsidRPr="00CB5F1F">
        <w:rPr>
          <w:rFonts w:ascii="Arial" w:hAnsi="Arial" w:cs="Arial"/>
          <w:sz w:val="20"/>
          <w:lang w:val="en-US"/>
        </w:rPr>
        <w:t>……………………………………………………………………………………………….;</w:t>
      </w:r>
    </w:p>
    <w:p w:rsidR="007B1A4D" w:rsidRPr="00CB5F1F" w:rsidRDefault="007B1A4D" w:rsidP="00612C4D">
      <w:pPr>
        <w:spacing w:before="120"/>
        <w:rPr>
          <w:rFonts w:ascii="Arial" w:hAnsi="Arial" w:cs="Arial"/>
          <w:sz w:val="20"/>
          <w:lang w:val="en-US"/>
        </w:rPr>
      </w:pPr>
      <w:r w:rsidRPr="00CB5F1F">
        <w:rPr>
          <w:rFonts w:ascii="Arial" w:hAnsi="Arial" w:cs="Arial"/>
          <w:i/>
          <w:sz w:val="20"/>
          <w:lang w:val="en-US"/>
        </w:rPr>
        <w:t>2</w:t>
      </w:r>
      <w:r w:rsidRPr="00CB5F1F">
        <w:rPr>
          <w:rFonts w:ascii="Arial" w:hAnsi="Arial" w:cs="Arial"/>
          <w:i/>
          <w:sz w:val="20"/>
        </w:rPr>
        <w:t xml:space="preserve">. </w:t>
      </w:r>
      <w:r w:rsidRPr="00CB5F1F">
        <w:rPr>
          <w:rFonts w:ascii="Arial" w:hAnsi="Arial" w:cs="Arial"/>
          <w:i/>
          <w:sz w:val="20"/>
          <w:lang w:val="en-US"/>
        </w:rPr>
        <w:t>Ô</w:t>
      </w:r>
      <w:r w:rsidRPr="00CB5F1F">
        <w:rPr>
          <w:rFonts w:ascii="Arial" w:hAnsi="Arial" w:cs="Arial"/>
          <w:i/>
          <w:sz w:val="20"/>
        </w:rPr>
        <w:t>ng (bà):</w:t>
      </w:r>
      <w:r w:rsidRPr="00CB5F1F">
        <w:rPr>
          <w:rFonts w:ascii="Arial" w:hAnsi="Arial" w:cs="Arial"/>
          <w:sz w:val="20"/>
        </w:rPr>
        <w:t xml:space="preserve"> </w:t>
      </w:r>
      <w:r w:rsidRPr="00CB5F1F">
        <w:rPr>
          <w:rFonts w:ascii="Arial" w:hAnsi="Arial" w:cs="Arial"/>
          <w:sz w:val="20"/>
          <w:lang w:val="en-US"/>
        </w:rPr>
        <w:t>……………………………………………………………………………………………….;</w:t>
      </w:r>
    </w:p>
    <w:p w:rsidR="007B1A4D" w:rsidRPr="00CB5F1F" w:rsidRDefault="007B1A4D" w:rsidP="00612C4D">
      <w:pPr>
        <w:spacing w:before="120"/>
        <w:rPr>
          <w:rFonts w:ascii="Arial" w:hAnsi="Arial" w:cs="Arial"/>
          <w:sz w:val="20"/>
          <w:lang w:val="en-US"/>
        </w:rPr>
      </w:pPr>
      <w:r w:rsidRPr="00CB5F1F">
        <w:rPr>
          <w:rFonts w:ascii="Arial" w:hAnsi="Arial" w:cs="Arial"/>
          <w:i/>
          <w:sz w:val="20"/>
          <w:lang w:val="en-US"/>
        </w:rPr>
        <w:t>3</w:t>
      </w:r>
      <w:r w:rsidRPr="00CB5F1F">
        <w:rPr>
          <w:rFonts w:ascii="Arial" w:hAnsi="Arial" w:cs="Arial"/>
          <w:i/>
          <w:sz w:val="20"/>
        </w:rPr>
        <w:t xml:space="preserve">. </w:t>
      </w:r>
      <w:r w:rsidRPr="00CB5F1F">
        <w:rPr>
          <w:rFonts w:ascii="Arial" w:hAnsi="Arial" w:cs="Arial"/>
          <w:i/>
          <w:sz w:val="20"/>
          <w:lang w:val="en-US"/>
        </w:rPr>
        <w:t>Ô</w:t>
      </w:r>
      <w:r w:rsidRPr="00CB5F1F">
        <w:rPr>
          <w:rFonts w:ascii="Arial" w:hAnsi="Arial" w:cs="Arial"/>
          <w:i/>
          <w:sz w:val="20"/>
        </w:rPr>
        <w:t>ng (bà):</w:t>
      </w:r>
      <w:r w:rsidRPr="00CB5F1F">
        <w:rPr>
          <w:rFonts w:ascii="Arial" w:hAnsi="Arial" w:cs="Arial"/>
          <w:sz w:val="20"/>
        </w:rPr>
        <w:t xml:space="preserve"> </w:t>
      </w:r>
      <w:r w:rsidRPr="00CB5F1F">
        <w:rPr>
          <w:rFonts w:ascii="Arial" w:hAnsi="Arial" w:cs="Arial"/>
          <w:sz w:val="20"/>
          <w:lang w:val="en-US"/>
        </w:rPr>
        <w:t>……………………………………………………………………………………………….;</w:t>
      </w:r>
    </w:p>
    <w:p w:rsidR="001307E0" w:rsidRPr="00CB5F1F" w:rsidRDefault="001307E0" w:rsidP="00612C4D">
      <w:pPr>
        <w:spacing w:before="120"/>
        <w:rPr>
          <w:rFonts w:ascii="Arial" w:hAnsi="Arial" w:cs="Arial"/>
          <w:i/>
          <w:sz w:val="20"/>
          <w:lang w:val="en-US"/>
        </w:rPr>
      </w:pPr>
      <w:r w:rsidRPr="00CB5F1F">
        <w:rPr>
          <w:rFonts w:ascii="Arial" w:hAnsi="Arial" w:cs="Arial"/>
          <w:i/>
          <w:sz w:val="20"/>
        </w:rPr>
        <w:t>Đã tiến hành đ</w:t>
      </w:r>
      <w:r w:rsidR="007B1A4D" w:rsidRPr="00CB5F1F">
        <w:rPr>
          <w:rFonts w:ascii="Arial" w:hAnsi="Arial" w:cs="Arial"/>
          <w:i/>
          <w:sz w:val="20"/>
          <w:lang w:val="en-US"/>
        </w:rPr>
        <w:t>á</w:t>
      </w:r>
      <w:r w:rsidRPr="00CB5F1F">
        <w:rPr>
          <w:rFonts w:ascii="Arial" w:hAnsi="Arial" w:cs="Arial"/>
          <w:i/>
          <w:sz w:val="20"/>
        </w:rPr>
        <w:t xml:space="preserve">nh giá nghiệp vụ </w:t>
      </w:r>
      <w:r w:rsidR="00FA1651" w:rsidRPr="00CB5F1F">
        <w:rPr>
          <w:rFonts w:ascii="Arial" w:hAnsi="Arial" w:cs="Arial"/>
          <w:i/>
          <w:sz w:val="20"/>
        </w:rPr>
        <w:t>đăng kiểm</w:t>
      </w:r>
      <w:r w:rsidRPr="00CB5F1F">
        <w:rPr>
          <w:rFonts w:ascii="Arial" w:hAnsi="Arial" w:cs="Arial"/>
          <w:i/>
          <w:sz w:val="20"/>
        </w:rPr>
        <w:t xml:space="preserve"> viên của Ông (Bà)</w:t>
      </w:r>
    </w:p>
    <w:p w:rsidR="007B1A4D" w:rsidRPr="00CB5F1F" w:rsidRDefault="007B1A4D" w:rsidP="00612C4D">
      <w:pPr>
        <w:spacing w:before="120"/>
        <w:rPr>
          <w:rFonts w:ascii="Arial" w:hAnsi="Arial" w:cs="Arial"/>
          <w:sz w:val="20"/>
          <w:lang w:val="en-US"/>
        </w:rPr>
      </w:pPr>
      <w:r w:rsidRPr="00CB5F1F">
        <w:rPr>
          <w:rFonts w:ascii="Arial" w:hAnsi="Arial" w:cs="Arial"/>
          <w:sz w:val="20"/>
          <w:lang w:val="en-US"/>
        </w:rPr>
        <w:t>………………………………………………………………………………………………………………</w:t>
      </w:r>
    </w:p>
    <w:tbl>
      <w:tblPr>
        <w:tblW w:w="5000" w:type="pct"/>
        <w:tblLook w:val="01E0" w:firstRow="1" w:lastRow="1" w:firstColumn="1" w:lastColumn="1" w:noHBand="0" w:noVBand="0"/>
      </w:tblPr>
      <w:tblGrid>
        <w:gridCol w:w="5863"/>
        <w:gridCol w:w="1488"/>
        <w:gridCol w:w="1720"/>
      </w:tblGrid>
      <w:tr w:rsidR="007B1A4D" w:rsidRPr="00CB5F1F" w:rsidTr="00335140">
        <w:tc>
          <w:tcPr>
            <w:tcW w:w="3232" w:type="pct"/>
          </w:tcPr>
          <w:p w:rsidR="007B1A4D" w:rsidRPr="00CB5F1F" w:rsidRDefault="007B1A4D" w:rsidP="00335140">
            <w:pPr>
              <w:spacing w:before="120"/>
              <w:rPr>
                <w:rFonts w:ascii="Arial" w:eastAsia="Times New Roman" w:hAnsi="Arial" w:cs="Arial"/>
                <w:b/>
                <w:sz w:val="20"/>
                <w:lang w:val="en-US"/>
              </w:rPr>
            </w:pPr>
            <w:r w:rsidRPr="00CB5F1F">
              <w:rPr>
                <w:rFonts w:ascii="Arial" w:eastAsia="Times New Roman" w:hAnsi="Arial" w:cs="Arial"/>
                <w:b/>
                <w:sz w:val="20"/>
                <w:lang w:val="en-US"/>
              </w:rPr>
              <w:t>I.</w:t>
            </w:r>
            <w:r w:rsidRPr="00CB5F1F">
              <w:rPr>
                <w:rFonts w:ascii="Arial" w:eastAsia="Times New Roman" w:hAnsi="Arial" w:cs="Arial"/>
                <w:b/>
                <w:sz w:val="20"/>
              </w:rPr>
              <w:t xml:space="preserve"> Tự đánh giá của người đề nghị cấp giấy chứng nhận đăng kiểm viên</w:t>
            </w:r>
          </w:p>
        </w:tc>
        <w:tc>
          <w:tcPr>
            <w:tcW w:w="820" w:type="pct"/>
          </w:tcPr>
          <w:p w:rsidR="007B1A4D" w:rsidRPr="00CB5F1F" w:rsidRDefault="007B1A4D" w:rsidP="00335140">
            <w:pPr>
              <w:spacing w:before="120"/>
              <w:jc w:val="center"/>
              <w:rPr>
                <w:rFonts w:ascii="Arial" w:eastAsia="Times New Roman" w:hAnsi="Arial" w:cs="Arial"/>
                <w:b/>
                <w:sz w:val="20"/>
                <w:lang w:val="en-US"/>
              </w:rPr>
            </w:pPr>
            <w:r w:rsidRPr="00CB5F1F">
              <w:rPr>
                <w:rFonts w:ascii="Arial" w:eastAsia="Times New Roman" w:hAnsi="Arial" w:cs="Arial"/>
                <w:b/>
                <w:sz w:val="20"/>
              </w:rPr>
              <w:t>Đạt</w:t>
            </w:r>
          </w:p>
        </w:tc>
        <w:tc>
          <w:tcPr>
            <w:tcW w:w="948" w:type="pct"/>
          </w:tcPr>
          <w:p w:rsidR="007B1A4D" w:rsidRPr="00CB5F1F" w:rsidRDefault="007B1A4D" w:rsidP="00335140">
            <w:pPr>
              <w:spacing w:before="120"/>
              <w:jc w:val="center"/>
              <w:rPr>
                <w:rFonts w:ascii="Arial" w:eastAsia="Times New Roman" w:hAnsi="Arial" w:cs="Arial"/>
                <w:b/>
                <w:sz w:val="20"/>
                <w:lang w:val="en-US"/>
              </w:rPr>
            </w:pPr>
            <w:r w:rsidRPr="00CB5F1F">
              <w:rPr>
                <w:rFonts w:ascii="Arial" w:eastAsia="Times New Roman" w:hAnsi="Arial" w:cs="Arial"/>
                <w:b/>
                <w:sz w:val="20"/>
              </w:rPr>
              <w:t>Không đạt</w:t>
            </w:r>
          </w:p>
        </w:tc>
      </w:tr>
      <w:tr w:rsidR="007B1A4D" w:rsidRPr="00CB5F1F" w:rsidTr="00335140">
        <w:tc>
          <w:tcPr>
            <w:tcW w:w="3232" w:type="pct"/>
          </w:tcPr>
          <w:p w:rsidR="007B1A4D" w:rsidRPr="00CB5F1F" w:rsidRDefault="007B1A4D" w:rsidP="00335140">
            <w:pPr>
              <w:spacing w:before="120"/>
              <w:rPr>
                <w:rFonts w:ascii="Arial" w:eastAsia="Times New Roman" w:hAnsi="Arial" w:cs="Arial"/>
                <w:sz w:val="20"/>
                <w:lang w:val="en-US"/>
              </w:rPr>
            </w:pPr>
            <w:r w:rsidRPr="00CB5F1F">
              <w:rPr>
                <w:rFonts w:ascii="Arial" w:eastAsia="Times New Roman" w:hAnsi="Arial" w:cs="Arial"/>
                <w:sz w:val="20"/>
                <w:lang w:val="en-US"/>
              </w:rPr>
              <w:t>1)</w:t>
            </w:r>
            <w:r w:rsidRPr="00CB5F1F">
              <w:rPr>
                <w:rFonts w:ascii="Arial" w:eastAsia="Times New Roman" w:hAnsi="Arial" w:cs="Arial"/>
                <w:sz w:val="20"/>
              </w:rPr>
              <w:t xml:space="preserve"> Kiểm tra Công đoạn 1 và Lập Hồ sơ phương tiện </w:t>
            </w:r>
          </w:p>
          <w:p w:rsidR="007B1A4D" w:rsidRPr="00CB5F1F" w:rsidRDefault="007B1A4D" w:rsidP="00335140">
            <w:pPr>
              <w:spacing w:before="120"/>
              <w:rPr>
                <w:rFonts w:ascii="Arial" w:eastAsia="Times New Roman" w:hAnsi="Arial" w:cs="Arial"/>
                <w:sz w:val="20"/>
                <w:lang w:val="en-US"/>
              </w:rPr>
            </w:pPr>
            <w:r w:rsidRPr="00CB5F1F">
              <w:rPr>
                <w:rFonts w:ascii="Arial" w:eastAsia="Times New Roman" w:hAnsi="Arial" w:cs="Arial"/>
                <w:sz w:val="20"/>
                <w:lang w:val="en-US"/>
              </w:rPr>
              <w:t>2)</w:t>
            </w:r>
            <w:r w:rsidRPr="00CB5F1F">
              <w:rPr>
                <w:rFonts w:ascii="Arial" w:eastAsia="Times New Roman" w:hAnsi="Arial" w:cs="Arial"/>
                <w:sz w:val="20"/>
              </w:rPr>
              <w:t xml:space="preserve"> Kiểm tra Công đoạn 2</w:t>
            </w:r>
          </w:p>
          <w:p w:rsidR="007B1A4D" w:rsidRPr="00CB5F1F" w:rsidRDefault="007B1A4D" w:rsidP="00335140">
            <w:pPr>
              <w:spacing w:before="120"/>
              <w:rPr>
                <w:rFonts w:ascii="Arial" w:eastAsia="Times New Roman" w:hAnsi="Arial" w:cs="Arial"/>
                <w:sz w:val="20"/>
                <w:lang w:val="en-US"/>
              </w:rPr>
            </w:pPr>
            <w:r w:rsidRPr="00CB5F1F">
              <w:rPr>
                <w:rFonts w:ascii="Arial" w:eastAsia="Times New Roman" w:hAnsi="Arial" w:cs="Arial"/>
                <w:sz w:val="20"/>
                <w:lang w:val="en-US"/>
              </w:rPr>
              <w:t>3)</w:t>
            </w:r>
            <w:r w:rsidRPr="00CB5F1F">
              <w:rPr>
                <w:rFonts w:ascii="Arial" w:eastAsia="Times New Roman" w:hAnsi="Arial" w:cs="Arial"/>
                <w:sz w:val="20"/>
              </w:rPr>
              <w:t xml:space="preserve"> Kiểm tra Công đoạn 3</w:t>
            </w:r>
          </w:p>
          <w:p w:rsidR="007B1A4D" w:rsidRPr="00CB5F1F" w:rsidRDefault="007B1A4D" w:rsidP="00335140">
            <w:pPr>
              <w:spacing w:before="120"/>
              <w:rPr>
                <w:rFonts w:ascii="Arial" w:eastAsia="Times New Roman" w:hAnsi="Arial" w:cs="Arial"/>
                <w:sz w:val="20"/>
                <w:lang w:val="en-US"/>
              </w:rPr>
            </w:pPr>
            <w:r w:rsidRPr="00CB5F1F">
              <w:rPr>
                <w:rFonts w:ascii="Arial" w:eastAsia="Times New Roman" w:hAnsi="Arial" w:cs="Arial"/>
                <w:sz w:val="20"/>
                <w:lang w:val="en-US"/>
              </w:rPr>
              <w:t>4)</w:t>
            </w:r>
            <w:r w:rsidRPr="00CB5F1F">
              <w:rPr>
                <w:rFonts w:ascii="Arial" w:eastAsia="Times New Roman" w:hAnsi="Arial" w:cs="Arial"/>
                <w:sz w:val="20"/>
              </w:rPr>
              <w:t xml:space="preserve"> Kiểm tra Công đoạn 4</w:t>
            </w:r>
          </w:p>
          <w:p w:rsidR="007B1A4D" w:rsidRPr="00CB5F1F" w:rsidRDefault="007B1A4D" w:rsidP="00335140">
            <w:pPr>
              <w:spacing w:before="120"/>
              <w:rPr>
                <w:rFonts w:ascii="Arial" w:eastAsia="Times New Roman" w:hAnsi="Arial" w:cs="Arial"/>
                <w:b/>
                <w:sz w:val="20"/>
                <w:lang w:val="en-US"/>
              </w:rPr>
            </w:pPr>
            <w:r w:rsidRPr="00CB5F1F">
              <w:rPr>
                <w:rFonts w:ascii="Arial" w:eastAsia="Times New Roman" w:hAnsi="Arial" w:cs="Arial"/>
                <w:sz w:val="20"/>
                <w:lang w:val="en-US"/>
              </w:rPr>
              <w:t>5.</w:t>
            </w:r>
            <w:r w:rsidRPr="00CB5F1F">
              <w:rPr>
                <w:rFonts w:ascii="Arial" w:eastAsia="Times New Roman" w:hAnsi="Arial" w:cs="Arial"/>
                <w:sz w:val="20"/>
              </w:rPr>
              <w:t xml:space="preserve"> Kiểm tra Công đoạn 5</w:t>
            </w:r>
          </w:p>
        </w:tc>
        <w:tc>
          <w:tcPr>
            <w:tcW w:w="820" w:type="pct"/>
          </w:tcPr>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tc>
        <w:tc>
          <w:tcPr>
            <w:tcW w:w="948" w:type="pct"/>
          </w:tcPr>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tc>
      </w:tr>
      <w:tr w:rsidR="007B1A4D" w:rsidRPr="00CB5F1F" w:rsidTr="00335140">
        <w:tc>
          <w:tcPr>
            <w:tcW w:w="3232" w:type="pct"/>
          </w:tcPr>
          <w:p w:rsidR="007B1A4D" w:rsidRPr="00CB5F1F" w:rsidRDefault="007B1A4D" w:rsidP="00335140">
            <w:pPr>
              <w:spacing w:before="120"/>
              <w:rPr>
                <w:rFonts w:ascii="Arial" w:eastAsia="Times New Roman" w:hAnsi="Arial" w:cs="Arial"/>
                <w:b/>
                <w:sz w:val="20"/>
                <w:lang w:val="en-US"/>
              </w:rPr>
            </w:pPr>
            <w:r w:rsidRPr="00CB5F1F">
              <w:rPr>
                <w:rFonts w:ascii="Arial" w:eastAsia="Times New Roman" w:hAnsi="Arial" w:cs="Arial"/>
                <w:b/>
                <w:sz w:val="20"/>
                <w:lang w:val="en-US"/>
              </w:rPr>
              <w:t>II. Kết quả đánh giá</w:t>
            </w:r>
            <w:r w:rsidRPr="00CB5F1F">
              <w:rPr>
                <w:rFonts w:ascii="Arial" w:eastAsia="Times New Roman" w:hAnsi="Arial" w:cs="Arial"/>
                <w:b/>
                <w:sz w:val="20"/>
              </w:rPr>
              <w:t xml:space="preserve"> </w:t>
            </w:r>
          </w:p>
        </w:tc>
        <w:tc>
          <w:tcPr>
            <w:tcW w:w="820" w:type="pct"/>
          </w:tcPr>
          <w:p w:rsidR="007B1A4D" w:rsidRPr="00CB5F1F" w:rsidRDefault="007B1A4D" w:rsidP="00335140">
            <w:pPr>
              <w:spacing w:before="120"/>
              <w:jc w:val="center"/>
              <w:rPr>
                <w:rFonts w:ascii="Arial" w:eastAsia="Times New Roman" w:hAnsi="Arial" w:cs="Arial"/>
                <w:b/>
                <w:sz w:val="20"/>
                <w:lang w:val="en-US"/>
              </w:rPr>
            </w:pPr>
            <w:r w:rsidRPr="00CB5F1F">
              <w:rPr>
                <w:rFonts w:ascii="Arial" w:eastAsia="Times New Roman" w:hAnsi="Arial" w:cs="Arial"/>
                <w:b/>
                <w:sz w:val="20"/>
              </w:rPr>
              <w:t>Đạt</w:t>
            </w:r>
          </w:p>
        </w:tc>
        <w:tc>
          <w:tcPr>
            <w:tcW w:w="948" w:type="pct"/>
          </w:tcPr>
          <w:p w:rsidR="007B1A4D" w:rsidRPr="00CB5F1F" w:rsidRDefault="007B1A4D" w:rsidP="00335140">
            <w:pPr>
              <w:spacing w:before="120"/>
              <w:jc w:val="center"/>
              <w:rPr>
                <w:rFonts w:ascii="Arial" w:eastAsia="Times New Roman" w:hAnsi="Arial" w:cs="Arial"/>
                <w:b/>
                <w:sz w:val="20"/>
                <w:lang w:val="en-US"/>
              </w:rPr>
            </w:pPr>
            <w:r w:rsidRPr="00CB5F1F">
              <w:rPr>
                <w:rFonts w:ascii="Arial" w:eastAsia="Times New Roman" w:hAnsi="Arial" w:cs="Arial"/>
                <w:b/>
                <w:sz w:val="20"/>
              </w:rPr>
              <w:t>Không đạt</w:t>
            </w:r>
          </w:p>
        </w:tc>
      </w:tr>
      <w:tr w:rsidR="007B1A4D" w:rsidRPr="00CB5F1F" w:rsidTr="00335140">
        <w:tc>
          <w:tcPr>
            <w:tcW w:w="3232" w:type="pct"/>
          </w:tcPr>
          <w:p w:rsidR="007B1A4D" w:rsidRPr="00CB5F1F" w:rsidRDefault="007B1A4D" w:rsidP="00335140">
            <w:pPr>
              <w:spacing w:before="120"/>
              <w:rPr>
                <w:rFonts w:ascii="Arial" w:eastAsia="Times New Roman" w:hAnsi="Arial" w:cs="Arial"/>
                <w:sz w:val="20"/>
                <w:lang w:val="en-US"/>
              </w:rPr>
            </w:pPr>
            <w:r w:rsidRPr="00CB5F1F">
              <w:rPr>
                <w:rFonts w:ascii="Arial" w:eastAsia="Times New Roman" w:hAnsi="Arial" w:cs="Arial"/>
                <w:sz w:val="20"/>
                <w:lang w:val="en-US"/>
              </w:rPr>
              <w:t>1)</w:t>
            </w:r>
            <w:r w:rsidRPr="00CB5F1F">
              <w:rPr>
                <w:rFonts w:ascii="Arial" w:eastAsia="Times New Roman" w:hAnsi="Arial" w:cs="Arial"/>
                <w:sz w:val="20"/>
              </w:rPr>
              <w:t xml:space="preserve"> Kiểm tra Công đoạn 1 và </w:t>
            </w:r>
            <w:r w:rsidR="00727DF8" w:rsidRPr="00CB5F1F">
              <w:rPr>
                <w:rFonts w:ascii="Arial" w:eastAsia="Times New Roman" w:hAnsi="Arial" w:cs="Arial"/>
                <w:sz w:val="20"/>
              </w:rPr>
              <w:t>l</w:t>
            </w:r>
            <w:r w:rsidRPr="00CB5F1F">
              <w:rPr>
                <w:rFonts w:ascii="Arial" w:eastAsia="Times New Roman" w:hAnsi="Arial" w:cs="Arial"/>
                <w:sz w:val="20"/>
              </w:rPr>
              <w:t xml:space="preserve">ập Hồ sơ phương tiện </w:t>
            </w:r>
          </w:p>
          <w:p w:rsidR="007B1A4D" w:rsidRPr="00CB5F1F" w:rsidRDefault="007B1A4D" w:rsidP="00335140">
            <w:pPr>
              <w:spacing w:before="120"/>
              <w:rPr>
                <w:rFonts w:ascii="Arial" w:eastAsia="Times New Roman" w:hAnsi="Arial" w:cs="Arial"/>
                <w:sz w:val="20"/>
                <w:lang w:val="en-US"/>
              </w:rPr>
            </w:pPr>
            <w:r w:rsidRPr="00CB5F1F">
              <w:rPr>
                <w:rFonts w:ascii="Arial" w:eastAsia="Times New Roman" w:hAnsi="Arial" w:cs="Arial"/>
                <w:sz w:val="20"/>
                <w:lang w:val="en-US"/>
              </w:rPr>
              <w:t>2)</w:t>
            </w:r>
            <w:r w:rsidRPr="00CB5F1F">
              <w:rPr>
                <w:rFonts w:ascii="Arial" w:eastAsia="Times New Roman" w:hAnsi="Arial" w:cs="Arial"/>
                <w:sz w:val="20"/>
              </w:rPr>
              <w:t xml:space="preserve"> Kiểm tra Công đoạn 2</w:t>
            </w:r>
          </w:p>
          <w:p w:rsidR="007B1A4D" w:rsidRPr="00CB5F1F" w:rsidRDefault="007B1A4D" w:rsidP="00335140">
            <w:pPr>
              <w:spacing w:before="120"/>
              <w:rPr>
                <w:rFonts w:ascii="Arial" w:eastAsia="Times New Roman" w:hAnsi="Arial" w:cs="Arial"/>
                <w:sz w:val="20"/>
                <w:lang w:val="en-US"/>
              </w:rPr>
            </w:pPr>
            <w:r w:rsidRPr="00CB5F1F">
              <w:rPr>
                <w:rFonts w:ascii="Arial" w:eastAsia="Times New Roman" w:hAnsi="Arial" w:cs="Arial"/>
                <w:sz w:val="20"/>
                <w:lang w:val="en-US"/>
              </w:rPr>
              <w:t>3)</w:t>
            </w:r>
            <w:r w:rsidRPr="00CB5F1F">
              <w:rPr>
                <w:rFonts w:ascii="Arial" w:eastAsia="Times New Roman" w:hAnsi="Arial" w:cs="Arial"/>
                <w:sz w:val="20"/>
              </w:rPr>
              <w:t xml:space="preserve"> Kiểm tra Công đoạn 3</w:t>
            </w:r>
          </w:p>
          <w:p w:rsidR="007B1A4D" w:rsidRPr="00CB5F1F" w:rsidRDefault="007B1A4D" w:rsidP="00335140">
            <w:pPr>
              <w:spacing w:before="120"/>
              <w:rPr>
                <w:rFonts w:ascii="Arial" w:eastAsia="Times New Roman" w:hAnsi="Arial" w:cs="Arial"/>
                <w:sz w:val="20"/>
                <w:lang w:val="en-US"/>
              </w:rPr>
            </w:pPr>
            <w:r w:rsidRPr="00CB5F1F">
              <w:rPr>
                <w:rFonts w:ascii="Arial" w:eastAsia="Times New Roman" w:hAnsi="Arial" w:cs="Arial"/>
                <w:sz w:val="20"/>
                <w:lang w:val="en-US"/>
              </w:rPr>
              <w:t>4)</w:t>
            </w:r>
            <w:r w:rsidRPr="00CB5F1F">
              <w:rPr>
                <w:rFonts w:ascii="Arial" w:eastAsia="Times New Roman" w:hAnsi="Arial" w:cs="Arial"/>
                <w:sz w:val="20"/>
              </w:rPr>
              <w:t xml:space="preserve"> Kiểm tra Công đoạn 4</w:t>
            </w:r>
          </w:p>
          <w:p w:rsidR="007B1A4D" w:rsidRPr="00CB5F1F" w:rsidRDefault="007B1A4D" w:rsidP="00335140">
            <w:pPr>
              <w:spacing w:before="120"/>
              <w:rPr>
                <w:rFonts w:ascii="Arial" w:eastAsia="Times New Roman" w:hAnsi="Arial" w:cs="Arial"/>
                <w:b/>
                <w:sz w:val="20"/>
                <w:lang w:val="en-US"/>
              </w:rPr>
            </w:pPr>
            <w:r w:rsidRPr="00CB5F1F">
              <w:rPr>
                <w:rFonts w:ascii="Arial" w:eastAsia="Times New Roman" w:hAnsi="Arial" w:cs="Arial"/>
                <w:sz w:val="20"/>
                <w:lang w:val="en-US"/>
              </w:rPr>
              <w:t>5.</w:t>
            </w:r>
            <w:r w:rsidRPr="00CB5F1F">
              <w:rPr>
                <w:rFonts w:ascii="Arial" w:eastAsia="Times New Roman" w:hAnsi="Arial" w:cs="Arial"/>
                <w:sz w:val="20"/>
              </w:rPr>
              <w:t xml:space="preserve"> Kiểm tra Công đoạn 5</w:t>
            </w:r>
          </w:p>
        </w:tc>
        <w:tc>
          <w:tcPr>
            <w:tcW w:w="820" w:type="pct"/>
          </w:tcPr>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tc>
        <w:tc>
          <w:tcPr>
            <w:tcW w:w="948" w:type="pct"/>
          </w:tcPr>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p w:rsidR="007B1A4D" w:rsidRPr="00CB5F1F" w:rsidRDefault="007B1A4D" w:rsidP="00335140">
            <w:pPr>
              <w:spacing w:before="120"/>
              <w:jc w:val="center"/>
              <w:rPr>
                <w:rFonts w:ascii="Arial" w:eastAsia="Times New Roman" w:hAnsi="Arial" w:cs="Arial"/>
                <w:sz w:val="20"/>
                <w:lang w:val="en-US"/>
              </w:rPr>
            </w:pPr>
            <w:r w:rsidRPr="00CB5F1F">
              <w:rPr>
                <w:rFonts w:ascii="Arial" w:eastAsia="Times New Roman" w:hAnsi="Arial" w:cs="Arial"/>
                <w:sz w:val="20"/>
              </w:rPr>
              <w:t>□</w:t>
            </w:r>
          </w:p>
        </w:tc>
      </w:tr>
    </w:tbl>
    <w:p w:rsidR="001307E0" w:rsidRPr="00CB5F1F" w:rsidRDefault="00A84FC7" w:rsidP="00612C4D">
      <w:pPr>
        <w:spacing w:before="120"/>
        <w:rPr>
          <w:rFonts w:ascii="Arial" w:hAnsi="Arial" w:cs="Arial"/>
          <w:i/>
          <w:sz w:val="20"/>
        </w:rPr>
      </w:pPr>
      <w:r w:rsidRPr="00CB5F1F">
        <w:rPr>
          <w:rFonts w:ascii="Arial" w:hAnsi="Arial" w:cs="Arial"/>
          <w:b/>
          <w:sz w:val="20"/>
          <w:lang w:val="en-US"/>
        </w:rPr>
        <w:t>III.</w:t>
      </w:r>
      <w:r w:rsidR="001C20D7" w:rsidRPr="00CB5F1F">
        <w:rPr>
          <w:rFonts w:ascii="Arial" w:hAnsi="Arial" w:cs="Arial"/>
          <w:b/>
          <w:sz w:val="20"/>
        </w:rPr>
        <w:t xml:space="preserve"> </w:t>
      </w:r>
      <w:r w:rsidR="001307E0" w:rsidRPr="00CB5F1F">
        <w:rPr>
          <w:rFonts w:ascii="Arial" w:hAnsi="Arial" w:cs="Arial"/>
          <w:b/>
          <w:sz w:val="20"/>
        </w:rPr>
        <w:t>Lý do không đạt</w:t>
      </w:r>
      <w:r w:rsidR="001307E0" w:rsidRPr="00CB5F1F">
        <w:rPr>
          <w:rFonts w:ascii="Arial" w:hAnsi="Arial" w:cs="Arial"/>
          <w:i/>
          <w:sz w:val="20"/>
        </w:rPr>
        <w:t xml:space="preserve"> (nếu c</w:t>
      </w:r>
      <w:r w:rsidRPr="00CB5F1F">
        <w:rPr>
          <w:rFonts w:ascii="Arial" w:hAnsi="Arial" w:cs="Arial"/>
          <w:i/>
          <w:sz w:val="20"/>
          <w:lang w:val="en-US"/>
        </w:rPr>
        <w:t>ó</w:t>
      </w:r>
      <w:r w:rsidR="001307E0" w:rsidRPr="00CB5F1F">
        <w:rPr>
          <w:rFonts w:ascii="Arial" w:hAnsi="Arial" w:cs="Arial"/>
          <w:i/>
          <w:sz w:val="20"/>
        </w:rPr>
        <w:t xml:space="preserve"> cần ghi rõ các l</w:t>
      </w:r>
      <w:r w:rsidRPr="00CB5F1F">
        <w:rPr>
          <w:rFonts w:ascii="Arial" w:hAnsi="Arial" w:cs="Arial"/>
          <w:i/>
          <w:sz w:val="20"/>
          <w:lang w:val="en-US"/>
        </w:rPr>
        <w:t>ỗ</w:t>
      </w:r>
      <w:r w:rsidR="001307E0" w:rsidRPr="00CB5F1F">
        <w:rPr>
          <w:rFonts w:ascii="Arial" w:hAnsi="Arial" w:cs="Arial"/>
          <w:i/>
          <w:sz w:val="20"/>
        </w:rPr>
        <w:t>i)</w:t>
      </w:r>
    </w:p>
    <w:p w:rsidR="00A07F3C" w:rsidRPr="00CB5F1F" w:rsidRDefault="00A07F3C" w:rsidP="00612C4D">
      <w:pPr>
        <w:spacing w:before="120"/>
        <w:rPr>
          <w:rFonts w:ascii="Arial" w:hAnsi="Arial" w:cs="Arial"/>
          <w:sz w:val="20"/>
          <w:lang w:val="en-US"/>
        </w:rPr>
      </w:pPr>
      <w:r w:rsidRPr="00CB5F1F">
        <w:rPr>
          <w:rFonts w:ascii="Arial" w:hAnsi="Arial" w:cs="Arial"/>
          <w:sz w:val="20"/>
          <w:lang w:val="en-US"/>
        </w:rPr>
        <w:t>………………………………………………………………………………………………………………</w:t>
      </w:r>
    </w:p>
    <w:p w:rsidR="00A07F3C" w:rsidRPr="00CB5F1F" w:rsidRDefault="00A07F3C" w:rsidP="00612C4D">
      <w:pPr>
        <w:spacing w:before="120"/>
        <w:rPr>
          <w:rFonts w:ascii="Arial" w:hAnsi="Arial" w:cs="Arial"/>
          <w:sz w:val="20"/>
          <w:lang w:val="en-US"/>
        </w:rPr>
      </w:pPr>
      <w:r w:rsidRPr="00CB5F1F">
        <w:rPr>
          <w:rFonts w:ascii="Arial" w:hAnsi="Arial" w:cs="Arial"/>
          <w:sz w:val="20"/>
          <w:lang w:val="en-US"/>
        </w:rPr>
        <w:t>………………………………………………………………………………………………………………</w:t>
      </w:r>
    </w:p>
    <w:p w:rsidR="00A07F3C" w:rsidRPr="00CB5F1F" w:rsidRDefault="00A07F3C" w:rsidP="00612C4D">
      <w:pPr>
        <w:spacing w:before="120"/>
        <w:rPr>
          <w:rFonts w:ascii="Arial" w:hAnsi="Arial" w:cs="Arial"/>
          <w:sz w:val="20"/>
          <w:lang w:val="en-US"/>
        </w:rPr>
      </w:pPr>
      <w:r w:rsidRPr="00CB5F1F">
        <w:rPr>
          <w:rFonts w:ascii="Arial" w:hAnsi="Arial" w:cs="Arial"/>
          <w:sz w:val="20"/>
          <w:lang w:val="en-US"/>
        </w:rPr>
        <w:t>………………………………………………………………………………………………………………</w:t>
      </w:r>
    </w:p>
    <w:p w:rsidR="00A07F3C" w:rsidRPr="00CB5F1F" w:rsidRDefault="00A07F3C" w:rsidP="00612C4D">
      <w:pPr>
        <w:spacing w:before="120"/>
        <w:rPr>
          <w:rFonts w:ascii="Arial" w:hAnsi="Arial" w:cs="Arial"/>
          <w:sz w:val="20"/>
          <w:lang w:val="en-US"/>
        </w:rPr>
      </w:pPr>
      <w:r w:rsidRPr="00CB5F1F">
        <w:rPr>
          <w:rFonts w:ascii="Arial" w:hAnsi="Arial" w:cs="Arial"/>
          <w:sz w:val="20"/>
          <w:lang w:val="en-US"/>
        </w:rPr>
        <w:t>………………………………………………………………………………………………………………</w:t>
      </w:r>
    </w:p>
    <w:p w:rsidR="00A07F3C" w:rsidRPr="00CB5F1F" w:rsidRDefault="00A07F3C" w:rsidP="00612C4D">
      <w:pPr>
        <w:spacing w:before="120"/>
        <w:rPr>
          <w:rFonts w:ascii="Arial" w:hAnsi="Arial" w:cs="Arial"/>
          <w:sz w:val="20"/>
          <w:lang w:val="en-US"/>
        </w:rPr>
      </w:pPr>
      <w:r w:rsidRPr="00CB5F1F">
        <w:rPr>
          <w:rFonts w:ascii="Arial" w:hAnsi="Arial" w:cs="Arial"/>
          <w:sz w:val="20"/>
          <w:lang w:val="en-US"/>
        </w:rPr>
        <w:t>………………………………………………………………………………………………………………</w:t>
      </w:r>
    </w:p>
    <w:p w:rsidR="001307E0" w:rsidRPr="00CB5F1F" w:rsidRDefault="001307E0" w:rsidP="00612C4D">
      <w:pPr>
        <w:spacing w:before="120"/>
        <w:rPr>
          <w:rFonts w:ascii="Arial" w:hAnsi="Arial" w:cs="Arial"/>
          <w:b/>
          <w:sz w:val="20"/>
          <w:lang w:val="en-US"/>
        </w:rPr>
      </w:pPr>
      <w:r w:rsidRPr="00CB5F1F">
        <w:rPr>
          <w:rFonts w:ascii="Arial" w:hAnsi="Arial" w:cs="Arial"/>
          <w:b/>
          <w:sz w:val="20"/>
        </w:rPr>
        <w:t>IV. Yêu cầu khắc phục</w:t>
      </w:r>
    </w:p>
    <w:p w:rsidR="00A07F3C" w:rsidRPr="00CB5F1F" w:rsidRDefault="00A07F3C" w:rsidP="00612C4D">
      <w:pPr>
        <w:spacing w:before="120"/>
        <w:rPr>
          <w:rFonts w:ascii="Arial" w:hAnsi="Arial" w:cs="Arial"/>
          <w:sz w:val="20"/>
          <w:lang w:val="en-US"/>
        </w:rPr>
      </w:pPr>
      <w:r w:rsidRPr="00CB5F1F">
        <w:rPr>
          <w:rFonts w:ascii="Arial" w:hAnsi="Arial" w:cs="Arial"/>
          <w:sz w:val="20"/>
          <w:lang w:val="en-US"/>
        </w:rPr>
        <w:t>………………………………………………………………………………………………………………</w:t>
      </w:r>
    </w:p>
    <w:p w:rsidR="00A07F3C" w:rsidRPr="00CB5F1F" w:rsidRDefault="00A07F3C" w:rsidP="00612C4D">
      <w:pPr>
        <w:spacing w:before="120"/>
        <w:rPr>
          <w:rFonts w:ascii="Arial" w:hAnsi="Arial" w:cs="Arial"/>
          <w:sz w:val="20"/>
          <w:lang w:val="en-US"/>
        </w:rPr>
      </w:pPr>
      <w:r w:rsidRPr="00CB5F1F">
        <w:rPr>
          <w:rFonts w:ascii="Arial" w:hAnsi="Arial" w:cs="Arial"/>
          <w:sz w:val="20"/>
          <w:lang w:val="en-US"/>
        </w:rPr>
        <w:t>………………………………………………………………………………………………………………</w:t>
      </w:r>
    </w:p>
    <w:p w:rsidR="00A07F3C" w:rsidRPr="00CB5F1F" w:rsidRDefault="00A07F3C" w:rsidP="00612C4D">
      <w:pPr>
        <w:spacing w:before="120"/>
        <w:rPr>
          <w:rFonts w:ascii="Arial" w:hAnsi="Arial" w:cs="Arial"/>
          <w:sz w:val="20"/>
          <w:lang w:val="en-US"/>
        </w:rPr>
      </w:pPr>
      <w:r w:rsidRPr="00CB5F1F">
        <w:rPr>
          <w:rFonts w:ascii="Arial" w:hAnsi="Arial" w:cs="Arial"/>
          <w:sz w:val="20"/>
          <w:lang w:val="en-US"/>
        </w:rPr>
        <w:t>………………………………………………………………………………………………………………</w:t>
      </w:r>
    </w:p>
    <w:p w:rsidR="00A07F3C" w:rsidRPr="00CB5F1F" w:rsidRDefault="00A07F3C" w:rsidP="00612C4D">
      <w:pPr>
        <w:spacing w:before="120"/>
        <w:rPr>
          <w:rFonts w:ascii="Arial" w:hAnsi="Arial" w:cs="Arial"/>
          <w:sz w:val="20"/>
          <w:lang w:val="en-US"/>
        </w:rPr>
      </w:pPr>
      <w:r w:rsidRPr="00CB5F1F">
        <w:rPr>
          <w:rFonts w:ascii="Arial" w:hAnsi="Arial" w:cs="Arial"/>
          <w:sz w:val="20"/>
          <w:lang w:val="en-US"/>
        </w:rPr>
        <w:t>………………………………………………………………………………………………………………</w:t>
      </w:r>
    </w:p>
    <w:p w:rsidR="00A07F3C" w:rsidRPr="00CB5F1F" w:rsidRDefault="00A07F3C" w:rsidP="00612C4D">
      <w:pPr>
        <w:spacing w:before="120"/>
        <w:rPr>
          <w:rFonts w:ascii="Arial" w:hAnsi="Arial" w:cs="Arial"/>
          <w:sz w:val="20"/>
          <w:lang w:val="en-US"/>
        </w:rPr>
      </w:pPr>
      <w:r w:rsidRPr="00CB5F1F">
        <w:rPr>
          <w:rFonts w:ascii="Arial" w:hAnsi="Arial" w:cs="Arial"/>
          <w:sz w:val="20"/>
          <w:lang w:val="en-US"/>
        </w:rPr>
        <w:t>………………………………………………………………………………………………………………</w:t>
      </w:r>
    </w:p>
    <w:p w:rsidR="001307E0" w:rsidRPr="00CB5F1F" w:rsidRDefault="001307E0" w:rsidP="00612C4D">
      <w:pPr>
        <w:spacing w:before="120"/>
        <w:rPr>
          <w:rFonts w:ascii="Arial" w:hAnsi="Arial" w:cs="Arial"/>
          <w:sz w:val="20"/>
          <w:lang w:val="en-US"/>
        </w:rPr>
      </w:pPr>
      <w:r w:rsidRPr="00CB5F1F">
        <w:rPr>
          <w:rFonts w:ascii="Arial" w:hAnsi="Arial" w:cs="Arial"/>
          <w:sz w:val="20"/>
        </w:rPr>
        <w:t xml:space="preserve">Biên bản đã được thông qua và lập thành 03 bản có giá trị như nhau, một bản lưu tại đơn vị </w:t>
      </w:r>
      <w:r w:rsidR="00FA1651" w:rsidRPr="00CB5F1F">
        <w:rPr>
          <w:rFonts w:ascii="Arial" w:hAnsi="Arial" w:cs="Arial"/>
          <w:sz w:val="20"/>
        </w:rPr>
        <w:t>đăng kiểm</w:t>
      </w:r>
      <w:r w:rsidRPr="00CB5F1F">
        <w:rPr>
          <w:rFonts w:ascii="Arial" w:hAnsi="Arial" w:cs="Arial"/>
          <w:sz w:val="20"/>
        </w:rPr>
        <w:t xml:space="preserve"> (hoặc tổ chức thành lập đơn vị đăng kiểm), một bản gửi về Cục Đăng kiểm Việt Nam, một bản do người đề nghị cấp giấy chứng nhận đăng kiểm viên giữ.</w:t>
      </w:r>
    </w:p>
    <w:p w:rsidR="00A07F3C" w:rsidRPr="00CB5F1F" w:rsidRDefault="00A07F3C" w:rsidP="00612C4D">
      <w:pPr>
        <w:spacing w:before="120"/>
        <w:rPr>
          <w:rFonts w:ascii="Arial" w:hAnsi="Arial" w:cs="Arial"/>
          <w:sz w:val="20"/>
          <w:lang w:val="en-US"/>
        </w:rPr>
      </w:pPr>
    </w:p>
    <w:tbl>
      <w:tblPr>
        <w:tblW w:w="0" w:type="auto"/>
        <w:tblLook w:val="01E0" w:firstRow="1" w:lastRow="1" w:firstColumn="1" w:lastColumn="1" w:noHBand="0" w:noVBand="0"/>
      </w:tblPr>
      <w:tblGrid>
        <w:gridCol w:w="2952"/>
        <w:gridCol w:w="2952"/>
        <w:gridCol w:w="2952"/>
      </w:tblGrid>
      <w:tr w:rsidR="00A07F3C" w:rsidRPr="00CB5F1F" w:rsidTr="00335140">
        <w:tc>
          <w:tcPr>
            <w:tcW w:w="2952" w:type="dxa"/>
          </w:tcPr>
          <w:p w:rsidR="00A07F3C" w:rsidRPr="00CB5F1F" w:rsidRDefault="00A07F3C" w:rsidP="00335140">
            <w:pPr>
              <w:spacing w:before="120"/>
              <w:jc w:val="center"/>
              <w:rPr>
                <w:rFonts w:ascii="Arial" w:eastAsia="Times New Roman" w:hAnsi="Arial" w:cs="Arial"/>
                <w:b/>
                <w:i/>
                <w:sz w:val="20"/>
                <w:lang w:val="en-US"/>
              </w:rPr>
            </w:pPr>
            <w:r w:rsidRPr="00CB5F1F">
              <w:rPr>
                <w:rFonts w:ascii="Arial" w:eastAsia="Times New Roman" w:hAnsi="Arial" w:cs="Arial"/>
                <w:b/>
                <w:sz w:val="20"/>
              </w:rPr>
              <w:t>Đơn vị đăng kiểm/ Tổ chức thành lập đơn vị đăng kiểm</w:t>
            </w:r>
            <w:r w:rsidRPr="00CB5F1F">
              <w:rPr>
                <w:rFonts w:ascii="Arial" w:eastAsia="Times New Roman" w:hAnsi="Arial" w:cs="Arial"/>
                <w:b/>
                <w:sz w:val="20"/>
                <w:lang w:val="en-US"/>
              </w:rPr>
              <w:br/>
            </w:r>
            <w:r w:rsidRPr="00CB5F1F">
              <w:rPr>
                <w:rFonts w:ascii="Arial" w:eastAsia="Times New Roman" w:hAnsi="Arial" w:cs="Arial"/>
                <w:i/>
                <w:sz w:val="20"/>
              </w:rPr>
              <w:t>(K</w:t>
            </w:r>
            <w:r w:rsidRPr="00CB5F1F">
              <w:rPr>
                <w:rFonts w:ascii="Arial" w:eastAsia="Times New Roman" w:hAnsi="Arial" w:cs="Arial"/>
                <w:i/>
                <w:sz w:val="20"/>
                <w:lang w:val="en-US"/>
              </w:rPr>
              <w:t>ý</w:t>
            </w:r>
            <w:r w:rsidRPr="00CB5F1F">
              <w:rPr>
                <w:rFonts w:ascii="Arial" w:eastAsia="Times New Roman" w:hAnsi="Arial" w:cs="Arial"/>
                <w:i/>
                <w:sz w:val="20"/>
              </w:rPr>
              <w:t>, ghi rõ họ tên, đóng dấu)</w:t>
            </w:r>
          </w:p>
        </w:tc>
        <w:tc>
          <w:tcPr>
            <w:tcW w:w="2952" w:type="dxa"/>
          </w:tcPr>
          <w:p w:rsidR="00A07F3C" w:rsidRPr="00CB5F1F" w:rsidRDefault="00A07F3C" w:rsidP="00335140">
            <w:pPr>
              <w:spacing w:before="120"/>
              <w:jc w:val="center"/>
              <w:rPr>
                <w:rFonts w:ascii="Arial" w:eastAsia="Times New Roman" w:hAnsi="Arial" w:cs="Arial"/>
                <w:sz w:val="20"/>
                <w:lang w:val="en-US"/>
              </w:rPr>
            </w:pPr>
            <w:r w:rsidRPr="00CB5F1F">
              <w:rPr>
                <w:rFonts w:ascii="Arial" w:eastAsia="Times New Roman" w:hAnsi="Arial" w:cs="Arial"/>
                <w:b/>
                <w:sz w:val="20"/>
              </w:rPr>
              <w:t>Đăng kiểm viên</w:t>
            </w:r>
            <w:r w:rsidRPr="00CB5F1F">
              <w:rPr>
                <w:rFonts w:ascii="Arial" w:eastAsia="Times New Roman" w:hAnsi="Arial" w:cs="Arial"/>
                <w:b/>
                <w:sz w:val="20"/>
                <w:lang w:val="en-US"/>
              </w:rPr>
              <w:br/>
            </w:r>
            <w:r w:rsidRPr="00CB5F1F">
              <w:rPr>
                <w:rFonts w:ascii="Arial" w:eastAsia="Times New Roman" w:hAnsi="Arial" w:cs="Arial"/>
                <w:i/>
                <w:sz w:val="20"/>
              </w:rPr>
              <w:t>(K</w:t>
            </w:r>
            <w:r w:rsidRPr="00CB5F1F">
              <w:rPr>
                <w:rFonts w:ascii="Arial" w:eastAsia="Times New Roman" w:hAnsi="Arial" w:cs="Arial"/>
                <w:i/>
                <w:sz w:val="20"/>
                <w:lang w:val="en-US"/>
              </w:rPr>
              <w:t>ý</w:t>
            </w:r>
            <w:r w:rsidRPr="00CB5F1F">
              <w:rPr>
                <w:rFonts w:ascii="Arial" w:eastAsia="Times New Roman" w:hAnsi="Arial" w:cs="Arial"/>
                <w:i/>
                <w:sz w:val="20"/>
              </w:rPr>
              <w:t>, ghi rõ họ tên)</w:t>
            </w:r>
          </w:p>
        </w:tc>
        <w:tc>
          <w:tcPr>
            <w:tcW w:w="2952" w:type="dxa"/>
          </w:tcPr>
          <w:p w:rsidR="00A07F3C" w:rsidRPr="00CB5F1F" w:rsidRDefault="00A07F3C" w:rsidP="00335140">
            <w:pPr>
              <w:spacing w:before="120"/>
              <w:jc w:val="center"/>
              <w:rPr>
                <w:rFonts w:ascii="Arial" w:eastAsia="Times New Roman" w:hAnsi="Arial" w:cs="Arial"/>
                <w:b/>
                <w:sz w:val="20"/>
                <w:lang w:val="en-US"/>
              </w:rPr>
            </w:pPr>
            <w:r w:rsidRPr="00CB5F1F">
              <w:rPr>
                <w:rFonts w:ascii="Arial" w:eastAsia="Times New Roman" w:hAnsi="Arial" w:cs="Arial"/>
                <w:b/>
                <w:sz w:val="20"/>
              </w:rPr>
              <w:t>Đánh giá viên</w:t>
            </w:r>
            <w:r w:rsidRPr="00CB5F1F">
              <w:rPr>
                <w:rFonts w:ascii="Arial" w:eastAsia="Times New Roman" w:hAnsi="Arial" w:cs="Arial"/>
                <w:b/>
                <w:sz w:val="20"/>
                <w:lang w:val="en-US"/>
              </w:rPr>
              <w:br/>
            </w:r>
            <w:r w:rsidRPr="00CB5F1F">
              <w:rPr>
                <w:rFonts w:ascii="Arial" w:eastAsia="Times New Roman" w:hAnsi="Arial" w:cs="Arial"/>
                <w:i/>
                <w:sz w:val="20"/>
              </w:rPr>
              <w:t>(K</w:t>
            </w:r>
            <w:r w:rsidRPr="00CB5F1F">
              <w:rPr>
                <w:rFonts w:ascii="Arial" w:eastAsia="Times New Roman" w:hAnsi="Arial" w:cs="Arial"/>
                <w:i/>
                <w:sz w:val="20"/>
                <w:lang w:val="en-US"/>
              </w:rPr>
              <w:t>ý</w:t>
            </w:r>
            <w:r w:rsidRPr="00CB5F1F">
              <w:rPr>
                <w:rFonts w:ascii="Arial" w:eastAsia="Times New Roman" w:hAnsi="Arial" w:cs="Arial"/>
                <w:i/>
                <w:sz w:val="20"/>
              </w:rPr>
              <w:t>, ghi rõ họ tên)</w:t>
            </w:r>
          </w:p>
        </w:tc>
      </w:tr>
    </w:tbl>
    <w:p w:rsidR="00A07F3C" w:rsidRPr="00CB5F1F" w:rsidRDefault="00A07F3C" w:rsidP="00612C4D">
      <w:pPr>
        <w:spacing w:before="120"/>
        <w:rPr>
          <w:rFonts w:ascii="Arial" w:hAnsi="Arial" w:cs="Arial"/>
          <w:sz w:val="20"/>
          <w:lang w:val="en-US"/>
        </w:rPr>
      </w:pPr>
    </w:p>
    <w:p w:rsidR="00A07F3C" w:rsidRPr="00CB5F1F" w:rsidRDefault="00A07F3C" w:rsidP="00612C4D">
      <w:pPr>
        <w:spacing w:before="120"/>
        <w:jc w:val="center"/>
        <w:rPr>
          <w:rFonts w:ascii="Arial" w:hAnsi="Arial" w:cs="Arial"/>
          <w:b/>
          <w:lang w:val="en-US"/>
        </w:rPr>
      </w:pPr>
      <w:bookmarkStart w:id="58" w:name="chuong_phuluc_3"/>
      <w:r w:rsidRPr="00CB5F1F">
        <w:rPr>
          <w:rFonts w:ascii="Arial" w:hAnsi="Arial" w:cs="Arial"/>
          <w:b/>
          <w:lang w:val="en-US"/>
        </w:rPr>
        <w:t>PHỤ LỤC III</w:t>
      </w:r>
      <w:bookmarkEnd w:id="58"/>
    </w:p>
    <w:p w:rsidR="00A07F3C" w:rsidRPr="00CB5F1F" w:rsidRDefault="00CB5393" w:rsidP="00612C4D">
      <w:pPr>
        <w:spacing w:before="120"/>
        <w:jc w:val="center"/>
        <w:rPr>
          <w:rFonts w:ascii="Arial" w:hAnsi="Arial" w:cs="Arial"/>
          <w:i/>
          <w:sz w:val="20"/>
          <w:lang w:val="en-US"/>
        </w:rPr>
      </w:pPr>
      <w:bookmarkStart w:id="59" w:name="chuong_phuluc_3_name"/>
      <w:r w:rsidRPr="00CB5F1F">
        <w:rPr>
          <w:rFonts w:ascii="Arial" w:hAnsi="Arial" w:cs="Arial"/>
          <w:sz w:val="20"/>
          <w:lang w:val="en-US"/>
        </w:rPr>
        <w:t>MẪU GIẤY CHỨNG NHẬN ĐĂNG KIỂM VIÊN</w:t>
      </w:r>
      <w:bookmarkEnd w:id="59"/>
      <w:r w:rsidR="00A07F3C" w:rsidRPr="00CB5F1F">
        <w:rPr>
          <w:rFonts w:ascii="Arial" w:hAnsi="Arial" w:cs="Arial"/>
          <w:sz w:val="20"/>
          <w:lang w:val="en-US"/>
        </w:rPr>
        <w:br/>
      </w:r>
      <w:r w:rsidR="00A07F3C" w:rsidRPr="00CB5F1F">
        <w:rPr>
          <w:rFonts w:ascii="Arial" w:hAnsi="Arial" w:cs="Arial"/>
          <w:i/>
          <w:sz w:val="20"/>
          <w:lang w:val="en-US"/>
        </w:rPr>
        <w:t>(Kèm theo Nghị định số: 63/2016/NĐ-CP ngày 01 tháng 7 năm 2016)</w:t>
      </w:r>
    </w:p>
    <w:tbl>
      <w:tblPr>
        <w:tblW w:w="0" w:type="auto"/>
        <w:tblLook w:val="01E0" w:firstRow="1" w:lastRow="1" w:firstColumn="1" w:lastColumn="1" w:noHBand="0" w:noVBand="0"/>
      </w:tblPr>
      <w:tblGrid>
        <w:gridCol w:w="3348"/>
        <w:gridCol w:w="5508"/>
      </w:tblGrid>
      <w:tr w:rsidR="00BE3719" w:rsidRPr="00CB5F1F" w:rsidTr="00335140">
        <w:tc>
          <w:tcPr>
            <w:tcW w:w="3348" w:type="dxa"/>
          </w:tcPr>
          <w:p w:rsidR="00BE3719" w:rsidRPr="00CB5F1F" w:rsidRDefault="00BE3719" w:rsidP="00335140">
            <w:pPr>
              <w:spacing w:before="120"/>
              <w:jc w:val="center"/>
              <w:rPr>
                <w:rFonts w:ascii="Arial" w:eastAsia="Times New Roman" w:hAnsi="Arial" w:cs="Arial"/>
                <w:b/>
                <w:sz w:val="20"/>
                <w:szCs w:val="20"/>
              </w:rPr>
            </w:pPr>
            <w:r w:rsidRPr="00CB5F1F">
              <w:rPr>
                <w:rFonts w:ascii="Arial" w:eastAsia="Times New Roman" w:hAnsi="Arial" w:cs="Arial"/>
                <w:sz w:val="20"/>
                <w:szCs w:val="20"/>
                <w:lang w:val="en-US"/>
              </w:rPr>
              <w:t>BỘ GIAO THÔNG VẬN TẢI</w:t>
            </w:r>
            <w:r w:rsidRPr="00CB5F1F">
              <w:rPr>
                <w:rFonts w:ascii="Arial" w:eastAsia="Times New Roman" w:hAnsi="Arial" w:cs="Arial"/>
                <w:sz w:val="20"/>
                <w:szCs w:val="20"/>
                <w:lang w:val="en-US"/>
              </w:rPr>
              <w:br/>
            </w:r>
            <w:r w:rsidRPr="00CB5F1F">
              <w:rPr>
                <w:rFonts w:ascii="Arial" w:eastAsia="Times New Roman" w:hAnsi="Arial" w:cs="Arial"/>
                <w:b/>
                <w:sz w:val="20"/>
                <w:szCs w:val="20"/>
                <w:lang w:val="en-US"/>
              </w:rPr>
              <w:t>CỤC ĐĂNG KIỂM VIỆT NAM</w:t>
            </w:r>
            <w:r w:rsidRPr="00CB5F1F">
              <w:rPr>
                <w:rFonts w:ascii="Arial" w:eastAsia="Times New Roman" w:hAnsi="Arial" w:cs="Arial"/>
                <w:b/>
                <w:sz w:val="20"/>
                <w:szCs w:val="20"/>
              </w:rPr>
              <w:br/>
              <w:t>-------</w:t>
            </w:r>
          </w:p>
        </w:tc>
        <w:tc>
          <w:tcPr>
            <w:tcW w:w="5508" w:type="dxa"/>
          </w:tcPr>
          <w:p w:rsidR="00BE3719" w:rsidRPr="00CB5F1F" w:rsidRDefault="00BE3719" w:rsidP="00335140">
            <w:pPr>
              <w:spacing w:before="120"/>
              <w:jc w:val="center"/>
              <w:rPr>
                <w:rFonts w:ascii="Arial" w:eastAsia="Times New Roman" w:hAnsi="Arial" w:cs="Arial"/>
                <w:sz w:val="20"/>
                <w:szCs w:val="20"/>
              </w:rPr>
            </w:pPr>
            <w:r w:rsidRPr="00CB5F1F">
              <w:rPr>
                <w:rFonts w:ascii="Arial" w:eastAsia="Times New Roman" w:hAnsi="Arial" w:cs="Arial"/>
                <w:b/>
                <w:sz w:val="20"/>
                <w:szCs w:val="20"/>
              </w:rPr>
              <w:t>CỘNG HÒA XÃ HỘI CHỦ NGHĨA VIỆT NAM</w:t>
            </w:r>
            <w:r w:rsidRPr="00CB5F1F">
              <w:rPr>
                <w:rFonts w:ascii="Arial" w:eastAsia="Times New Roman" w:hAnsi="Arial" w:cs="Arial"/>
                <w:b/>
                <w:sz w:val="20"/>
                <w:szCs w:val="20"/>
              </w:rPr>
              <w:br/>
              <w:t xml:space="preserve">Độc lập - Tự do - Hạnh phúc </w:t>
            </w:r>
            <w:r w:rsidRPr="00CB5F1F">
              <w:rPr>
                <w:rFonts w:ascii="Arial" w:eastAsia="Times New Roman" w:hAnsi="Arial" w:cs="Arial"/>
                <w:b/>
                <w:sz w:val="20"/>
                <w:szCs w:val="20"/>
              </w:rPr>
              <w:br/>
              <w:t>---------------</w:t>
            </w:r>
          </w:p>
        </w:tc>
      </w:tr>
    </w:tbl>
    <w:p w:rsidR="001307E0" w:rsidRPr="00CB5F1F" w:rsidRDefault="001307E0" w:rsidP="00612C4D">
      <w:pPr>
        <w:spacing w:before="120"/>
        <w:rPr>
          <w:rFonts w:ascii="Arial" w:hAnsi="Arial" w:cs="Arial"/>
          <w:i/>
          <w:sz w:val="20"/>
        </w:rPr>
      </w:pPr>
    </w:p>
    <w:p w:rsidR="001307E0" w:rsidRPr="00CB5F1F" w:rsidRDefault="00B91810" w:rsidP="00612C4D">
      <w:pPr>
        <w:spacing w:before="120"/>
        <w:jc w:val="center"/>
        <w:rPr>
          <w:rFonts w:ascii="Arial" w:hAnsi="Arial" w:cs="Arial"/>
          <w:b/>
          <w:sz w:val="20"/>
          <w:lang w:val="en-US"/>
        </w:rPr>
      </w:pPr>
      <w:r w:rsidRPr="00CB5F1F">
        <w:rPr>
          <w:rFonts w:ascii="Arial" w:hAnsi="Arial" w:cs="Arial"/>
          <w:b/>
          <w:sz w:val="20"/>
        </w:rPr>
        <w:t>GIẤY CHỨNG NHẬN ĐĂNG KIỂM VIÊN</w:t>
      </w:r>
    </w:p>
    <w:p w:rsidR="00B91810" w:rsidRPr="00CB5F1F" w:rsidRDefault="00B91810" w:rsidP="00612C4D">
      <w:pPr>
        <w:spacing w:before="120"/>
        <w:jc w:val="center"/>
        <w:rPr>
          <w:rFonts w:ascii="Arial" w:hAnsi="Arial" w:cs="Arial"/>
          <w:sz w:val="20"/>
          <w:lang w:val="en-US"/>
        </w:rPr>
      </w:pPr>
      <w:r w:rsidRPr="00CB5F1F">
        <w:rPr>
          <w:rFonts w:ascii="Arial" w:hAnsi="Arial" w:cs="Arial"/>
          <w:sz w:val="20"/>
          <w:lang w:val="en-US"/>
        </w:rPr>
        <w:t>Số: ………………………</w:t>
      </w:r>
    </w:p>
    <w:p w:rsidR="00A07F3C" w:rsidRPr="00CB5F1F" w:rsidRDefault="00AF3385" w:rsidP="00612C4D">
      <w:pPr>
        <w:spacing w:before="120"/>
        <w:jc w:val="center"/>
        <w:rPr>
          <w:rFonts w:ascii="Arial" w:hAnsi="Arial" w:cs="Arial"/>
          <w:sz w:val="20"/>
          <w:lang w:val="en-US"/>
        </w:rPr>
      </w:pPr>
      <w:r w:rsidRPr="00CB5F1F">
        <w:rPr>
          <w:rFonts w:ascii="Arial" w:hAnsi="Arial" w:cs="Arial"/>
          <w:noProof/>
          <w:sz w:val="20"/>
          <w:lang w:val="en-US"/>
        </w:rPr>
        <w:drawing>
          <wp:inline distT="0" distB="0" distL="0" distR="0">
            <wp:extent cx="5478780" cy="444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8780" cy="4442460"/>
                    </a:xfrm>
                    <a:prstGeom prst="rect">
                      <a:avLst/>
                    </a:prstGeom>
                    <a:noFill/>
                    <a:ln>
                      <a:noFill/>
                    </a:ln>
                  </pic:spPr>
                </pic:pic>
              </a:graphicData>
            </a:graphic>
          </wp:inline>
        </w:drawing>
      </w:r>
    </w:p>
    <w:p w:rsidR="00B91810" w:rsidRPr="00CB5F1F" w:rsidRDefault="00B91810" w:rsidP="00612C4D">
      <w:pPr>
        <w:spacing w:before="120"/>
        <w:jc w:val="center"/>
        <w:rPr>
          <w:rFonts w:ascii="Arial" w:hAnsi="Arial" w:cs="Arial"/>
          <w:sz w:val="20"/>
          <w:lang w:val="en-US"/>
        </w:rPr>
      </w:pPr>
    </w:p>
    <w:p w:rsidR="00F30795" w:rsidRPr="00CB5F1F" w:rsidRDefault="00B91810" w:rsidP="00612C4D">
      <w:pPr>
        <w:spacing w:before="120"/>
        <w:jc w:val="center"/>
        <w:rPr>
          <w:rFonts w:ascii="Arial" w:hAnsi="Arial" w:cs="Arial"/>
          <w:b/>
        </w:rPr>
      </w:pPr>
      <w:bookmarkStart w:id="60" w:name="chuong_phuluc_4"/>
      <w:r w:rsidRPr="00CB5F1F">
        <w:rPr>
          <w:rFonts w:ascii="Arial" w:hAnsi="Arial" w:cs="Arial"/>
          <w:b/>
        </w:rPr>
        <w:t>PHỤ LỤC IV</w:t>
      </w:r>
      <w:bookmarkEnd w:id="60"/>
    </w:p>
    <w:p w:rsidR="006E738D" w:rsidRPr="00CB5F1F" w:rsidRDefault="00CB5393" w:rsidP="00612C4D">
      <w:pPr>
        <w:spacing w:before="120"/>
        <w:jc w:val="center"/>
        <w:rPr>
          <w:rFonts w:ascii="Arial" w:hAnsi="Arial" w:cs="Arial"/>
          <w:i/>
          <w:sz w:val="20"/>
          <w:lang w:val="en-US"/>
        </w:rPr>
      </w:pPr>
      <w:bookmarkStart w:id="61" w:name="chuong_phuluc_4_name"/>
      <w:r w:rsidRPr="00CB5F1F">
        <w:rPr>
          <w:rFonts w:ascii="Arial" w:hAnsi="Arial" w:cs="Arial"/>
          <w:sz w:val="20"/>
          <w:lang w:val="en-US"/>
        </w:rPr>
        <w:t>MẪU BIÊN BẢN KIỂM TRA, ĐÁNH GIÁ ĐƠN VỊ ĐĂNG KIỂM XE CƠ GIỚI</w:t>
      </w:r>
      <w:bookmarkEnd w:id="61"/>
      <w:r w:rsidR="00653302" w:rsidRPr="00CB5F1F">
        <w:rPr>
          <w:rFonts w:ascii="Arial" w:hAnsi="Arial" w:cs="Arial"/>
          <w:sz w:val="20"/>
          <w:lang w:val="en-US"/>
        </w:rPr>
        <w:br/>
      </w:r>
      <w:r w:rsidR="006E738D" w:rsidRPr="00CB5F1F">
        <w:rPr>
          <w:rFonts w:ascii="Arial" w:hAnsi="Arial" w:cs="Arial"/>
          <w:i/>
          <w:sz w:val="20"/>
          <w:lang w:val="en-US"/>
        </w:rPr>
        <w:t>(Kèm theo Nghị định số: 63/2016/NĐ-CP ngày 01 tháng 7 năm 2016)</w:t>
      </w:r>
    </w:p>
    <w:p w:rsidR="006E738D" w:rsidRPr="00CB5F1F" w:rsidRDefault="006E738D" w:rsidP="00612C4D">
      <w:pPr>
        <w:spacing w:before="120"/>
        <w:jc w:val="center"/>
        <w:rPr>
          <w:rFonts w:ascii="Arial" w:hAnsi="Arial" w:cs="Arial"/>
          <w:sz w:val="20"/>
        </w:rPr>
      </w:pPr>
      <w:r w:rsidRPr="00CB5F1F">
        <w:rPr>
          <w:rFonts w:ascii="Arial" w:hAnsi="Arial" w:cs="Arial"/>
          <w:b/>
          <w:sz w:val="20"/>
          <w:szCs w:val="20"/>
        </w:rPr>
        <w:t>CỘNG HÒA XÃ HỘI CHỦ NGHĨA VIỆT NAM</w:t>
      </w:r>
      <w:r w:rsidRPr="00CB5F1F">
        <w:rPr>
          <w:rFonts w:ascii="Arial" w:hAnsi="Arial" w:cs="Arial"/>
          <w:b/>
          <w:sz w:val="20"/>
          <w:szCs w:val="20"/>
        </w:rPr>
        <w:br/>
        <w:t xml:space="preserve">Độc lập - Tự do - Hạnh phúc </w:t>
      </w:r>
      <w:r w:rsidRPr="00CB5F1F">
        <w:rPr>
          <w:rFonts w:ascii="Arial" w:hAnsi="Arial" w:cs="Arial"/>
          <w:b/>
          <w:sz w:val="20"/>
          <w:szCs w:val="20"/>
        </w:rPr>
        <w:br/>
        <w:t>---------------</w:t>
      </w:r>
    </w:p>
    <w:p w:rsidR="00727DF8" w:rsidRPr="00CB5F1F" w:rsidRDefault="00727DF8" w:rsidP="00612C4D">
      <w:pPr>
        <w:spacing w:before="120"/>
        <w:jc w:val="center"/>
        <w:rPr>
          <w:rFonts w:ascii="Arial" w:hAnsi="Arial" w:cs="Arial"/>
          <w:b/>
          <w:sz w:val="20"/>
          <w:lang w:val="en-US"/>
        </w:rPr>
      </w:pPr>
    </w:p>
    <w:p w:rsidR="00F30795" w:rsidRPr="00CB5F1F" w:rsidRDefault="006E738D" w:rsidP="00612C4D">
      <w:pPr>
        <w:spacing w:before="120"/>
        <w:jc w:val="center"/>
        <w:rPr>
          <w:rFonts w:ascii="Arial" w:hAnsi="Arial" w:cs="Arial"/>
          <w:b/>
          <w:sz w:val="20"/>
          <w:lang w:val="en-US"/>
        </w:rPr>
      </w:pPr>
      <w:r w:rsidRPr="00CB5F1F">
        <w:rPr>
          <w:rFonts w:ascii="Arial" w:hAnsi="Arial" w:cs="Arial"/>
          <w:b/>
          <w:sz w:val="20"/>
        </w:rPr>
        <w:t>BIÊN BẢN KIỂM TRA, ĐÁNH GIÁ ĐƠN VỊ ĐĂNG KIỂM XE CƠ GIỚI</w:t>
      </w:r>
    </w:p>
    <w:p w:rsidR="00727DF8" w:rsidRPr="00CB5F1F" w:rsidRDefault="00727DF8" w:rsidP="00612C4D">
      <w:pPr>
        <w:spacing w:before="120"/>
        <w:jc w:val="center"/>
        <w:rPr>
          <w:rFonts w:ascii="Arial" w:hAnsi="Arial" w:cs="Arial"/>
          <w:sz w:val="20"/>
          <w:lang w:val="en-US"/>
        </w:rPr>
      </w:pPr>
      <w:r w:rsidRPr="00CB5F1F">
        <w:rPr>
          <w:rFonts w:ascii="Arial" w:hAnsi="Arial" w:cs="Arial"/>
          <w:sz w:val="20"/>
          <w:lang w:val="en-US"/>
        </w:rPr>
        <w:t>Số:……………….</w:t>
      </w:r>
    </w:p>
    <w:p w:rsidR="00F30795" w:rsidRPr="00CB5F1F" w:rsidRDefault="00F30795" w:rsidP="00612C4D">
      <w:pPr>
        <w:spacing w:before="120"/>
        <w:rPr>
          <w:rFonts w:ascii="Arial" w:hAnsi="Arial" w:cs="Arial"/>
          <w:i/>
          <w:sz w:val="20"/>
        </w:rPr>
      </w:pPr>
      <w:r w:rsidRPr="00CB5F1F">
        <w:rPr>
          <w:rFonts w:ascii="Arial" w:hAnsi="Arial" w:cs="Arial"/>
          <w:i/>
          <w:sz w:val="20"/>
        </w:rPr>
        <w:t>Hôm nay, ngày ... tháng... năm ... tại</w:t>
      </w:r>
      <w:r w:rsidR="001C20D7" w:rsidRPr="00CB5F1F">
        <w:rPr>
          <w:rFonts w:ascii="Arial" w:hAnsi="Arial" w:cs="Arial"/>
          <w:i/>
          <w:sz w:val="20"/>
        </w:rPr>
        <w:t xml:space="preserve"> </w:t>
      </w:r>
      <w:r w:rsidR="006E738D" w:rsidRPr="00CB5F1F">
        <w:rPr>
          <w:rFonts w:ascii="Arial" w:hAnsi="Arial" w:cs="Arial"/>
          <w:i/>
          <w:sz w:val="20"/>
          <w:lang w:val="en-US"/>
        </w:rPr>
        <w:t>……………..</w:t>
      </w:r>
      <w:r w:rsidRPr="00CB5F1F">
        <w:rPr>
          <w:rFonts w:ascii="Arial" w:hAnsi="Arial" w:cs="Arial"/>
          <w:i/>
          <w:sz w:val="20"/>
        </w:rPr>
        <w:t>, Đoàn kiểm tra, đánh</w:t>
      </w:r>
      <w:r w:rsidR="006E738D" w:rsidRPr="00CB5F1F">
        <w:rPr>
          <w:rFonts w:ascii="Arial" w:hAnsi="Arial" w:cs="Arial"/>
          <w:i/>
          <w:sz w:val="20"/>
          <w:lang w:val="en-US"/>
        </w:rPr>
        <w:t xml:space="preserve"> </w:t>
      </w:r>
      <w:r w:rsidRPr="00CB5F1F">
        <w:rPr>
          <w:rFonts w:ascii="Arial" w:hAnsi="Arial" w:cs="Arial"/>
          <w:i/>
          <w:sz w:val="20"/>
        </w:rPr>
        <w:t>gi</w:t>
      </w:r>
      <w:r w:rsidR="006E738D" w:rsidRPr="00CB5F1F">
        <w:rPr>
          <w:rFonts w:ascii="Arial" w:hAnsi="Arial" w:cs="Arial"/>
          <w:i/>
          <w:sz w:val="20"/>
          <w:lang w:val="en-US"/>
        </w:rPr>
        <w:t>á</w:t>
      </w:r>
      <w:r w:rsidRPr="00CB5F1F">
        <w:rPr>
          <w:rFonts w:ascii="Arial" w:hAnsi="Arial" w:cs="Arial"/>
          <w:i/>
          <w:sz w:val="20"/>
        </w:rPr>
        <w:t xml:space="preserve"> của Cục </w:t>
      </w:r>
      <w:r w:rsidR="00FA1651" w:rsidRPr="00CB5F1F">
        <w:rPr>
          <w:rFonts w:ascii="Arial" w:hAnsi="Arial" w:cs="Arial"/>
          <w:i/>
          <w:sz w:val="20"/>
        </w:rPr>
        <w:t>Đăng kiểm</w:t>
      </w:r>
      <w:r w:rsidRPr="00CB5F1F">
        <w:rPr>
          <w:rFonts w:ascii="Arial" w:hAnsi="Arial" w:cs="Arial"/>
          <w:i/>
          <w:sz w:val="20"/>
        </w:rPr>
        <w:t xml:space="preserve"> Việt Nam và</w:t>
      </w:r>
      <w:r w:rsidR="001C20D7" w:rsidRPr="00CB5F1F">
        <w:rPr>
          <w:rFonts w:ascii="Arial" w:hAnsi="Arial" w:cs="Arial"/>
          <w:i/>
          <w:sz w:val="20"/>
        </w:rPr>
        <w:t xml:space="preserve"> </w:t>
      </w:r>
      <w:r w:rsidR="006E738D" w:rsidRPr="00CB5F1F">
        <w:rPr>
          <w:rFonts w:ascii="Arial" w:hAnsi="Arial" w:cs="Arial"/>
          <w:i/>
          <w:sz w:val="20"/>
          <w:lang w:val="en-US"/>
        </w:rPr>
        <w:t xml:space="preserve">……………… </w:t>
      </w:r>
      <w:r w:rsidRPr="00CB5F1F">
        <w:rPr>
          <w:rFonts w:ascii="Arial" w:hAnsi="Arial" w:cs="Arial"/>
          <w:i/>
          <w:sz w:val="20"/>
        </w:rPr>
        <w:t>đã thống nhất các nội dung k</w:t>
      </w:r>
      <w:r w:rsidR="006E738D" w:rsidRPr="00CB5F1F">
        <w:rPr>
          <w:rFonts w:ascii="Arial" w:hAnsi="Arial" w:cs="Arial"/>
          <w:i/>
          <w:sz w:val="20"/>
          <w:lang w:val="en-US"/>
        </w:rPr>
        <w:t>iể</w:t>
      </w:r>
      <w:r w:rsidRPr="00CB5F1F">
        <w:rPr>
          <w:rFonts w:ascii="Arial" w:hAnsi="Arial" w:cs="Arial"/>
          <w:i/>
          <w:sz w:val="20"/>
        </w:rPr>
        <w:t>m</w:t>
      </w:r>
      <w:r w:rsidR="006E738D" w:rsidRPr="00CB5F1F">
        <w:rPr>
          <w:rFonts w:ascii="Arial" w:hAnsi="Arial" w:cs="Arial"/>
          <w:i/>
          <w:sz w:val="20"/>
          <w:lang w:val="en-US"/>
        </w:rPr>
        <w:t xml:space="preserve"> </w:t>
      </w:r>
      <w:r w:rsidRPr="00CB5F1F">
        <w:rPr>
          <w:rFonts w:ascii="Arial" w:hAnsi="Arial" w:cs="Arial"/>
          <w:i/>
          <w:sz w:val="20"/>
        </w:rPr>
        <w:t>tra, đ</w:t>
      </w:r>
      <w:r w:rsidR="006E738D" w:rsidRPr="00CB5F1F">
        <w:rPr>
          <w:rFonts w:ascii="Arial" w:hAnsi="Arial" w:cs="Arial"/>
          <w:i/>
          <w:sz w:val="20"/>
          <w:lang w:val="en-US"/>
        </w:rPr>
        <w:t>á</w:t>
      </w:r>
      <w:r w:rsidRPr="00CB5F1F">
        <w:rPr>
          <w:rFonts w:ascii="Arial" w:hAnsi="Arial" w:cs="Arial"/>
          <w:i/>
          <w:sz w:val="20"/>
        </w:rPr>
        <w:t>nh giá đơn vị đăng kiểm xe cơ giới</w:t>
      </w:r>
      <w:r w:rsidR="001C20D7" w:rsidRPr="00CB5F1F">
        <w:rPr>
          <w:rFonts w:ascii="Arial" w:hAnsi="Arial" w:cs="Arial"/>
          <w:i/>
          <w:sz w:val="20"/>
        </w:rPr>
        <w:t xml:space="preserve"> </w:t>
      </w:r>
      <w:r w:rsidRPr="00CB5F1F">
        <w:rPr>
          <w:rFonts w:ascii="Arial" w:hAnsi="Arial" w:cs="Arial"/>
          <w:i/>
          <w:sz w:val="20"/>
        </w:rPr>
        <w:t xml:space="preserve">và kết </w:t>
      </w:r>
      <w:r w:rsidR="006E738D" w:rsidRPr="00CB5F1F">
        <w:rPr>
          <w:rFonts w:ascii="Arial" w:hAnsi="Arial" w:cs="Arial"/>
          <w:i/>
          <w:sz w:val="20"/>
          <w:lang w:val="en-US"/>
        </w:rPr>
        <w:t>l</w:t>
      </w:r>
      <w:r w:rsidRPr="00CB5F1F">
        <w:rPr>
          <w:rFonts w:ascii="Arial" w:hAnsi="Arial" w:cs="Arial"/>
          <w:i/>
          <w:sz w:val="20"/>
        </w:rPr>
        <w:t>uận như sau:</w:t>
      </w:r>
    </w:p>
    <w:p w:rsidR="00F30795" w:rsidRPr="00CB5F1F" w:rsidRDefault="006E738D" w:rsidP="00612C4D">
      <w:pPr>
        <w:spacing w:before="120"/>
        <w:rPr>
          <w:rFonts w:ascii="Arial" w:hAnsi="Arial" w:cs="Arial"/>
          <w:sz w:val="20"/>
          <w:lang w:val="en-US"/>
        </w:rPr>
      </w:pPr>
      <w:r w:rsidRPr="00CB5F1F">
        <w:rPr>
          <w:rFonts w:ascii="Arial" w:hAnsi="Arial" w:cs="Arial"/>
          <w:sz w:val="20"/>
          <w:lang w:val="en-US"/>
        </w:rPr>
        <w:t>1.</w:t>
      </w:r>
      <w:r w:rsidR="001C20D7" w:rsidRPr="00CB5F1F">
        <w:rPr>
          <w:rFonts w:ascii="Arial" w:hAnsi="Arial" w:cs="Arial"/>
          <w:sz w:val="20"/>
        </w:rPr>
        <w:t xml:space="preserve"> </w:t>
      </w:r>
      <w:r w:rsidR="00F30795" w:rsidRPr="00CB5F1F">
        <w:rPr>
          <w:rFonts w:ascii="Arial" w:hAnsi="Arial" w:cs="Arial"/>
          <w:sz w:val="20"/>
        </w:rPr>
        <w:t>Diện tích mặt bằng của đơn vị đăng kiểm</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F30795" w:rsidRPr="00CB5F1F" w:rsidRDefault="006E738D" w:rsidP="00612C4D">
      <w:pPr>
        <w:spacing w:before="120"/>
        <w:rPr>
          <w:rFonts w:ascii="Arial" w:hAnsi="Arial" w:cs="Arial"/>
          <w:sz w:val="20"/>
          <w:lang w:val="en-US"/>
        </w:rPr>
      </w:pPr>
      <w:r w:rsidRPr="00CB5F1F">
        <w:rPr>
          <w:rFonts w:ascii="Arial" w:hAnsi="Arial" w:cs="Arial"/>
          <w:sz w:val="20"/>
          <w:lang w:val="en-US"/>
        </w:rPr>
        <w:t>2.</w:t>
      </w:r>
      <w:r w:rsidR="001C20D7" w:rsidRPr="00CB5F1F">
        <w:rPr>
          <w:rFonts w:ascii="Arial" w:hAnsi="Arial" w:cs="Arial"/>
          <w:sz w:val="20"/>
        </w:rPr>
        <w:t xml:space="preserve"> </w:t>
      </w:r>
      <w:r w:rsidR="00F30795" w:rsidRPr="00CB5F1F">
        <w:rPr>
          <w:rFonts w:ascii="Arial" w:hAnsi="Arial" w:cs="Arial"/>
          <w:sz w:val="20"/>
        </w:rPr>
        <w:t>Xưởng kiểm định</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F30795" w:rsidRPr="00CB5F1F" w:rsidRDefault="006E738D" w:rsidP="00612C4D">
      <w:pPr>
        <w:spacing w:before="120"/>
        <w:rPr>
          <w:rFonts w:ascii="Arial" w:hAnsi="Arial" w:cs="Arial"/>
          <w:sz w:val="20"/>
          <w:lang w:val="en-US"/>
        </w:rPr>
      </w:pPr>
      <w:r w:rsidRPr="00CB5F1F">
        <w:rPr>
          <w:rFonts w:ascii="Arial" w:hAnsi="Arial" w:cs="Arial"/>
          <w:sz w:val="20"/>
          <w:lang w:val="en-US"/>
        </w:rPr>
        <w:t>3.</w:t>
      </w:r>
      <w:r w:rsidR="001C20D7" w:rsidRPr="00CB5F1F">
        <w:rPr>
          <w:rFonts w:ascii="Arial" w:hAnsi="Arial" w:cs="Arial"/>
          <w:sz w:val="20"/>
        </w:rPr>
        <w:t xml:space="preserve"> </w:t>
      </w:r>
      <w:r w:rsidR="00F30795" w:rsidRPr="00CB5F1F">
        <w:rPr>
          <w:rFonts w:ascii="Arial" w:hAnsi="Arial" w:cs="Arial"/>
          <w:sz w:val="20"/>
        </w:rPr>
        <w:t>Nhà văn phòng, bãi đỗ xe, đường nội bộ</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F30795" w:rsidRPr="00CB5F1F" w:rsidRDefault="006E738D" w:rsidP="00612C4D">
      <w:pPr>
        <w:spacing w:before="120"/>
        <w:rPr>
          <w:rFonts w:ascii="Arial" w:hAnsi="Arial" w:cs="Arial"/>
          <w:sz w:val="20"/>
          <w:lang w:val="en-US"/>
        </w:rPr>
      </w:pPr>
      <w:r w:rsidRPr="00CB5F1F">
        <w:rPr>
          <w:rFonts w:ascii="Arial" w:hAnsi="Arial" w:cs="Arial"/>
          <w:sz w:val="20"/>
          <w:lang w:val="en-US"/>
        </w:rPr>
        <w:t>4.</w:t>
      </w:r>
      <w:r w:rsidR="001C20D7" w:rsidRPr="00CB5F1F">
        <w:rPr>
          <w:rFonts w:ascii="Arial" w:hAnsi="Arial" w:cs="Arial"/>
          <w:sz w:val="20"/>
        </w:rPr>
        <w:t xml:space="preserve"> </w:t>
      </w:r>
      <w:r w:rsidR="00F30795" w:rsidRPr="00CB5F1F">
        <w:rPr>
          <w:rFonts w:ascii="Arial" w:hAnsi="Arial" w:cs="Arial"/>
          <w:sz w:val="20"/>
        </w:rPr>
        <w:t>Thiết bị kiểm tra, dụng cụ kiểm tra</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F30795" w:rsidRPr="00CB5F1F" w:rsidRDefault="006E738D" w:rsidP="00612C4D">
      <w:pPr>
        <w:spacing w:before="120"/>
        <w:rPr>
          <w:rFonts w:ascii="Arial" w:hAnsi="Arial" w:cs="Arial"/>
          <w:sz w:val="20"/>
          <w:lang w:val="en-US"/>
        </w:rPr>
      </w:pPr>
      <w:r w:rsidRPr="00CB5F1F">
        <w:rPr>
          <w:rFonts w:ascii="Arial" w:hAnsi="Arial" w:cs="Arial"/>
          <w:sz w:val="20"/>
          <w:lang w:val="en-US"/>
        </w:rPr>
        <w:t>5.</w:t>
      </w:r>
      <w:r w:rsidR="001C20D7" w:rsidRPr="00CB5F1F">
        <w:rPr>
          <w:rFonts w:ascii="Arial" w:hAnsi="Arial" w:cs="Arial"/>
          <w:sz w:val="20"/>
        </w:rPr>
        <w:t xml:space="preserve"> </w:t>
      </w:r>
      <w:r w:rsidR="00F30795" w:rsidRPr="00CB5F1F">
        <w:rPr>
          <w:rFonts w:ascii="Arial" w:hAnsi="Arial" w:cs="Arial"/>
          <w:sz w:val="20"/>
        </w:rPr>
        <w:t>Thiết bị thông tin, lưu trữ, truyền s</w:t>
      </w:r>
      <w:r w:rsidRPr="00CB5F1F">
        <w:rPr>
          <w:rFonts w:ascii="Arial" w:hAnsi="Arial" w:cs="Arial"/>
          <w:sz w:val="20"/>
          <w:lang w:val="en-US"/>
        </w:rPr>
        <w:t>ố</w:t>
      </w:r>
      <w:r w:rsidR="00F30795" w:rsidRPr="00CB5F1F">
        <w:rPr>
          <w:rFonts w:ascii="Arial" w:hAnsi="Arial" w:cs="Arial"/>
          <w:sz w:val="20"/>
        </w:rPr>
        <w:t xml:space="preserve"> liệu</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F30795" w:rsidRPr="00CB5F1F" w:rsidRDefault="006E738D" w:rsidP="00612C4D">
      <w:pPr>
        <w:spacing w:before="120"/>
        <w:rPr>
          <w:rFonts w:ascii="Arial" w:hAnsi="Arial" w:cs="Arial"/>
          <w:sz w:val="20"/>
          <w:lang w:val="en-US"/>
        </w:rPr>
      </w:pPr>
      <w:r w:rsidRPr="00CB5F1F">
        <w:rPr>
          <w:rFonts w:ascii="Arial" w:hAnsi="Arial" w:cs="Arial"/>
          <w:sz w:val="20"/>
          <w:lang w:val="en-US"/>
        </w:rPr>
        <w:t>6.</w:t>
      </w:r>
      <w:r w:rsidR="001C20D7" w:rsidRPr="00CB5F1F">
        <w:rPr>
          <w:rFonts w:ascii="Arial" w:hAnsi="Arial" w:cs="Arial"/>
          <w:sz w:val="20"/>
        </w:rPr>
        <w:t xml:space="preserve"> </w:t>
      </w:r>
      <w:r w:rsidR="00F30795" w:rsidRPr="00CB5F1F">
        <w:rPr>
          <w:rFonts w:ascii="Arial" w:hAnsi="Arial" w:cs="Arial"/>
          <w:sz w:val="20"/>
        </w:rPr>
        <w:t>Đăng kiểm viên</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F30795" w:rsidRPr="00CB5F1F" w:rsidRDefault="006E738D" w:rsidP="00612C4D">
      <w:pPr>
        <w:spacing w:before="120"/>
        <w:rPr>
          <w:rFonts w:ascii="Arial" w:hAnsi="Arial" w:cs="Arial"/>
          <w:sz w:val="20"/>
          <w:lang w:val="en-US"/>
        </w:rPr>
      </w:pPr>
      <w:r w:rsidRPr="00CB5F1F">
        <w:rPr>
          <w:rFonts w:ascii="Arial" w:hAnsi="Arial" w:cs="Arial"/>
          <w:sz w:val="20"/>
          <w:lang w:val="en-US"/>
        </w:rPr>
        <w:t>7.</w:t>
      </w:r>
      <w:r w:rsidR="001C20D7" w:rsidRPr="00CB5F1F">
        <w:rPr>
          <w:rFonts w:ascii="Arial" w:hAnsi="Arial" w:cs="Arial"/>
          <w:sz w:val="20"/>
        </w:rPr>
        <w:t xml:space="preserve"> </w:t>
      </w:r>
      <w:r w:rsidR="00F30795" w:rsidRPr="00CB5F1F">
        <w:rPr>
          <w:rFonts w:ascii="Arial" w:hAnsi="Arial" w:cs="Arial"/>
          <w:sz w:val="20"/>
        </w:rPr>
        <w:t>Nhân viên nghiệp vụ kiểm định</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F30795" w:rsidRPr="00CB5F1F" w:rsidRDefault="006E738D" w:rsidP="00612C4D">
      <w:pPr>
        <w:spacing w:before="120"/>
        <w:rPr>
          <w:rFonts w:ascii="Arial" w:hAnsi="Arial" w:cs="Arial"/>
          <w:sz w:val="20"/>
          <w:lang w:val="en-US"/>
        </w:rPr>
      </w:pPr>
      <w:r w:rsidRPr="00CB5F1F">
        <w:rPr>
          <w:rFonts w:ascii="Arial" w:hAnsi="Arial" w:cs="Arial"/>
          <w:sz w:val="20"/>
          <w:lang w:val="en-US"/>
        </w:rPr>
        <w:t>8.</w:t>
      </w:r>
      <w:r w:rsidR="001C20D7" w:rsidRPr="00CB5F1F">
        <w:rPr>
          <w:rFonts w:ascii="Arial" w:hAnsi="Arial" w:cs="Arial"/>
          <w:sz w:val="20"/>
        </w:rPr>
        <w:t xml:space="preserve"> </w:t>
      </w:r>
      <w:r w:rsidR="00F30795" w:rsidRPr="00CB5F1F">
        <w:rPr>
          <w:rFonts w:ascii="Arial" w:hAnsi="Arial" w:cs="Arial"/>
          <w:sz w:val="20"/>
        </w:rPr>
        <w:t>Phụ trách dây chuyền kiểm định</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F30795" w:rsidRPr="00CB5F1F" w:rsidRDefault="006E738D" w:rsidP="00612C4D">
      <w:pPr>
        <w:spacing w:before="120"/>
        <w:rPr>
          <w:rFonts w:ascii="Arial" w:hAnsi="Arial" w:cs="Arial"/>
          <w:sz w:val="20"/>
          <w:lang w:val="en-US"/>
        </w:rPr>
      </w:pPr>
      <w:r w:rsidRPr="00CB5F1F">
        <w:rPr>
          <w:rFonts w:ascii="Arial" w:hAnsi="Arial" w:cs="Arial"/>
          <w:sz w:val="20"/>
          <w:lang w:val="en-US"/>
        </w:rPr>
        <w:t>9.</w:t>
      </w:r>
      <w:r w:rsidR="001C20D7" w:rsidRPr="00CB5F1F">
        <w:rPr>
          <w:rFonts w:ascii="Arial" w:hAnsi="Arial" w:cs="Arial"/>
          <w:sz w:val="20"/>
        </w:rPr>
        <w:t xml:space="preserve"> </w:t>
      </w:r>
      <w:r w:rsidR="00F30795" w:rsidRPr="00CB5F1F">
        <w:rPr>
          <w:rFonts w:ascii="Arial" w:hAnsi="Arial" w:cs="Arial"/>
          <w:sz w:val="20"/>
        </w:rPr>
        <w:t>Người đứng đầu đơn vị đăng kiểm</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F30795" w:rsidRPr="00CB5F1F" w:rsidRDefault="006E738D" w:rsidP="00612C4D">
      <w:pPr>
        <w:spacing w:before="120"/>
        <w:rPr>
          <w:rFonts w:ascii="Arial" w:hAnsi="Arial" w:cs="Arial"/>
          <w:sz w:val="20"/>
          <w:lang w:val="en-US"/>
        </w:rPr>
      </w:pPr>
      <w:r w:rsidRPr="00CB5F1F">
        <w:rPr>
          <w:rFonts w:ascii="Arial" w:hAnsi="Arial" w:cs="Arial"/>
          <w:sz w:val="20"/>
          <w:lang w:val="en-US"/>
        </w:rPr>
        <w:t>10.</w:t>
      </w:r>
      <w:r w:rsidR="001C20D7" w:rsidRPr="00CB5F1F">
        <w:rPr>
          <w:rFonts w:ascii="Arial" w:hAnsi="Arial" w:cs="Arial"/>
          <w:sz w:val="20"/>
        </w:rPr>
        <w:t xml:space="preserve"> </w:t>
      </w:r>
      <w:r w:rsidR="00F30795" w:rsidRPr="00CB5F1F">
        <w:rPr>
          <w:rFonts w:ascii="Arial" w:hAnsi="Arial" w:cs="Arial"/>
          <w:sz w:val="20"/>
        </w:rPr>
        <w:t>Thực hiện quy trình kiểm định của đơn vị đăng kiểm, đăng kiể</w:t>
      </w:r>
      <w:r w:rsidRPr="00CB5F1F">
        <w:rPr>
          <w:rFonts w:ascii="Arial" w:hAnsi="Arial" w:cs="Arial"/>
          <w:sz w:val="20"/>
        </w:rPr>
        <w:t>m viên</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F30795" w:rsidRPr="00CB5F1F" w:rsidRDefault="006E738D" w:rsidP="00612C4D">
      <w:pPr>
        <w:spacing w:before="120"/>
        <w:rPr>
          <w:rFonts w:ascii="Arial" w:hAnsi="Arial" w:cs="Arial"/>
          <w:sz w:val="20"/>
          <w:lang w:val="en-US"/>
        </w:rPr>
      </w:pPr>
      <w:r w:rsidRPr="00CB5F1F">
        <w:rPr>
          <w:rFonts w:ascii="Arial" w:hAnsi="Arial" w:cs="Arial"/>
          <w:sz w:val="20"/>
          <w:lang w:val="en-US"/>
        </w:rPr>
        <w:t>11.</w:t>
      </w:r>
      <w:r w:rsidR="001C20D7" w:rsidRPr="00CB5F1F">
        <w:rPr>
          <w:rFonts w:ascii="Arial" w:hAnsi="Arial" w:cs="Arial"/>
          <w:sz w:val="20"/>
        </w:rPr>
        <w:t xml:space="preserve"> </w:t>
      </w:r>
      <w:r w:rsidR="00F30795" w:rsidRPr="00CB5F1F">
        <w:rPr>
          <w:rFonts w:ascii="Arial" w:hAnsi="Arial" w:cs="Arial"/>
          <w:sz w:val="20"/>
        </w:rPr>
        <w:t xml:space="preserve">Các sổ theo dõi, chế độ báo cáo, quản </w:t>
      </w:r>
      <w:r w:rsidRPr="00CB5F1F">
        <w:rPr>
          <w:rFonts w:ascii="Arial" w:hAnsi="Arial" w:cs="Arial"/>
          <w:sz w:val="20"/>
          <w:lang w:val="en-US"/>
        </w:rPr>
        <w:t>l</w:t>
      </w:r>
      <w:r w:rsidR="00F30795" w:rsidRPr="00CB5F1F">
        <w:rPr>
          <w:rFonts w:ascii="Arial" w:hAnsi="Arial" w:cs="Arial"/>
          <w:sz w:val="20"/>
        </w:rPr>
        <w:t>ý, sử dụng ấn chỉ kiểm định</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F30795" w:rsidRPr="00CB5F1F" w:rsidRDefault="006E738D" w:rsidP="00612C4D">
      <w:pPr>
        <w:spacing w:before="120"/>
        <w:rPr>
          <w:rFonts w:ascii="Arial" w:hAnsi="Arial" w:cs="Arial"/>
          <w:sz w:val="20"/>
          <w:lang w:val="en-US"/>
        </w:rPr>
      </w:pPr>
      <w:r w:rsidRPr="00CB5F1F">
        <w:rPr>
          <w:rFonts w:ascii="Arial" w:hAnsi="Arial" w:cs="Arial"/>
          <w:sz w:val="20"/>
          <w:lang w:val="en-US"/>
        </w:rPr>
        <w:t>12.</w:t>
      </w:r>
      <w:r w:rsidR="001C20D7" w:rsidRPr="00CB5F1F">
        <w:rPr>
          <w:rFonts w:ascii="Arial" w:hAnsi="Arial" w:cs="Arial"/>
          <w:sz w:val="20"/>
        </w:rPr>
        <w:t xml:space="preserve"> </w:t>
      </w:r>
      <w:r w:rsidR="00F30795" w:rsidRPr="00CB5F1F">
        <w:rPr>
          <w:rFonts w:ascii="Arial" w:hAnsi="Arial" w:cs="Arial"/>
          <w:sz w:val="20"/>
        </w:rPr>
        <w:t>Các nội dung khác (an toàn vệ sinh lao động; chữa cháy; ISO 9001;...)</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F30795" w:rsidRPr="00CB5F1F" w:rsidRDefault="006E738D" w:rsidP="00612C4D">
      <w:pPr>
        <w:spacing w:before="120"/>
        <w:rPr>
          <w:rFonts w:ascii="Arial" w:hAnsi="Arial" w:cs="Arial"/>
          <w:sz w:val="20"/>
          <w:lang w:val="en-US"/>
        </w:rPr>
      </w:pPr>
      <w:r w:rsidRPr="00CB5F1F">
        <w:rPr>
          <w:rFonts w:ascii="Arial" w:hAnsi="Arial" w:cs="Arial"/>
          <w:sz w:val="20"/>
          <w:lang w:val="en-US"/>
        </w:rPr>
        <w:t>13.</w:t>
      </w:r>
      <w:r w:rsidR="001C20D7" w:rsidRPr="00CB5F1F">
        <w:rPr>
          <w:rFonts w:ascii="Arial" w:hAnsi="Arial" w:cs="Arial"/>
          <w:sz w:val="20"/>
        </w:rPr>
        <w:t xml:space="preserve"> </w:t>
      </w:r>
      <w:r w:rsidR="00F30795" w:rsidRPr="00CB5F1F">
        <w:rPr>
          <w:rFonts w:ascii="Arial" w:hAnsi="Arial" w:cs="Arial"/>
          <w:sz w:val="20"/>
        </w:rPr>
        <w:t>Yêu c</w:t>
      </w:r>
      <w:r w:rsidRPr="00CB5F1F">
        <w:rPr>
          <w:rFonts w:ascii="Arial" w:hAnsi="Arial" w:cs="Arial"/>
          <w:sz w:val="20"/>
          <w:lang w:val="en-US"/>
        </w:rPr>
        <w:t>ầ</w:t>
      </w:r>
      <w:r w:rsidR="00F30795" w:rsidRPr="00CB5F1F">
        <w:rPr>
          <w:rFonts w:ascii="Arial" w:hAnsi="Arial" w:cs="Arial"/>
          <w:sz w:val="20"/>
        </w:rPr>
        <w:t>u sửa chữa, kh</w:t>
      </w:r>
      <w:r w:rsidRPr="00CB5F1F">
        <w:rPr>
          <w:rFonts w:ascii="Arial" w:hAnsi="Arial" w:cs="Arial"/>
          <w:sz w:val="20"/>
          <w:lang w:val="en-US"/>
        </w:rPr>
        <w:t>ắ</w:t>
      </w:r>
      <w:r w:rsidR="00F30795" w:rsidRPr="00CB5F1F">
        <w:rPr>
          <w:rFonts w:ascii="Arial" w:hAnsi="Arial" w:cs="Arial"/>
          <w:sz w:val="20"/>
        </w:rPr>
        <w:t>c phục những vấn đ</w:t>
      </w:r>
      <w:r w:rsidRPr="00CB5F1F">
        <w:rPr>
          <w:rFonts w:ascii="Arial" w:hAnsi="Arial" w:cs="Arial"/>
          <w:sz w:val="20"/>
          <w:lang w:val="en-US"/>
        </w:rPr>
        <w:t>ề</w:t>
      </w:r>
      <w:r w:rsidR="00F30795" w:rsidRPr="00CB5F1F">
        <w:rPr>
          <w:rFonts w:ascii="Arial" w:hAnsi="Arial" w:cs="Arial"/>
          <w:sz w:val="20"/>
        </w:rPr>
        <w:t xml:space="preserve"> sau:</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6E738D" w:rsidRPr="00CB5F1F" w:rsidRDefault="006E738D" w:rsidP="00612C4D">
      <w:pPr>
        <w:spacing w:before="120"/>
        <w:rPr>
          <w:rFonts w:ascii="Arial" w:hAnsi="Arial" w:cs="Arial"/>
          <w:sz w:val="20"/>
          <w:lang w:val="en-US"/>
        </w:rPr>
      </w:pPr>
      <w:r w:rsidRPr="00CB5F1F">
        <w:rPr>
          <w:rFonts w:ascii="Arial" w:hAnsi="Arial" w:cs="Arial"/>
          <w:sz w:val="20"/>
          <w:lang w:val="en-US"/>
        </w:rPr>
        <w:t>……………………………………………………………………………………………………………..</w:t>
      </w:r>
    </w:p>
    <w:p w:rsidR="00F30795" w:rsidRPr="00CB5F1F" w:rsidRDefault="00F30795" w:rsidP="00612C4D">
      <w:pPr>
        <w:spacing w:before="120"/>
        <w:rPr>
          <w:rFonts w:ascii="Arial" w:hAnsi="Arial" w:cs="Arial"/>
          <w:sz w:val="20"/>
          <w:lang w:val="en-US"/>
        </w:rPr>
      </w:pPr>
      <w:r w:rsidRPr="00CB5F1F">
        <w:rPr>
          <w:rFonts w:ascii="Arial" w:hAnsi="Arial" w:cs="Arial"/>
          <w:sz w:val="20"/>
        </w:rPr>
        <w:t>K</w:t>
      </w:r>
      <w:r w:rsidR="006E738D" w:rsidRPr="00CB5F1F">
        <w:rPr>
          <w:rFonts w:ascii="Arial" w:hAnsi="Arial" w:cs="Arial"/>
          <w:sz w:val="20"/>
          <w:lang w:val="en-US"/>
        </w:rPr>
        <w:t>ế</w:t>
      </w:r>
      <w:r w:rsidRPr="00CB5F1F">
        <w:rPr>
          <w:rFonts w:ascii="Arial" w:hAnsi="Arial" w:cs="Arial"/>
          <w:sz w:val="20"/>
        </w:rPr>
        <w:t>t luận:</w:t>
      </w:r>
    </w:p>
    <w:p w:rsidR="00F30795" w:rsidRPr="00CB5F1F" w:rsidRDefault="006E738D" w:rsidP="00612C4D">
      <w:pPr>
        <w:spacing w:before="120"/>
        <w:rPr>
          <w:rFonts w:ascii="Arial" w:hAnsi="Arial" w:cs="Arial"/>
          <w:sz w:val="20"/>
        </w:rPr>
      </w:pPr>
      <w:r w:rsidRPr="00CB5F1F">
        <w:rPr>
          <w:rFonts w:ascii="Arial" w:hAnsi="Arial" w:cs="Arial"/>
          <w:sz w:val="20"/>
          <w:lang w:val="en-US"/>
        </w:rPr>
        <w:t xml:space="preserve">□ </w:t>
      </w:r>
      <w:r w:rsidR="00F30795" w:rsidRPr="00CB5F1F">
        <w:rPr>
          <w:rFonts w:ascii="Arial" w:hAnsi="Arial" w:cs="Arial"/>
          <w:sz w:val="20"/>
        </w:rPr>
        <w:t xml:space="preserve">Đơn vị đăng kiểm </w:t>
      </w:r>
      <w:r w:rsidRPr="00CB5F1F">
        <w:rPr>
          <w:rFonts w:ascii="Arial" w:hAnsi="Arial" w:cs="Arial"/>
          <w:sz w:val="20"/>
          <w:lang w:val="en-US"/>
        </w:rPr>
        <w:t xml:space="preserve">……….. </w:t>
      </w:r>
      <w:r w:rsidR="00F30795" w:rsidRPr="00CB5F1F">
        <w:rPr>
          <w:rFonts w:ascii="Arial" w:hAnsi="Arial" w:cs="Arial"/>
          <w:sz w:val="20"/>
        </w:rPr>
        <w:t xml:space="preserve">đủ </w:t>
      </w:r>
      <w:r w:rsidR="00CB5F1F" w:rsidRPr="00CB5F1F">
        <w:rPr>
          <w:rFonts w:ascii="Arial" w:hAnsi="Arial" w:cs="Arial"/>
          <w:sz w:val="20"/>
        </w:rPr>
        <w:t>điều</w:t>
      </w:r>
      <w:r w:rsidR="00F30795" w:rsidRPr="00CB5F1F">
        <w:rPr>
          <w:rFonts w:ascii="Arial" w:hAnsi="Arial" w:cs="Arial"/>
          <w:sz w:val="20"/>
        </w:rPr>
        <w:t xml:space="preserve"> kiện kinh doanh dịch vụ kiểm định xe</w:t>
      </w:r>
      <w:r w:rsidRPr="00CB5F1F">
        <w:rPr>
          <w:rFonts w:ascii="Arial" w:hAnsi="Arial" w:cs="Arial"/>
          <w:sz w:val="20"/>
          <w:lang w:val="en-US"/>
        </w:rPr>
        <w:t xml:space="preserve"> </w:t>
      </w:r>
      <w:r w:rsidR="00F30795" w:rsidRPr="00CB5F1F">
        <w:rPr>
          <w:rFonts w:ascii="Arial" w:hAnsi="Arial" w:cs="Arial"/>
          <w:sz w:val="20"/>
        </w:rPr>
        <w:t>cơ giới.</w:t>
      </w:r>
    </w:p>
    <w:p w:rsidR="00F30795" w:rsidRPr="00CB5F1F" w:rsidRDefault="006E738D" w:rsidP="00612C4D">
      <w:pPr>
        <w:spacing w:before="120"/>
        <w:rPr>
          <w:rFonts w:ascii="Arial" w:hAnsi="Arial" w:cs="Arial"/>
          <w:sz w:val="20"/>
        </w:rPr>
      </w:pPr>
      <w:r w:rsidRPr="00CB5F1F">
        <w:rPr>
          <w:rFonts w:ascii="Arial" w:hAnsi="Arial" w:cs="Arial"/>
          <w:sz w:val="20"/>
          <w:lang w:val="en-US"/>
        </w:rPr>
        <w:t>□</w:t>
      </w:r>
      <w:r w:rsidR="00F30795" w:rsidRPr="00CB5F1F">
        <w:rPr>
          <w:rFonts w:ascii="Arial" w:hAnsi="Arial" w:cs="Arial"/>
          <w:sz w:val="20"/>
        </w:rPr>
        <w:t xml:space="preserve"> Đơn vị </w:t>
      </w:r>
      <w:r w:rsidR="00FA1651" w:rsidRPr="00CB5F1F">
        <w:rPr>
          <w:rFonts w:ascii="Arial" w:hAnsi="Arial" w:cs="Arial"/>
          <w:sz w:val="20"/>
        </w:rPr>
        <w:t>đăng kiểm</w:t>
      </w:r>
      <w:r w:rsidR="001C20D7" w:rsidRPr="00CB5F1F">
        <w:rPr>
          <w:rFonts w:ascii="Arial" w:hAnsi="Arial" w:cs="Arial"/>
          <w:sz w:val="20"/>
        </w:rPr>
        <w:t xml:space="preserve"> </w:t>
      </w:r>
      <w:r w:rsidR="00727DF8" w:rsidRPr="00CB5F1F">
        <w:rPr>
          <w:rFonts w:ascii="Arial" w:hAnsi="Arial" w:cs="Arial"/>
          <w:sz w:val="20"/>
          <w:lang w:val="en-US"/>
        </w:rPr>
        <w:t xml:space="preserve">……….. </w:t>
      </w:r>
      <w:r w:rsidR="00F30795" w:rsidRPr="00CB5F1F">
        <w:rPr>
          <w:rFonts w:ascii="Arial" w:hAnsi="Arial" w:cs="Arial"/>
          <w:sz w:val="20"/>
        </w:rPr>
        <w:t xml:space="preserve">không đủ </w:t>
      </w:r>
      <w:r w:rsidR="00CB5F1F" w:rsidRPr="00CB5F1F">
        <w:rPr>
          <w:rFonts w:ascii="Arial" w:hAnsi="Arial" w:cs="Arial"/>
          <w:sz w:val="20"/>
        </w:rPr>
        <w:t>điều</w:t>
      </w:r>
      <w:r w:rsidR="00F30795" w:rsidRPr="00CB5F1F">
        <w:rPr>
          <w:rFonts w:ascii="Arial" w:hAnsi="Arial" w:cs="Arial"/>
          <w:sz w:val="20"/>
        </w:rPr>
        <w:t xml:space="preserve"> kiện kinh doanh dịch vụ ki</w:t>
      </w:r>
      <w:r w:rsidRPr="00CB5F1F">
        <w:rPr>
          <w:rFonts w:ascii="Arial" w:hAnsi="Arial" w:cs="Arial"/>
          <w:sz w:val="20"/>
          <w:lang w:val="en-US"/>
        </w:rPr>
        <w:t>ể</w:t>
      </w:r>
      <w:r w:rsidR="00F30795" w:rsidRPr="00CB5F1F">
        <w:rPr>
          <w:rFonts w:ascii="Arial" w:hAnsi="Arial" w:cs="Arial"/>
          <w:sz w:val="20"/>
        </w:rPr>
        <w:t>m</w:t>
      </w:r>
      <w:r w:rsidRPr="00CB5F1F">
        <w:rPr>
          <w:rFonts w:ascii="Arial" w:hAnsi="Arial" w:cs="Arial"/>
          <w:sz w:val="20"/>
          <w:lang w:val="en-US"/>
        </w:rPr>
        <w:t xml:space="preserve"> </w:t>
      </w:r>
      <w:r w:rsidR="00F30795" w:rsidRPr="00CB5F1F">
        <w:rPr>
          <w:rFonts w:ascii="Arial" w:hAnsi="Arial" w:cs="Arial"/>
          <w:sz w:val="20"/>
        </w:rPr>
        <w:t>định xe cơ giới.</w:t>
      </w:r>
    </w:p>
    <w:p w:rsidR="00F30795" w:rsidRPr="00CB5F1F" w:rsidRDefault="00F30795" w:rsidP="00612C4D">
      <w:pPr>
        <w:spacing w:before="120"/>
        <w:rPr>
          <w:rFonts w:ascii="Arial" w:hAnsi="Arial" w:cs="Arial"/>
          <w:sz w:val="20"/>
          <w:lang w:val="en-US"/>
        </w:rPr>
      </w:pPr>
      <w:r w:rsidRPr="00CB5F1F">
        <w:rPr>
          <w:rFonts w:ascii="Arial" w:hAnsi="Arial" w:cs="Arial"/>
          <w:sz w:val="20"/>
        </w:rPr>
        <w:t xml:space="preserve">Biên bản đã được thông qua và lập thành 02 bản có giá trị như nhau, một bản lưu tại đơn vị đăng kiểm (hoặc tổ chức thành lập </w:t>
      </w:r>
      <w:r w:rsidR="00227384" w:rsidRPr="00CB5F1F">
        <w:rPr>
          <w:rFonts w:ascii="Arial" w:hAnsi="Arial" w:cs="Arial"/>
          <w:sz w:val="20"/>
        </w:rPr>
        <w:t>đơn vị</w:t>
      </w:r>
      <w:r w:rsidRPr="00CB5F1F">
        <w:rPr>
          <w:rFonts w:ascii="Arial" w:hAnsi="Arial" w:cs="Arial"/>
          <w:sz w:val="20"/>
        </w:rPr>
        <w:t xml:space="preserve"> đăng ki</w:t>
      </w:r>
      <w:r w:rsidR="006E738D" w:rsidRPr="00CB5F1F">
        <w:rPr>
          <w:rFonts w:ascii="Arial" w:hAnsi="Arial" w:cs="Arial"/>
          <w:sz w:val="20"/>
          <w:lang w:val="en-US"/>
        </w:rPr>
        <w:t>ể</w:t>
      </w:r>
      <w:r w:rsidRPr="00CB5F1F">
        <w:rPr>
          <w:rFonts w:ascii="Arial" w:hAnsi="Arial" w:cs="Arial"/>
          <w:sz w:val="20"/>
        </w:rPr>
        <w:t>m), một bản lưu tại Cục Đăng kiểm Việt Nam.</w:t>
      </w:r>
    </w:p>
    <w:p w:rsidR="006E738D" w:rsidRPr="00CB5F1F" w:rsidRDefault="006E738D" w:rsidP="00612C4D">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6E738D" w:rsidRPr="00CB5F1F" w:rsidTr="00335140">
        <w:tc>
          <w:tcPr>
            <w:tcW w:w="4428" w:type="dxa"/>
          </w:tcPr>
          <w:p w:rsidR="006E738D" w:rsidRPr="00CB5F1F" w:rsidRDefault="006E738D" w:rsidP="00335140">
            <w:pPr>
              <w:spacing w:before="120"/>
              <w:jc w:val="center"/>
              <w:rPr>
                <w:rFonts w:ascii="Arial" w:eastAsia="Times New Roman" w:hAnsi="Arial" w:cs="Arial"/>
                <w:sz w:val="20"/>
                <w:lang w:val="en-US"/>
              </w:rPr>
            </w:pPr>
            <w:r w:rsidRPr="00CB5F1F">
              <w:rPr>
                <w:rFonts w:ascii="Arial" w:eastAsia="Times New Roman" w:hAnsi="Arial" w:cs="Arial"/>
                <w:b/>
                <w:sz w:val="20"/>
              </w:rPr>
              <w:t>Đơn vị đăng kiểm/ Tổ ch</w:t>
            </w:r>
            <w:r w:rsidRPr="00CB5F1F">
              <w:rPr>
                <w:rFonts w:ascii="Arial" w:eastAsia="Times New Roman" w:hAnsi="Arial" w:cs="Arial"/>
                <w:b/>
                <w:sz w:val="20"/>
                <w:lang w:val="en-US"/>
              </w:rPr>
              <w:t>ứ</w:t>
            </w:r>
            <w:r w:rsidRPr="00CB5F1F">
              <w:rPr>
                <w:rFonts w:ascii="Arial" w:eastAsia="Times New Roman" w:hAnsi="Arial" w:cs="Arial"/>
                <w:b/>
                <w:sz w:val="20"/>
              </w:rPr>
              <w:t>c thành lập đơn vị đăng kiểm</w:t>
            </w:r>
            <w:r w:rsidR="00727DF8" w:rsidRPr="00CB5F1F">
              <w:rPr>
                <w:rFonts w:ascii="Arial" w:eastAsia="Times New Roman" w:hAnsi="Arial" w:cs="Arial"/>
                <w:b/>
                <w:sz w:val="20"/>
                <w:lang w:val="en-US"/>
              </w:rPr>
              <w:br/>
            </w:r>
            <w:r w:rsidRPr="00CB5F1F">
              <w:rPr>
                <w:rFonts w:ascii="Arial" w:eastAsia="Times New Roman" w:hAnsi="Arial" w:cs="Arial"/>
                <w:i/>
                <w:sz w:val="20"/>
              </w:rPr>
              <w:t>(K</w:t>
            </w:r>
            <w:r w:rsidRPr="00CB5F1F">
              <w:rPr>
                <w:rFonts w:ascii="Arial" w:eastAsia="Times New Roman" w:hAnsi="Arial" w:cs="Arial"/>
                <w:i/>
                <w:sz w:val="20"/>
                <w:lang w:val="en-US"/>
              </w:rPr>
              <w:t>ý</w:t>
            </w:r>
            <w:r w:rsidRPr="00CB5F1F">
              <w:rPr>
                <w:rFonts w:ascii="Arial" w:eastAsia="Times New Roman" w:hAnsi="Arial" w:cs="Arial"/>
                <w:i/>
                <w:sz w:val="20"/>
              </w:rPr>
              <w:t>, ghi rõ họ và tên)</w:t>
            </w:r>
          </w:p>
        </w:tc>
        <w:tc>
          <w:tcPr>
            <w:tcW w:w="4428" w:type="dxa"/>
          </w:tcPr>
          <w:p w:rsidR="006E738D" w:rsidRPr="00CB5F1F" w:rsidRDefault="006E738D" w:rsidP="00335140">
            <w:pPr>
              <w:spacing w:before="120"/>
              <w:jc w:val="center"/>
              <w:rPr>
                <w:rFonts w:ascii="Arial" w:eastAsia="Times New Roman" w:hAnsi="Arial" w:cs="Arial"/>
                <w:sz w:val="20"/>
                <w:lang w:val="en-US"/>
              </w:rPr>
            </w:pPr>
            <w:r w:rsidRPr="00CB5F1F">
              <w:rPr>
                <w:rFonts w:ascii="Arial" w:eastAsia="Times New Roman" w:hAnsi="Arial" w:cs="Arial"/>
                <w:b/>
                <w:sz w:val="20"/>
              </w:rPr>
              <w:t>Trưởng đoàn kiểm tra, đánh giá</w:t>
            </w:r>
            <w:r w:rsidR="00727DF8" w:rsidRPr="00CB5F1F">
              <w:rPr>
                <w:rFonts w:ascii="Arial" w:eastAsia="Times New Roman" w:hAnsi="Arial" w:cs="Arial"/>
                <w:b/>
                <w:sz w:val="20"/>
                <w:lang w:val="en-US"/>
              </w:rPr>
              <w:br/>
            </w:r>
            <w:r w:rsidRPr="00CB5F1F">
              <w:rPr>
                <w:rFonts w:ascii="Arial" w:eastAsia="Times New Roman" w:hAnsi="Arial" w:cs="Arial"/>
                <w:i/>
                <w:sz w:val="20"/>
              </w:rPr>
              <w:t>(K</w:t>
            </w:r>
            <w:r w:rsidRPr="00CB5F1F">
              <w:rPr>
                <w:rFonts w:ascii="Arial" w:eastAsia="Times New Roman" w:hAnsi="Arial" w:cs="Arial"/>
                <w:i/>
                <w:sz w:val="20"/>
                <w:lang w:val="en-US"/>
              </w:rPr>
              <w:t>ý</w:t>
            </w:r>
            <w:r w:rsidRPr="00CB5F1F">
              <w:rPr>
                <w:rFonts w:ascii="Arial" w:eastAsia="Times New Roman" w:hAnsi="Arial" w:cs="Arial"/>
                <w:i/>
                <w:sz w:val="20"/>
              </w:rPr>
              <w:t>, ghi rõ họ tên, đóng dấu)</w:t>
            </w:r>
          </w:p>
        </w:tc>
      </w:tr>
    </w:tbl>
    <w:p w:rsidR="006E738D" w:rsidRPr="00CB5F1F" w:rsidRDefault="006E738D" w:rsidP="00612C4D">
      <w:pPr>
        <w:spacing w:before="120"/>
        <w:rPr>
          <w:rFonts w:ascii="Arial" w:hAnsi="Arial" w:cs="Arial"/>
          <w:sz w:val="20"/>
          <w:lang w:val="en-US"/>
        </w:rPr>
      </w:pPr>
    </w:p>
    <w:p w:rsidR="00F30795" w:rsidRPr="00CB5F1F" w:rsidRDefault="00653302" w:rsidP="00612C4D">
      <w:pPr>
        <w:spacing w:before="120"/>
        <w:jc w:val="center"/>
        <w:rPr>
          <w:rFonts w:ascii="Arial" w:hAnsi="Arial" w:cs="Arial"/>
          <w:b/>
        </w:rPr>
      </w:pPr>
      <w:bookmarkStart w:id="62" w:name="chuong_phuluc_5"/>
      <w:r w:rsidRPr="00CB5F1F">
        <w:rPr>
          <w:rFonts w:ascii="Arial" w:hAnsi="Arial" w:cs="Arial"/>
          <w:b/>
        </w:rPr>
        <w:t>PHỤ LỤC V</w:t>
      </w:r>
      <w:bookmarkEnd w:id="62"/>
    </w:p>
    <w:p w:rsidR="00653302" w:rsidRPr="00CB5F1F" w:rsidRDefault="00CB5393" w:rsidP="00612C4D">
      <w:pPr>
        <w:spacing w:before="120"/>
        <w:jc w:val="center"/>
        <w:rPr>
          <w:rFonts w:ascii="Arial" w:hAnsi="Arial" w:cs="Arial"/>
          <w:i/>
          <w:sz w:val="20"/>
          <w:lang w:val="en-US"/>
        </w:rPr>
      </w:pPr>
      <w:bookmarkStart w:id="63" w:name="chuong_phuluc_5_name"/>
      <w:r w:rsidRPr="00CB5F1F">
        <w:rPr>
          <w:rFonts w:ascii="Arial" w:hAnsi="Arial" w:cs="Arial"/>
          <w:sz w:val="20"/>
        </w:rPr>
        <w:t>MẪU GIẤY CHỨNG NHẬN ĐỦ ĐIỀU KIỆN HOẠT ĐỘNG KIỂM ĐỊNH XE CƠ GIỚI</w:t>
      </w:r>
      <w:bookmarkEnd w:id="63"/>
      <w:r w:rsidR="00653302" w:rsidRPr="00CB5F1F">
        <w:rPr>
          <w:rFonts w:ascii="Arial" w:hAnsi="Arial" w:cs="Arial"/>
          <w:sz w:val="20"/>
        </w:rPr>
        <w:br/>
      </w:r>
      <w:r w:rsidR="00653302" w:rsidRPr="00CB5F1F">
        <w:rPr>
          <w:rFonts w:ascii="Arial" w:hAnsi="Arial" w:cs="Arial"/>
          <w:i/>
          <w:sz w:val="20"/>
          <w:lang w:val="en-US"/>
        </w:rPr>
        <w:t>(Kèm theo Nghị định số: 63/2016/NĐ-CP ngày 01 tháng 7 năm 2016)</w:t>
      </w:r>
    </w:p>
    <w:p w:rsidR="0034583B" w:rsidRPr="00CB5F1F" w:rsidRDefault="00AF3385" w:rsidP="00612C4D">
      <w:pPr>
        <w:spacing w:before="120"/>
        <w:rPr>
          <w:rFonts w:ascii="Arial" w:hAnsi="Arial" w:cs="Arial"/>
          <w:sz w:val="20"/>
          <w:lang w:val="en-US"/>
        </w:rPr>
      </w:pPr>
      <w:r w:rsidRPr="00CB5F1F">
        <w:rPr>
          <w:rFonts w:ascii="Arial" w:hAnsi="Arial" w:cs="Arial"/>
          <w:i/>
          <w:noProof/>
          <w:sz w:val="20"/>
          <w:lang w:val="en-US"/>
        </w:rPr>
        <w:drawing>
          <wp:inline distT="0" distB="0" distL="0" distR="0">
            <wp:extent cx="5478780" cy="5913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780" cy="5913120"/>
                    </a:xfrm>
                    <a:prstGeom prst="rect">
                      <a:avLst/>
                    </a:prstGeom>
                    <a:noFill/>
                    <a:ln>
                      <a:noFill/>
                    </a:ln>
                  </pic:spPr>
                </pic:pic>
              </a:graphicData>
            </a:graphic>
          </wp:inline>
        </w:drawing>
      </w:r>
    </w:p>
    <w:sectPr w:rsidR="0034583B" w:rsidRPr="00CB5F1F" w:rsidSect="00A4586A">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7B4A" w:rsidRDefault="00CC7B4A">
      <w:pPr>
        <w:rPr>
          <w:rFonts w:cs="Times New Roman"/>
          <w:color w:val="auto"/>
          <w:lang w:eastAsia="en-US"/>
        </w:rPr>
      </w:pPr>
      <w:r>
        <w:rPr>
          <w:rFonts w:cs="Times New Roman"/>
          <w:color w:val="auto"/>
          <w:lang w:eastAsia="en-US"/>
        </w:rPr>
        <w:separator/>
      </w:r>
    </w:p>
  </w:endnote>
  <w:endnote w:type="continuationSeparator" w:id="0">
    <w:p w:rsidR="00CC7B4A" w:rsidRDefault="00C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7B4A" w:rsidRDefault="00CC7B4A">
      <w:pPr>
        <w:rPr>
          <w:rFonts w:cs="Times New Roman"/>
          <w:color w:val="auto"/>
          <w:lang w:eastAsia="en-US"/>
        </w:rPr>
      </w:pPr>
      <w:r>
        <w:rPr>
          <w:rFonts w:cs="Times New Roman"/>
          <w:color w:val="auto"/>
          <w:lang w:eastAsia="en-US"/>
        </w:rPr>
        <w:separator/>
      </w:r>
    </w:p>
  </w:footnote>
  <w:footnote w:type="continuationSeparator" w:id="0">
    <w:p w:rsidR="00CC7B4A" w:rsidRDefault="00CC7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0" w15:restartNumberingAfterBreak="0">
    <w:nsid w:val="00000015"/>
    <w:multiLevelType w:val="multilevel"/>
    <w:tmpl w:val="00000014"/>
    <w:lvl w:ilvl="0">
      <w:start w:val="7"/>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25"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26"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27"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28"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29" w15:restartNumberingAfterBreak="0">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30"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31" w15:restartNumberingAfterBreak="0">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E0"/>
    <w:rsid w:val="000D2D85"/>
    <w:rsid w:val="00100D1F"/>
    <w:rsid w:val="00115E6F"/>
    <w:rsid w:val="001307E0"/>
    <w:rsid w:val="00193DB5"/>
    <w:rsid w:val="001C20D7"/>
    <w:rsid w:val="00227384"/>
    <w:rsid w:val="00267677"/>
    <w:rsid w:val="00276833"/>
    <w:rsid w:val="00335140"/>
    <w:rsid w:val="00341E83"/>
    <w:rsid w:val="0034583B"/>
    <w:rsid w:val="0037542F"/>
    <w:rsid w:val="003A3369"/>
    <w:rsid w:val="003C7327"/>
    <w:rsid w:val="004234CF"/>
    <w:rsid w:val="004828AF"/>
    <w:rsid w:val="004F7B1E"/>
    <w:rsid w:val="00530822"/>
    <w:rsid w:val="00537FEC"/>
    <w:rsid w:val="00540C01"/>
    <w:rsid w:val="005B4F98"/>
    <w:rsid w:val="00603EE7"/>
    <w:rsid w:val="00612C4D"/>
    <w:rsid w:val="00650A36"/>
    <w:rsid w:val="00653302"/>
    <w:rsid w:val="00663EE1"/>
    <w:rsid w:val="0068365A"/>
    <w:rsid w:val="006E738D"/>
    <w:rsid w:val="00727DF8"/>
    <w:rsid w:val="00756440"/>
    <w:rsid w:val="007B1A4D"/>
    <w:rsid w:val="007C2D89"/>
    <w:rsid w:val="007D11F2"/>
    <w:rsid w:val="008876D0"/>
    <w:rsid w:val="009159F5"/>
    <w:rsid w:val="00961AE1"/>
    <w:rsid w:val="00964F5B"/>
    <w:rsid w:val="009C7B46"/>
    <w:rsid w:val="00A00ECF"/>
    <w:rsid w:val="00A07F3C"/>
    <w:rsid w:val="00A255EE"/>
    <w:rsid w:val="00A4240C"/>
    <w:rsid w:val="00A4586A"/>
    <w:rsid w:val="00A84FC7"/>
    <w:rsid w:val="00AF3385"/>
    <w:rsid w:val="00B52D28"/>
    <w:rsid w:val="00B91810"/>
    <w:rsid w:val="00BA3A72"/>
    <w:rsid w:val="00BD7A57"/>
    <w:rsid w:val="00BE3719"/>
    <w:rsid w:val="00C15A57"/>
    <w:rsid w:val="00C33E00"/>
    <w:rsid w:val="00C66011"/>
    <w:rsid w:val="00CB5393"/>
    <w:rsid w:val="00CB5F1F"/>
    <w:rsid w:val="00CC7B4A"/>
    <w:rsid w:val="00D965BE"/>
    <w:rsid w:val="00DF2906"/>
    <w:rsid w:val="00DF2AC1"/>
    <w:rsid w:val="00E02B03"/>
    <w:rsid w:val="00E109D8"/>
    <w:rsid w:val="00E1653E"/>
    <w:rsid w:val="00E57054"/>
    <w:rsid w:val="00EE132E"/>
    <w:rsid w:val="00F30795"/>
    <w:rsid w:val="00F6775F"/>
    <w:rsid w:val="00FA1651"/>
    <w:rsid w:val="00FC02E3"/>
    <w:rsid w:val="00FD487D"/>
    <w:rsid w:val="00F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2">
    <w:name w:val="Body text (2)_"/>
    <w:link w:val="Bodytext21"/>
    <w:rPr>
      <w:rFonts w:ascii="Times New Roman" w:hAnsi="Times New Roman" w:cs="Times New Roman"/>
      <w:b/>
      <w:bCs/>
      <w:spacing w:val="-2"/>
      <w:sz w:val="23"/>
      <w:szCs w:val="23"/>
      <w:u w:val="none"/>
    </w:rPr>
  </w:style>
  <w:style w:type="character" w:customStyle="1" w:styleId="Bodytext3">
    <w:name w:val="Body text (3)_"/>
    <w:link w:val="Bodytext30"/>
    <w:rPr>
      <w:rFonts w:ascii="Times New Roman" w:hAnsi="Times New Roman" w:cs="Times New Roman"/>
      <w:i/>
      <w:iCs/>
      <w:spacing w:val="1"/>
      <w:sz w:val="23"/>
      <w:szCs w:val="23"/>
      <w:u w:val="none"/>
    </w:rPr>
  </w:style>
  <w:style w:type="character" w:customStyle="1" w:styleId="Bodytext3NotItalic">
    <w:name w:val="Body text (3) + Not Italic"/>
    <w:aliases w:val="Spacing 0 pt"/>
    <w:rPr>
      <w:rFonts w:ascii="Times New Roman" w:hAnsi="Times New Roman" w:cs="Times New Roman"/>
      <w:i/>
      <w:iCs/>
      <w:spacing w:val="-2"/>
      <w:sz w:val="23"/>
      <w:szCs w:val="23"/>
      <w:u w:val="none"/>
    </w:rPr>
  </w:style>
  <w:style w:type="character" w:customStyle="1" w:styleId="Bodytext311pt">
    <w:name w:val="Body text (3) + 11 pt"/>
    <w:aliases w:val="Bold,Spacing 1 pt"/>
    <w:rPr>
      <w:rFonts w:ascii="Times New Roman" w:hAnsi="Times New Roman" w:cs="Times New Roman"/>
      <w:b/>
      <w:bCs/>
      <w:i/>
      <w:iCs/>
      <w:spacing w:val="20"/>
      <w:sz w:val="22"/>
      <w:szCs w:val="22"/>
      <w:u w:val="none"/>
    </w:rPr>
  </w:style>
  <w:style w:type="character" w:customStyle="1" w:styleId="Bodytext">
    <w:name w:val="Body text_"/>
    <w:link w:val="Bodytext1"/>
    <w:rPr>
      <w:rFonts w:ascii="Times New Roman" w:hAnsi="Times New Roman" w:cs="Times New Roman"/>
      <w:spacing w:val="-2"/>
      <w:sz w:val="23"/>
      <w:szCs w:val="23"/>
      <w:u w:val="none"/>
    </w:rPr>
  </w:style>
  <w:style w:type="character" w:customStyle="1" w:styleId="BodytextItalic">
    <w:name w:val="Body text + Italic"/>
    <w:aliases w:val="Spacing 0 pt37"/>
    <w:rPr>
      <w:rFonts w:ascii="Times New Roman" w:hAnsi="Times New Roman" w:cs="Times New Roman"/>
      <w:i/>
      <w:iCs/>
      <w:spacing w:val="1"/>
      <w:sz w:val="23"/>
      <w:szCs w:val="23"/>
      <w:u w:val="none"/>
    </w:rPr>
  </w:style>
  <w:style w:type="character" w:customStyle="1" w:styleId="Headerorfooter">
    <w:name w:val="Header or footer_"/>
    <w:link w:val="Headerorfooter0"/>
    <w:rPr>
      <w:rFonts w:ascii="Times New Roman" w:hAnsi="Times New Roman" w:cs="Times New Roman"/>
      <w:b/>
      <w:bCs/>
      <w:spacing w:val="9"/>
      <w:sz w:val="18"/>
      <w:szCs w:val="18"/>
      <w:u w:val="none"/>
    </w:rPr>
  </w:style>
  <w:style w:type="character" w:customStyle="1" w:styleId="BodytextSpacing0pt">
    <w:name w:val="Body text + Spacing 0 pt"/>
    <w:basedOn w:val="Bodytext"/>
    <w:rPr>
      <w:rFonts w:ascii="Times New Roman" w:hAnsi="Times New Roman" w:cs="Times New Roman"/>
      <w:spacing w:val="-2"/>
      <w:sz w:val="23"/>
      <w:szCs w:val="23"/>
      <w:u w:val="none"/>
    </w:rPr>
  </w:style>
  <w:style w:type="character" w:customStyle="1" w:styleId="Heading3">
    <w:name w:val="Heading #3_"/>
    <w:link w:val="Heading30"/>
    <w:rPr>
      <w:rFonts w:ascii="Times New Roman" w:hAnsi="Times New Roman" w:cs="Times New Roman"/>
      <w:b/>
      <w:bCs/>
      <w:spacing w:val="-2"/>
      <w:sz w:val="23"/>
      <w:szCs w:val="23"/>
      <w:u w:val="none"/>
    </w:rPr>
  </w:style>
  <w:style w:type="character" w:customStyle="1" w:styleId="Heading3125pt">
    <w:name w:val="Heading #3 + 12.5 pt"/>
    <w:aliases w:val="Spacing 0 pt36"/>
    <w:rPr>
      <w:rFonts w:ascii="Times New Roman" w:hAnsi="Times New Roman" w:cs="Times New Roman"/>
      <w:b/>
      <w:bCs/>
      <w:spacing w:val="-2"/>
      <w:sz w:val="25"/>
      <w:szCs w:val="25"/>
      <w:u w:val="none"/>
    </w:rPr>
  </w:style>
  <w:style w:type="character" w:customStyle="1" w:styleId="Bodytext211pt">
    <w:name w:val="Body text (2) + 11 pt"/>
    <w:aliases w:val="Italic,Spacing 1 pt4"/>
    <w:rPr>
      <w:rFonts w:ascii="Times New Roman" w:hAnsi="Times New Roman" w:cs="Times New Roman"/>
      <w:b/>
      <w:bCs/>
      <w:i/>
      <w:iCs/>
      <w:spacing w:val="20"/>
      <w:sz w:val="22"/>
      <w:szCs w:val="22"/>
      <w:u w:val="none"/>
    </w:rPr>
  </w:style>
  <w:style w:type="character" w:customStyle="1" w:styleId="Footnote">
    <w:name w:val="Footnote_"/>
    <w:link w:val="Footnote0"/>
    <w:rPr>
      <w:rFonts w:ascii="Times New Roman" w:hAnsi="Times New Roman" w:cs="Times New Roman"/>
      <w:spacing w:val="-2"/>
      <w:sz w:val="23"/>
      <w:szCs w:val="23"/>
      <w:u w:val="none"/>
    </w:rPr>
  </w:style>
  <w:style w:type="character" w:customStyle="1" w:styleId="Bodytext4">
    <w:name w:val="Body text (4)_"/>
    <w:link w:val="Bodytext40"/>
    <w:rPr>
      <w:rFonts w:ascii="Times New Roman" w:hAnsi="Times New Roman" w:cs="Times New Roman"/>
      <w:sz w:val="23"/>
      <w:szCs w:val="23"/>
      <w:u w:val="none"/>
    </w:rPr>
  </w:style>
  <w:style w:type="character" w:customStyle="1" w:styleId="Bodytext95pt">
    <w:name w:val="Body text + 9.5 pt"/>
    <w:aliases w:val="Spacing 0 pt35"/>
    <w:rPr>
      <w:rFonts w:ascii="Times New Roman" w:hAnsi="Times New Roman" w:cs="Times New Roman"/>
      <w:spacing w:val="0"/>
      <w:sz w:val="19"/>
      <w:szCs w:val="19"/>
      <w:u w:val="none"/>
    </w:rPr>
  </w:style>
  <w:style w:type="character" w:customStyle="1" w:styleId="Bodytext2NotBold">
    <w:name w:val="Body text (2) + Not Bold"/>
    <w:basedOn w:val="Bodytext2"/>
    <w:rPr>
      <w:rFonts w:ascii="Times New Roman" w:hAnsi="Times New Roman" w:cs="Times New Roman"/>
      <w:b/>
      <w:bCs/>
      <w:spacing w:val="-2"/>
      <w:sz w:val="23"/>
      <w:szCs w:val="23"/>
      <w:u w:val="none"/>
    </w:rPr>
  </w:style>
  <w:style w:type="character" w:customStyle="1" w:styleId="Bodytext2NotBold1">
    <w:name w:val="Body text (2) + Not Bold1"/>
    <w:aliases w:val="Italic13,Spacing 0 pt34"/>
    <w:rPr>
      <w:rFonts w:ascii="Times New Roman" w:hAnsi="Times New Roman" w:cs="Times New Roman"/>
      <w:b/>
      <w:bCs/>
      <w:i/>
      <w:iCs/>
      <w:spacing w:val="1"/>
      <w:sz w:val="23"/>
      <w:szCs w:val="23"/>
      <w:u w:val="none"/>
    </w:rPr>
  </w:style>
  <w:style w:type="character" w:customStyle="1" w:styleId="Headerorfooter2">
    <w:name w:val="Header or footer (2)_"/>
    <w:link w:val="Headerorfooter20"/>
    <w:rPr>
      <w:rFonts w:ascii="Times New Roman" w:hAnsi="Times New Roman" w:cs="Times New Roman"/>
      <w:spacing w:val="7"/>
      <w:sz w:val="12"/>
      <w:szCs w:val="12"/>
      <w:u w:val="none"/>
    </w:rPr>
  </w:style>
  <w:style w:type="character" w:customStyle="1" w:styleId="Bodytext5">
    <w:name w:val="Body text (5)_"/>
    <w:link w:val="Bodytext50"/>
    <w:rPr>
      <w:rFonts w:ascii="Times New Roman" w:hAnsi="Times New Roman" w:cs="Times New Roman"/>
      <w:spacing w:val="2"/>
      <w:sz w:val="18"/>
      <w:szCs w:val="18"/>
      <w:u w:val="none"/>
    </w:rPr>
  </w:style>
  <w:style w:type="character" w:customStyle="1" w:styleId="Heading42">
    <w:name w:val="Heading #4 (2)_"/>
    <w:link w:val="Heading420"/>
    <w:rPr>
      <w:rFonts w:ascii="Times New Roman" w:hAnsi="Times New Roman" w:cs="Times New Roman"/>
      <w:b/>
      <w:bCs/>
      <w:spacing w:val="-2"/>
      <w:sz w:val="23"/>
      <w:szCs w:val="23"/>
      <w:u w:val="none"/>
    </w:rPr>
  </w:style>
  <w:style w:type="character" w:customStyle="1" w:styleId="Bodytext6">
    <w:name w:val="Body text (6)_"/>
    <w:link w:val="Bodytext60"/>
    <w:rPr>
      <w:rFonts w:ascii="Times New Roman" w:hAnsi="Times New Roman" w:cs="Times New Roman"/>
      <w:i/>
      <w:iCs/>
      <w:sz w:val="18"/>
      <w:szCs w:val="18"/>
      <w:u w:val="none"/>
    </w:rPr>
  </w:style>
  <w:style w:type="character" w:customStyle="1" w:styleId="Bodytext6NotItalic">
    <w:name w:val="Body text (6) + Not Italic"/>
    <w:aliases w:val="Spacing 0 pt33"/>
    <w:rPr>
      <w:rFonts w:ascii="Times New Roman" w:hAnsi="Times New Roman" w:cs="Times New Roman"/>
      <w:i/>
      <w:iCs/>
      <w:spacing w:val="2"/>
      <w:sz w:val="18"/>
      <w:szCs w:val="18"/>
      <w:u w:val="none"/>
    </w:rPr>
  </w:style>
  <w:style w:type="character" w:customStyle="1" w:styleId="Bodytext7">
    <w:name w:val="Body text (7)_"/>
    <w:link w:val="Bodytext70"/>
    <w:rPr>
      <w:rFonts w:ascii="Times New Roman" w:hAnsi="Times New Roman" w:cs="Times New Roman"/>
      <w:b/>
      <w:bCs/>
      <w:spacing w:val="3"/>
      <w:sz w:val="20"/>
      <w:szCs w:val="20"/>
      <w:u w:val="none"/>
    </w:rPr>
  </w:style>
  <w:style w:type="character" w:customStyle="1" w:styleId="Bodytext9pt">
    <w:name w:val="Body text + 9 pt"/>
    <w:aliases w:val="Spacing 0 pt32"/>
    <w:rPr>
      <w:rFonts w:ascii="Times New Roman" w:hAnsi="Times New Roman" w:cs="Times New Roman"/>
      <w:spacing w:val="2"/>
      <w:sz w:val="18"/>
      <w:szCs w:val="18"/>
      <w:u w:val="none"/>
    </w:rPr>
  </w:style>
  <w:style w:type="character" w:customStyle="1" w:styleId="Tablecaption">
    <w:name w:val="Table caption_"/>
    <w:link w:val="Tablecaption0"/>
    <w:rPr>
      <w:rFonts w:ascii="Times New Roman" w:hAnsi="Times New Roman" w:cs="Times New Roman"/>
      <w:spacing w:val="-2"/>
      <w:sz w:val="23"/>
      <w:szCs w:val="23"/>
      <w:u w:val="none"/>
    </w:rPr>
  </w:style>
  <w:style w:type="character" w:customStyle="1" w:styleId="BodytextBold">
    <w:name w:val="Body text + Bold"/>
    <w:aliases w:val="Spacing 0 pt31"/>
    <w:rPr>
      <w:rFonts w:ascii="Times New Roman" w:hAnsi="Times New Roman" w:cs="Times New Roman"/>
      <w:b/>
      <w:bCs/>
      <w:spacing w:val="2"/>
      <w:sz w:val="23"/>
      <w:szCs w:val="23"/>
      <w:u w:val="none"/>
    </w:rPr>
  </w:style>
  <w:style w:type="character" w:customStyle="1" w:styleId="Bodytext8pt">
    <w:name w:val="Body text + 8 pt"/>
    <w:aliases w:val="Italic12,Spacing 0 pt30"/>
    <w:rPr>
      <w:rFonts w:ascii="Times New Roman" w:hAnsi="Times New Roman" w:cs="Times New Roman"/>
      <w:i/>
      <w:iCs/>
      <w:spacing w:val="0"/>
      <w:sz w:val="16"/>
      <w:szCs w:val="16"/>
      <w:u w:val="none"/>
    </w:rPr>
  </w:style>
  <w:style w:type="character" w:customStyle="1" w:styleId="Bodytext0">
    <w:name w:val="Body text"/>
    <w:basedOn w:val="Bodytext"/>
    <w:rPr>
      <w:rFonts w:ascii="Times New Roman" w:hAnsi="Times New Roman" w:cs="Times New Roman"/>
      <w:spacing w:val="-2"/>
      <w:sz w:val="23"/>
      <w:szCs w:val="23"/>
      <w:u w:val="none"/>
    </w:rPr>
  </w:style>
  <w:style w:type="character" w:customStyle="1" w:styleId="BodytextBold1">
    <w:name w:val="Body text + Bold1"/>
    <w:rPr>
      <w:rFonts w:ascii="Times New Roman" w:hAnsi="Times New Roman" w:cs="Times New Roman"/>
      <w:b/>
      <w:bCs/>
      <w:noProof/>
      <w:spacing w:val="-2"/>
      <w:sz w:val="23"/>
      <w:szCs w:val="23"/>
      <w:u w:val="none"/>
    </w:rPr>
  </w:style>
  <w:style w:type="character" w:customStyle="1" w:styleId="Bodytext7115pt">
    <w:name w:val="Body text (7) + 11.5 pt"/>
    <w:aliases w:val="Not Bold,Spacing 0 pt29"/>
    <w:rPr>
      <w:rFonts w:ascii="Times New Roman" w:hAnsi="Times New Roman" w:cs="Times New Roman"/>
      <w:b/>
      <w:bCs/>
      <w:spacing w:val="-2"/>
      <w:sz w:val="23"/>
      <w:szCs w:val="23"/>
      <w:u w:val="none"/>
    </w:rPr>
  </w:style>
  <w:style w:type="character" w:customStyle="1" w:styleId="Bodytext5115pt">
    <w:name w:val="Body text (5) + 11.5 pt"/>
    <w:aliases w:val="Bold3"/>
    <w:rPr>
      <w:rFonts w:ascii="Times New Roman" w:hAnsi="Times New Roman" w:cs="Times New Roman"/>
      <w:b/>
      <w:bCs/>
      <w:spacing w:val="2"/>
      <w:sz w:val="23"/>
      <w:szCs w:val="23"/>
      <w:u w:val="none"/>
    </w:rPr>
  </w:style>
  <w:style w:type="character" w:customStyle="1" w:styleId="Bodytext8">
    <w:name w:val="Body text (8)_"/>
    <w:link w:val="Bodytext80"/>
    <w:rPr>
      <w:rFonts w:ascii="Times New Roman" w:hAnsi="Times New Roman" w:cs="Times New Roman"/>
      <w:i/>
      <w:iCs/>
      <w:sz w:val="16"/>
      <w:szCs w:val="16"/>
      <w:u w:val="none"/>
    </w:rPr>
  </w:style>
  <w:style w:type="character" w:customStyle="1" w:styleId="Bodytext8115pt">
    <w:name w:val="Body text (8) + 11.5 pt"/>
    <w:aliases w:val="Not Italic,Spacing 0 pt28"/>
    <w:rPr>
      <w:rFonts w:ascii="Times New Roman" w:hAnsi="Times New Roman" w:cs="Times New Roman"/>
      <w:i/>
      <w:iCs/>
      <w:noProof/>
      <w:spacing w:val="-2"/>
      <w:sz w:val="23"/>
      <w:szCs w:val="23"/>
      <w:u w:val="none"/>
    </w:rPr>
  </w:style>
  <w:style w:type="character" w:customStyle="1" w:styleId="Bodytext20">
    <w:name w:val="Body text (2)"/>
    <w:rPr>
      <w:rFonts w:ascii="Times New Roman" w:hAnsi="Times New Roman" w:cs="Times New Roman"/>
      <w:b/>
      <w:bCs/>
      <w:spacing w:val="-2"/>
      <w:sz w:val="23"/>
      <w:szCs w:val="23"/>
      <w:u w:val="single"/>
    </w:rPr>
  </w:style>
  <w:style w:type="character" w:customStyle="1" w:styleId="Bodytext9">
    <w:name w:val="Body text (9)_"/>
    <w:link w:val="Bodytext90"/>
    <w:rPr>
      <w:rFonts w:ascii="Times New Roman" w:hAnsi="Times New Roman" w:cs="Times New Roman"/>
      <w:i/>
      <w:iCs/>
      <w:sz w:val="20"/>
      <w:szCs w:val="20"/>
      <w:u w:val="none"/>
    </w:rPr>
  </w:style>
  <w:style w:type="character" w:customStyle="1" w:styleId="Bodytext9Bold">
    <w:name w:val="Body text (9) + Bold"/>
    <w:aliases w:val="Not Italic4,Spacing 0 pt27"/>
    <w:rPr>
      <w:rFonts w:ascii="Times New Roman" w:hAnsi="Times New Roman" w:cs="Times New Roman"/>
      <w:b/>
      <w:bCs/>
      <w:i/>
      <w:iCs/>
      <w:spacing w:val="3"/>
      <w:sz w:val="20"/>
      <w:szCs w:val="20"/>
      <w:u w:val="none"/>
    </w:rPr>
  </w:style>
  <w:style w:type="character" w:customStyle="1" w:styleId="Tableofcontents">
    <w:name w:val="Table of contents_"/>
    <w:link w:val="Tableofcontents0"/>
    <w:rPr>
      <w:rFonts w:ascii="Times New Roman" w:hAnsi="Times New Roman" w:cs="Times New Roman"/>
      <w:spacing w:val="3"/>
      <w:sz w:val="21"/>
      <w:szCs w:val="21"/>
      <w:u w:val="none"/>
    </w:rPr>
  </w:style>
  <w:style w:type="character" w:customStyle="1" w:styleId="Tableofcontents2">
    <w:name w:val="Table of contents (2)_"/>
    <w:link w:val="Tableofcontents20"/>
    <w:rPr>
      <w:rFonts w:ascii="Times New Roman" w:hAnsi="Times New Roman" w:cs="Times New Roman"/>
      <w:b/>
      <w:bCs/>
      <w:spacing w:val="3"/>
      <w:sz w:val="20"/>
      <w:szCs w:val="20"/>
      <w:u w:val="none"/>
    </w:rPr>
  </w:style>
  <w:style w:type="character" w:customStyle="1" w:styleId="Bodytext10">
    <w:name w:val="Body text (10)_"/>
    <w:link w:val="Bodytext100"/>
    <w:rPr>
      <w:rFonts w:ascii="Times New Roman" w:hAnsi="Times New Roman" w:cs="Times New Roman"/>
      <w:b/>
      <w:bCs/>
      <w:spacing w:val="1"/>
      <w:sz w:val="28"/>
      <w:szCs w:val="28"/>
      <w:u w:val="none"/>
    </w:rPr>
  </w:style>
  <w:style w:type="character" w:customStyle="1" w:styleId="Bodytext11">
    <w:name w:val="Body text (11)_"/>
    <w:link w:val="Bodytext110"/>
    <w:rPr>
      <w:rFonts w:ascii="Consolas" w:hAnsi="Consolas" w:cs="Consolas"/>
      <w:spacing w:val="-14"/>
      <w:sz w:val="20"/>
      <w:szCs w:val="20"/>
      <w:u w:val="none"/>
    </w:rPr>
  </w:style>
  <w:style w:type="character" w:customStyle="1" w:styleId="Bodytext12">
    <w:name w:val="Body text (12)_"/>
    <w:link w:val="Bodytext120"/>
    <w:rPr>
      <w:rFonts w:ascii="Times New Roman" w:hAnsi="Times New Roman" w:cs="Times New Roman"/>
      <w:spacing w:val="-2"/>
      <w:sz w:val="23"/>
      <w:szCs w:val="23"/>
      <w:u w:val="none"/>
    </w:rPr>
  </w:style>
  <w:style w:type="character" w:customStyle="1" w:styleId="Bodytext14">
    <w:name w:val="Body text (14)_"/>
    <w:link w:val="Bodytext140"/>
    <w:rPr>
      <w:rFonts w:ascii="Times New Roman" w:hAnsi="Times New Roman" w:cs="Times New Roman"/>
      <w:spacing w:val="3"/>
      <w:sz w:val="21"/>
      <w:szCs w:val="21"/>
      <w:u w:val="none"/>
    </w:rPr>
  </w:style>
  <w:style w:type="character" w:customStyle="1" w:styleId="Bodytext5Italic">
    <w:name w:val="Body text (5) + Italic"/>
    <w:aliases w:val="Spacing 0 pt26"/>
    <w:rPr>
      <w:rFonts w:ascii="Times New Roman" w:hAnsi="Times New Roman" w:cs="Times New Roman"/>
      <w:i/>
      <w:iCs/>
      <w:spacing w:val="0"/>
      <w:sz w:val="18"/>
      <w:szCs w:val="18"/>
      <w:u w:val="none"/>
    </w:rPr>
  </w:style>
  <w:style w:type="character" w:customStyle="1" w:styleId="Bodytext14115pt">
    <w:name w:val="Body text (14) + 11.5 pt"/>
    <w:aliases w:val="Spacing 0 pt25"/>
    <w:rPr>
      <w:rFonts w:ascii="Times New Roman" w:hAnsi="Times New Roman" w:cs="Times New Roman"/>
      <w:spacing w:val="-2"/>
      <w:sz w:val="23"/>
      <w:szCs w:val="23"/>
      <w:u w:val="none"/>
    </w:rPr>
  </w:style>
  <w:style w:type="character" w:customStyle="1" w:styleId="Bodytext14115pt1">
    <w:name w:val="Body text (14) + 11.5 pt1"/>
    <w:aliases w:val="Italic11,Spacing 0 pt24"/>
    <w:rPr>
      <w:rFonts w:ascii="Times New Roman" w:hAnsi="Times New Roman" w:cs="Times New Roman"/>
      <w:i/>
      <w:iCs/>
      <w:noProof/>
      <w:spacing w:val="1"/>
      <w:sz w:val="23"/>
      <w:szCs w:val="23"/>
      <w:u w:val="none"/>
    </w:rPr>
  </w:style>
  <w:style w:type="character" w:customStyle="1" w:styleId="Bodytext13">
    <w:name w:val="Body text (13)_"/>
    <w:link w:val="Bodytext130"/>
    <w:rPr>
      <w:rFonts w:ascii="Times New Roman" w:hAnsi="Times New Roman" w:cs="Times New Roman"/>
      <w:b/>
      <w:bCs/>
      <w:i/>
      <w:iCs/>
      <w:spacing w:val="20"/>
      <w:sz w:val="22"/>
      <w:szCs w:val="22"/>
      <w:u w:val="none"/>
    </w:rPr>
  </w:style>
  <w:style w:type="character" w:customStyle="1" w:styleId="Bodytext13115pt">
    <w:name w:val="Body text (13) + 11.5 pt"/>
    <w:aliases w:val="Not Italic3,Spacing 0 pt23"/>
    <w:rPr>
      <w:rFonts w:ascii="Times New Roman" w:hAnsi="Times New Roman" w:cs="Times New Roman"/>
      <w:b/>
      <w:bCs/>
      <w:i/>
      <w:iCs/>
      <w:spacing w:val="-2"/>
      <w:sz w:val="23"/>
      <w:szCs w:val="23"/>
      <w:u w:val="none"/>
    </w:rPr>
  </w:style>
  <w:style w:type="character" w:customStyle="1" w:styleId="Picturecaption">
    <w:name w:val="Picture caption_"/>
    <w:link w:val="Picturecaption0"/>
    <w:rPr>
      <w:rFonts w:ascii="Times New Roman" w:hAnsi="Times New Roman" w:cs="Times New Roman"/>
      <w:b/>
      <w:bCs/>
      <w:spacing w:val="3"/>
      <w:sz w:val="20"/>
      <w:szCs w:val="20"/>
      <w:u w:val="none"/>
    </w:rPr>
  </w:style>
  <w:style w:type="character" w:customStyle="1" w:styleId="Bodytext15">
    <w:name w:val="Body text (15)_"/>
    <w:link w:val="Bodytext150"/>
    <w:rPr>
      <w:rFonts w:ascii="Consolas" w:hAnsi="Consolas" w:cs="Consolas"/>
      <w:noProof/>
      <w:sz w:val="72"/>
      <w:szCs w:val="72"/>
      <w:u w:val="none"/>
    </w:rPr>
  </w:style>
  <w:style w:type="character" w:customStyle="1" w:styleId="Tablecaption2">
    <w:name w:val="Table caption (2)_"/>
    <w:link w:val="Tablecaption20"/>
    <w:rPr>
      <w:rFonts w:ascii="Times New Roman" w:hAnsi="Times New Roman" w:cs="Times New Roman"/>
      <w:sz w:val="19"/>
      <w:szCs w:val="19"/>
      <w:u w:val="none"/>
    </w:rPr>
  </w:style>
  <w:style w:type="character" w:customStyle="1" w:styleId="Tablecaption2125pt">
    <w:name w:val="Table caption (2) + 12.5 pt"/>
    <w:aliases w:val="Spacing 0 pt22"/>
    <w:rPr>
      <w:rFonts w:ascii="Times New Roman" w:hAnsi="Times New Roman" w:cs="Times New Roman"/>
      <w:spacing w:val="-4"/>
      <w:sz w:val="25"/>
      <w:szCs w:val="25"/>
      <w:u w:val="none"/>
    </w:rPr>
  </w:style>
  <w:style w:type="character" w:customStyle="1" w:styleId="Tablecaption2Spacing1pt">
    <w:name w:val="Table caption (2) + Spacing 1 pt"/>
    <w:rPr>
      <w:rFonts w:ascii="Times New Roman" w:hAnsi="Times New Roman" w:cs="Times New Roman"/>
      <w:spacing w:val="20"/>
      <w:sz w:val="19"/>
      <w:szCs w:val="19"/>
      <w:u w:val="none"/>
    </w:rPr>
  </w:style>
  <w:style w:type="character" w:customStyle="1" w:styleId="Bodytext10pt">
    <w:name w:val="Body text + 10 pt"/>
    <w:aliases w:val="Bold2,Spacing 0 pt21"/>
    <w:rPr>
      <w:rFonts w:ascii="Times New Roman" w:hAnsi="Times New Roman" w:cs="Times New Roman"/>
      <w:b/>
      <w:bCs/>
      <w:spacing w:val="3"/>
      <w:sz w:val="20"/>
      <w:szCs w:val="20"/>
      <w:u w:val="none"/>
    </w:rPr>
  </w:style>
  <w:style w:type="character" w:customStyle="1" w:styleId="Bodytext10pt4">
    <w:name w:val="Body text + 10 pt4"/>
    <w:aliases w:val="Spacing 2 pt"/>
    <w:rPr>
      <w:rFonts w:ascii="Times New Roman" w:hAnsi="Times New Roman" w:cs="Times New Roman"/>
      <w:spacing w:val="58"/>
      <w:sz w:val="20"/>
      <w:szCs w:val="20"/>
      <w:u w:val="none"/>
    </w:rPr>
  </w:style>
  <w:style w:type="character" w:customStyle="1" w:styleId="Bodytext10pt3">
    <w:name w:val="Body text + 10 pt3"/>
    <w:aliases w:val="Spacing 0 pt20"/>
    <w:rPr>
      <w:rFonts w:ascii="Times New Roman" w:hAnsi="Times New Roman" w:cs="Times New Roman"/>
      <w:spacing w:val="-16"/>
      <w:sz w:val="20"/>
      <w:szCs w:val="20"/>
      <w:u w:val="none"/>
    </w:rPr>
  </w:style>
  <w:style w:type="character" w:customStyle="1" w:styleId="Bodytext10pt2">
    <w:name w:val="Body text + 10 pt2"/>
    <w:aliases w:val="Italic10,Spacing 0 pt19"/>
    <w:rPr>
      <w:rFonts w:ascii="Times New Roman" w:hAnsi="Times New Roman" w:cs="Times New Roman"/>
      <w:i/>
      <w:iCs/>
      <w:noProof/>
      <w:spacing w:val="0"/>
      <w:sz w:val="20"/>
      <w:szCs w:val="20"/>
      <w:u w:val="none"/>
    </w:rPr>
  </w:style>
  <w:style w:type="character" w:customStyle="1" w:styleId="Bodytext2Spacing6pt">
    <w:name w:val="Body text (2) + Spacing 6 pt"/>
    <w:rPr>
      <w:rFonts w:ascii="Times New Roman" w:hAnsi="Times New Roman" w:cs="Times New Roman"/>
      <w:b/>
      <w:bCs/>
      <w:spacing w:val="124"/>
      <w:sz w:val="23"/>
      <w:szCs w:val="23"/>
      <w:u w:val="none"/>
    </w:rPr>
  </w:style>
  <w:style w:type="character" w:customStyle="1" w:styleId="BodytextItalic1">
    <w:name w:val="Body text + Italic1"/>
    <w:aliases w:val="Spacing 0 pt18"/>
    <w:rPr>
      <w:rFonts w:ascii="Times New Roman" w:hAnsi="Times New Roman" w:cs="Times New Roman"/>
      <w:i/>
      <w:iCs/>
      <w:spacing w:val="1"/>
      <w:sz w:val="23"/>
      <w:szCs w:val="23"/>
      <w:u w:val="single"/>
    </w:rPr>
  </w:style>
  <w:style w:type="character" w:customStyle="1" w:styleId="Bodytext22">
    <w:name w:val="Body text2"/>
    <w:rPr>
      <w:rFonts w:ascii="Times New Roman" w:hAnsi="Times New Roman" w:cs="Times New Roman"/>
      <w:spacing w:val="-2"/>
      <w:sz w:val="23"/>
      <w:szCs w:val="23"/>
      <w:u w:val="single"/>
    </w:rPr>
  </w:style>
  <w:style w:type="character" w:customStyle="1" w:styleId="TablecaptionItalic">
    <w:name w:val="Table caption + Italic"/>
    <w:aliases w:val="Spacing 0 pt17"/>
    <w:rPr>
      <w:rFonts w:ascii="Times New Roman" w:hAnsi="Times New Roman" w:cs="Times New Roman"/>
      <w:i/>
      <w:iCs/>
      <w:spacing w:val="1"/>
      <w:sz w:val="23"/>
      <w:szCs w:val="23"/>
      <w:u w:val="none"/>
    </w:rPr>
  </w:style>
  <w:style w:type="character" w:customStyle="1" w:styleId="Tablecaption10pt">
    <w:name w:val="Table caption + 10 pt"/>
    <w:aliases w:val="Spacing 2 pt2"/>
    <w:rPr>
      <w:rFonts w:ascii="Times New Roman" w:hAnsi="Times New Roman" w:cs="Times New Roman"/>
      <w:spacing w:val="58"/>
      <w:sz w:val="20"/>
      <w:szCs w:val="20"/>
      <w:u w:val="none"/>
    </w:rPr>
  </w:style>
  <w:style w:type="character" w:customStyle="1" w:styleId="Tablecaption3">
    <w:name w:val="Table caption (3)_"/>
    <w:link w:val="Tablecaption30"/>
    <w:rPr>
      <w:rFonts w:ascii="Times New Roman" w:hAnsi="Times New Roman" w:cs="Times New Roman"/>
      <w:i/>
      <w:iCs/>
      <w:sz w:val="20"/>
      <w:szCs w:val="20"/>
      <w:u w:val="none"/>
    </w:rPr>
  </w:style>
  <w:style w:type="character" w:customStyle="1" w:styleId="Bodytext10pt1">
    <w:name w:val="Body text + 10 pt1"/>
    <w:aliases w:val="Spacing 0 pt16"/>
    <w:rPr>
      <w:rFonts w:ascii="Times New Roman" w:hAnsi="Times New Roman" w:cs="Times New Roman"/>
      <w:noProof/>
      <w:spacing w:val="0"/>
      <w:sz w:val="20"/>
      <w:szCs w:val="20"/>
      <w:u w:val="none"/>
    </w:rPr>
  </w:style>
  <w:style w:type="character" w:customStyle="1" w:styleId="Heading2">
    <w:name w:val="Heading #2_"/>
    <w:link w:val="Heading20"/>
    <w:rPr>
      <w:rFonts w:ascii="Times New Roman" w:hAnsi="Times New Roman" w:cs="Times New Roman"/>
      <w:b/>
      <w:bCs/>
      <w:spacing w:val="-2"/>
      <w:sz w:val="23"/>
      <w:szCs w:val="23"/>
      <w:u w:val="none"/>
    </w:rPr>
  </w:style>
  <w:style w:type="character" w:customStyle="1" w:styleId="Bodytext16">
    <w:name w:val="Body text (16)_"/>
    <w:link w:val="Bodytext160"/>
    <w:rPr>
      <w:rFonts w:ascii="Times New Roman" w:hAnsi="Times New Roman" w:cs="Times New Roman"/>
      <w:b/>
      <w:bCs/>
      <w:i/>
      <w:iCs/>
      <w:spacing w:val="7"/>
      <w:sz w:val="19"/>
      <w:szCs w:val="19"/>
      <w:u w:val="none"/>
    </w:rPr>
  </w:style>
  <w:style w:type="character" w:customStyle="1" w:styleId="Bodytext16Spacing-1pt">
    <w:name w:val="Body text (16) + Spacing -1 pt"/>
    <w:rPr>
      <w:rFonts w:ascii="Times New Roman" w:hAnsi="Times New Roman" w:cs="Times New Roman"/>
      <w:b/>
      <w:bCs/>
      <w:i/>
      <w:iCs/>
      <w:spacing w:val="-37"/>
      <w:sz w:val="19"/>
      <w:szCs w:val="19"/>
      <w:u w:val="none"/>
    </w:rPr>
  </w:style>
  <w:style w:type="character" w:customStyle="1" w:styleId="Bodytext212pt">
    <w:name w:val="Body text (2) + 12 pt"/>
    <w:aliases w:val="Spacing 0 pt15"/>
    <w:rPr>
      <w:rFonts w:ascii="Times New Roman" w:hAnsi="Times New Roman" w:cs="Times New Roman"/>
      <w:b/>
      <w:bCs/>
      <w:spacing w:val="1"/>
      <w:sz w:val="24"/>
      <w:szCs w:val="24"/>
      <w:u w:val="none"/>
    </w:rPr>
  </w:style>
  <w:style w:type="character" w:customStyle="1" w:styleId="Bodytext17">
    <w:name w:val="Body text (17)_"/>
    <w:link w:val="Bodytext170"/>
    <w:rPr>
      <w:rFonts w:ascii="Consolas" w:hAnsi="Consolas" w:cs="Consolas"/>
      <w:spacing w:val="1"/>
      <w:sz w:val="19"/>
      <w:szCs w:val="19"/>
      <w:u w:val="none"/>
    </w:rPr>
  </w:style>
  <w:style w:type="character" w:customStyle="1" w:styleId="Bodytext9115pt">
    <w:name w:val="Body text (9) + 11.5 pt"/>
    <w:aliases w:val="Not Italic2,Spacing 0 pt14"/>
    <w:rPr>
      <w:rFonts w:ascii="Times New Roman" w:hAnsi="Times New Roman" w:cs="Times New Roman"/>
      <w:i/>
      <w:iCs/>
      <w:spacing w:val="-2"/>
      <w:sz w:val="23"/>
      <w:szCs w:val="23"/>
      <w:u w:val="none"/>
    </w:rPr>
  </w:style>
  <w:style w:type="character" w:customStyle="1" w:styleId="Bodytext5pt">
    <w:name w:val="Body text + 5 pt"/>
    <w:aliases w:val="Bold1,Spacing 0 pt13,Scale 40%"/>
    <w:rPr>
      <w:rFonts w:ascii="Times New Roman" w:hAnsi="Times New Roman" w:cs="Times New Roman"/>
      <w:b/>
      <w:bCs/>
      <w:spacing w:val="3"/>
      <w:w w:val="40"/>
      <w:sz w:val="10"/>
      <w:szCs w:val="10"/>
      <w:u w:val="none"/>
    </w:rPr>
  </w:style>
  <w:style w:type="character" w:customStyle="1" w:styleId="Heading4">
    <w:name w:val="Heading #4_"/>
    <w:link w:val="Heading40"/>
    <w:rPr>
      <w:rFonts w:ascii="Times New Roman" w:hAnsi="Times New Roman" w:cs="Times New Roman"/>
      <w:b/>
      <w:bCs/>
      <w:spacing w:val="1"/>
      <w:u w:val="none"/>
    </w:rPr>
  </w:style>
  <w:style w:type="character" w:customStyle="1" w:styleId="Heading411pt">
    <w:name w:val="Heading #4 + 11 pt"/>
    <w:aliases w:val="Italic9,Spacing 1 pt3"/>
    <w:rPr>
      <w:rFonts w:ascii="Times New Roman" w:hAnsi="Times New Roman" w:cs="Times New Roman"/>
      <w:b/>
      <w:bCs/>
      <w:i/>
      <w:iCs/>
      <w:spacing w:val="20"/>
      <w:sz w:val="22"/>
      <w:szCs w:val="22"/>
      <w:u w:val="none"/>
    </w:rPr>
  </w:style>
  <w:style w:type="character" w:customStyle="1" w:styleId="Heading4115pt">
    <w:name w:val="Heading #4 + 11.5 pt"/>
    <w:aliases w:val="Spacing 0 pt12"/>
    <w:rPr>
      <w:rFonts w:ascii="Times New Roman" w:hAnsi="Times New Roman" w:cs="Times New Roman"/>
      <w:b/>
      <w:bCs/>
      <w:noProof/>
      <w:spacing w:val="-2"/>
      <w:sz w:val="23"/>
      <w:szCs w:val="23"/>
      <w:u w:val="none"/>
    </w:rPr>
  </w:style>
  <w:style w:type="character" w:customStyle="1" w:styleId="Bodytext7NotBold">
    <w:name w:val="Body text (7) + Not Bold"/>
    <w:aliases w:val="Italic8,Spacing -2 pt"/>
    <w:rPr>
      <w:rFonts w:ascii="Times New Roman" w:hAnsi="Times New Roman" w:cs="Times New Roman"/>
      <w:b/>
      <w:bCs/>
      <w:i/>
      <w:iCs/>
      <w:spacing w:val="-40"/>
      <w:sz w:val="20"/>
      <w:szCs w:val="20"/>
      <w:u w:val="none"/>
    </w:rPr>
  </w:style>
  <w:style w:type="character" w:customStyle="1" w:styleId="Bodytext1610pt">
    <w:name w:val="Body text (16) + 10 pt"/>
    <w:aliases w:val="Not Bold5,Spacing 0 pt11"/>
    <w:rPr>
      <w:rFonts w:ascii="Times New Roman" w:hAnsi="Times New Roman" w:cs="Times New Roman"/>
      <w:b/>
      <w:bCs/>
      <w:i/>
      <w:iCs/>
      <w:spacing w:val="0"/>
      <w:sz w:val="20"/>
      <w:szCs w:val="20"/>
      <w:u w:val="none"/>
    </w:rPr>
  </w:style>
  <w:style w:type="character" w:customStyle="1" w:styleId="Bodytext169pt">
    <w:name w:val="Body text (16) + 9 pt"/>
    <w:aliases w:val="Not Bold4,Spacing 0 pt10"/>
    <w:rPr>
      <w:rFonts w:ascii="Times New Roman" w:hAnsi="Times New Roman" w:cs="Times New Roman"/>
      <w:b/>
      <w:bCs/>
      <w:i/>
      <w:iCs/>
      <w:spacing w:val="0"/>
      <w:sz w:val="18"/>
      <w:szCs w:val="18"/>
      <w:u w:val="none"/>
    </w:rPr>
  </w:style>
  <w:style w:type="character" w:customStyle="1" w:styleId="Bodytext18">
    <w:name w:val="Body text (18)_"/>
    <w:link w:val="Bodytext180"/>
    <w:rPr>
      <w:rFonts w:ascii="Times New Roman" w:hAnsi="Times New Roman" w:cs="Times New Roman"/>
      <w:b/>
      <w:bCs/>
      <w:spacing w:val="-5"/>
      <w:sz w:val="23"/>
      <w:szCs w:val="23"/>
      <w:u w:val="none"/>
    </w:rPr>
  </w:style>
  <w:style w:type="character" w:customStyle="1" w:styleId="Tableofcontents3">
    <w:name w:val="Table of contents (3)_"/>
    <w:link w:val="Tableofcontents30"/>
    <w:rPr>
      <w:rFonts w:ascii="Times New Roman" w:hAnsi="Times New Roman" w:cs="Times New Roman"/>
      <w:spacing w:val="58"/>
      <w:sz w:val="20"/>
      <w:szCs w:val="20"/>
      <w:u w:val="none"/>
    </w:rPr>
  </w:style>
  <w:style w:type="character" w:customStyle="1" w:styleId="Tableofcontents3Italic">
    <w:name w:val="Table of contents (3) + Italic"/>
    <w:aliases w:val="Spacing 0 pt9"/>
    <w:rPr>
      <w:rFonts w:ascii="Times New Roman" w:hAnsi="Times New Roman" w:cs="Times New Roman"/>
      <w:i/>
      <w:iCs/>
      <w:noProof/>
      <w:spacing w:val="0"/>
      <w:sz w:val="20"/>
      <w:szCs w:val="20"/>
      <w:u w:val="none"/>
    </w:rPr>
  </w:style>
  <w:style w:type="character" w:customStyle="1" w:styleId="Tableofcontents4">
    <w:name w:val="Table of contents (4)_"/>
    <w:link w:val="Tableofcontents40"/>
    <w:rPr>
      <w:rFonts w:ascii="Times New Roman" w:hAnsi="Times New Roman" w:cs="Times New Roman"/>
      <w:b/>
      <w:bCs/>
      <w:spacing w:val="-2"/>
      <w:sz w:val="22"/>
      <w:szCs w:val="22"/>
      <w:u w:val="none"/>
    </w:rPr>
  </w:style>
  <w:style w:type="character" w:customStyle="1" w:styleId="Tableofcontents5">
    <w:name w:val="Table of contents (5)_"/>
    <w:link w:val="Tableofcontents50"/>
    <w:rPr>
      <w:rFonts w:ascii="Times New Roman" w:hAnsi="Times New Roman" w:cs="Times New Roman"/>
      <w:i/>
      <w:iCs/>
      <w:spacing w:val="1"/>
      <w:sz w:val="23"/>
      <w:szCs w:val="23"/>
      <w:u w:val="none"/>
    </w:rPr>
  </w:style>
  <w:style w:type="character" w:customStyle="1" w:styleId="Tableofcontents5NotItalic">
    <w:name w:val="Table of contents (5) + Not Italic"/>
    <w:aliases w:val="Spacing 0 pt8"/>
    <w:rPr>
      <w:rFonts w:ascii="Times New Roman" w:hAnsi="Times New Roman" w:cs="Times New Roman"/>
      <w:i/>
      <w:iCs/>
      <w:spacing w:val="-2"/>
      <w:sz w:val="23"/>
      <w:szCs w:val="23"/>
      <w:u w:val="none"/>
    </w:rPr>
  </w:style>
  <w:style w:type="character" w:customStyle="1" w:styleId="Tableofcontents6">
    <w:name w:val="Table of contents (6)_"/>
    <w:link w:val="Tableofcontents60"/>
    <w:rPr>
      <w:rFonts w:ascii="Times New Roman" w:hAnsi="Times New Roman" w:cs="Times New Roman"/>
      <w:sz w:val="23"/>
      <w:szCs w:val="23"/>
      <w:u w:val="none"/>
    </w:rPr>
  </w:style>
  <w:style w:type="character" w:customStyle="1" w:styleId="TableofcontentsBold">
    <w:name w:val="Table of contents + Bold"/>
    <w:aliases w:val="Italic7,Spacing 0 pt7"/>
    <w:rPr>
      <w:rFonts w:ascii="Times New Roman" w:hAnsi="Times New Roman" w:cs="Times New Roman"/>
      <w:b/>
      <w:bCs/>
      <w:i/>
      <w:iCs/>
      <w:spacing w:val="18"/>
      <w:sz w:val="21"/>
      <w:szCs w:val="21"/>
      <w:u w:val="none"/>
    </w:rPr>
  </w:style>
  <w:style w:type="character" w:customStyle="1" w:styleId="Tableofcontents7">
    <w:name w:val="Table of contents (7)_"/>
    <w:link w:val="Tableofcontents70"/>
    <w:rPr>
      <w:rFonts w:ascii="Times New Roman" w:hAnsi="Times New Roman" w:cs="Times New Roman"/>
      <w:b/>
      <w:bCs/>
      <w:spacing w:val="-5"/>
      <w:sz w:val="23"/>
      <w:szCs w:val="23"/>
      <w:u w:val="none"/>
    </w:rPr>
  </w:style>
  <w:style w:type="character" w:customStyle="1" w:styleId="Tableofcontents7Spacing1pt">
    <w:name w:val="Table of contents (7) + Spacing 1 pt"/>
    <w:rPr>
      <w:rFonts w:ascii="Times New Roman" w:hAnsi="Times New Roman" w:cs="Times New Roman"/>
      <w:b/>
      <w:bCs/>
      <w:spacing w:val="29"/>
      <w:sz w:val="23"/>
      <w:szCs w:val="23"/>
      <w:u w:val="none"/>
    </w:rPr>
  </w:style>
  <w:style w:type="character" w:customStyle="1" w:styleId="Tableofcontents8">
    <w:name w:val="Table of contents (8)_"/>
    <w:link w:val="Tableofcontents80"/>
    <w:rPr>
      <w:rFonts w:ascii="Times New Roman" w:hAnsi="Times New Roman" w:cs="Times New Roman"/>
      <w:b/>
      <w:bCs/>
      <w:spacing w:val="3"/>
      <w:w w:val="40"/>
      <w:sz w:val="10"/>
      <w:szCs w:val="10"/>
      <w:u w:val="none"/>
    </w:rPr>
  </w:style>
  <w:style w:type="character" w:customStyle="1" w:styleId="Tableofcontents8NotBold">
    <w:name w:val="Table of contents (8) + Not Bold"/>
    <w:aliases w:val="Italic6,Spacing 0 pt6,Scale 100%"/>
    <w:rPr>
      <w:rFonts w:ascii="Times New Roman" w:hAnsi="Times New Roman" w:cs="Times New Roman"/>
      <w:b/>
      <w:bCs/>
      <w:i/>
      <w:iCs/>
      <w:spacing w:val="0"/>
      <w:w w:val="100"/>
      <w:sz w:val="10"/>
      <w:szCs w:val="10"/>
      <w:u w:val="none"/>
    </w:rPr>
  </w:style>
  <w:style w:type="character" w:customStyle="1" w:styleId="Tableofcontents7NotBold">
    <w:name w:val="Table of contents (7) + Not Bold"/>
    <w:aliases w:val="Italic5,Spacing 0 pt5"/>
    <w:rPr>
      <w:rFonts w:ascii="Times New Roman" w:hAnsi="Times New Roman" w:cs="Times New Roman"/>
      <w:b/>
      <w:bCs/>
      <w:i/>
      <w:iCs/>
      <w:noProof/>
      <w:spacing w:val="0"/>
      <w:sz w:val="23"/>
      <w:szCs w:val="23"/>
      <w:u w:val="none"/>
    </w:rPr>
  </w:style>
  <w:style w:type="character" w:customStyle="1" w:styleId="Tableofcontents9">
    <w:name w:val="Table of contents (9)_"/>
    <w:link w:val="Tableofcontents90"/>
    <w:rPr>
      <w:rFonts w:ascii="Times New Roman" w:hAnsi="Times New Roman" w:cs="Times New Roman"/>
      <w:b/>
      <w:bCs/>
      <w:spacing w:val="-3"/>
      <w:sz w:val="20"/>
      <w:szCs w:val="20"/>
      <w:u w:val="none"/>
    </w:rPr>
  </w:style>
  <w:style w:type="character" w:customStyle="1" w:styleId="Tableofcontents9NotBold">
    <w:name w:val="Table of contents (9) + Not Bold"/>
    <w:aliases w:val="Spacing 0 pt4"/>
    <w:rPr>
      <w:rFonts w:ascii="Times New Roman" w:hAnsi="Times New Roman" w:cs="Times New Roman"/>
      <w:b/>
      <w:bCs/>
      <w:noProof/>
      <w:spacing w:val="0"/>
      <w:sz w:val="20"/>
      <w:szCs w:val="20"/>
      <w:u w:val="none"/>
    </w:rPr>
  </w:style>
  <w:style w:type="character" w:customStyle="1" w:styleId="Tableofcontents10">
    <w:name w:val="Table of contents (10)_"/>
    <w:link w:val="Tableofcontents100"/>
    <w:rPr>
      <w:rFonts w:ascii="Times New Roman" w:hAnsi="Times New Roman" w:cs="Times New Roman"/>
      <w:i/>
      <w:iCs/>
      <w:sz w:val="16"/>
      <w:szCs w:val="16"/>
      <w:u w:val="none"/>
    </w:rPr>
  </w:style>
  <w:style w:type="character" w:customStyle="1" w:styleId="Tableofcontents10115pt">
    <w:name w:val="Table of contents (10) + 11.5 pt"/>
    <w:aliases w:val="Not Italic1,Spacing 0 pt3"/>
    <w:rPr>
      <w:rFonts w:ascii="Times New Roman" w:hAnsi="Times New Roman" w:cs="Times New Roman"/>
      <w:i/>
      <w:iCs/>
      <w:spacing w:val="-2"/>
      <w:sz w:val="23"/>
      <w:szCs w:val="23"/>
      <w:u w:val="none"/>
    </w:rPr>
  </w:style>
  <w:style w:type="character" w:customStyle="1" w:styleId="Bodytext14Bold">
    <w:name w:val="Body text (14) + Bold"/>
    <w:aliases w:val="Italic4,Spacing 0 pt2"/>
    <w:rPr>
      <w:rFonts w:ascii="Times New Roman" w:hAnsi="Times New Roman" w:cs="Times New Roman"/>
      <w:b/>
      <w:bCs/>
      <w:i/>
      <w:iCs/>
      <w:spacing w:val="18"/>
      <w:sz w:val="21"/>
      <w:szCs w:val="21"/>
      <w:u w:val="none"/>
    </w:rPr>
  </w:style>
  <w:style w:type="character" w:customStyle="1" w:styleId="Bodytext19">
    <w:name w:val="Body text (19)_"/>
    <w:link w:val="Bodytext190"/>
    <w:rPr>
      <w:rFonts w:ascii="Times New Roman" w:hAnsi="Times New Roman" w:cs="Times New Roman"/>
      <w:b/>
      <w:bCs/>
      <w:sz w:val="23"/>
      <w:szCs w:val="23"/>
      <w:u w:val="none"/>
    </w:rPr>
  </w:style>
  <w:style w:type="character" w:customStyle="1" w:styleId="Bodytext19Constantia">
    <w:name w:val="Body text (19) + Constantia"/>
    <w:aliases w:val="12 pt,Not Bold3,Italic3,Spacing 1 pt2"/>
    <w:rPr>
      <w:rFonts w:ascii="Constantia" w:hAnsi="Constantia" w:cs="Constantia"/>
      <w:b/>
      <w:bCs/>
      <w:i/>
      <w:iCs/>
      <w:spacing w:val="35"/>
      <w:sz w:val="24"/>
      <w:szCs w:val="24"/>
      <w:u w:val="none"/>
    </w:rPr>
  </w:style>
  <w:style w:type="character" w:customStyle="1" w:styleId="Bodytext200">
    <w:name w:val="Body text (20)_"/>
    <w:link w:val="Bodytext201"/>
    <w:rPr>
      <w:rFonts w:ascii="Times New Roman" w:hAnsi="Times New Roman" w:cs="Times New Roman"/>
      <w:b/>
      <w:bCs/>
      <w:spacing w:val="-3"/>
      <w:sz w:val="20"/>
      <w:szCs w:val="20"/>
      <w:u w:val="none"/>
    </w:rPr>
  </w:style>
  <w:style w:type="character" w:customStyle="1" w:styleId="Bodytext20Consolas">
    <w:name w:val="Body text (20) + Consolas"/>
    <w:aliases w:val="4 pt,Not Bold2,Italic2,Spacing 0 pt1"/>
    <w:rPr>
      <w:rFonts w:ascii="Consolas" w:hAnsi="Consolas" w:cs="Consolas"/>
      <w:b/>
      <w:bCs/>
      <w:i/>
      <w:iCs/>
      <w:noProof/>
      <w:spacing w:val="0"/>
      <w:sz w:val="8"/>
      <w:szCs w:val="8"/>
      <w:u w:val="none"/>
    </w:rPr>
  </w:style>
  <w:style w:type="character" w:customStyle="1" w:styleId="Bodytext20Spacing11pt">
    <w:name w:val="Body text (20) + Spacing 11 pt"/>
    <w:rPr>
      <w:rFonts w:ascii="Times New Roman" w:hAnsi="Times New Roman" w:cs="Times New Roman"/>
      <w:b/>
      <w:bCs/>
      <w:spacing w:val="231"/>
      <w:sz w:val="20"/>
      <w:szCs w:val="20"/>
      <w:u w:val="none"/>
    </w:rPr>
  </w:style>
  <w:style w:type="character" w:customStyle="1" w:styleId="Heading1">
    <w:name w:val="Heading #1_"/>
    <w:link w:val="Heading10"/>
    <w:rPr>
      <w:rFonts w:ascii="Times New Roman" w:hAnsi="Times New Roman" w:cs="Times New Roman"/>
      <w:b/>
      <w:bCs/>
      <w:spacing w:val="-2"/>
      <w:sz w:val="23"/>
      <w:szCs w:val="23"/>
      <w:u w:val="none"/>
    </w:rPr>
  </w:style>
  <w:style w:type="character" w:customStyle="1" w:styleId="Heading110pt">
    <w:name w:val="Heading #1 + 10 pt"/>
    <w:aliases w:val="Not Bold1,Spacing 2 pt1"/>
    <w:rPr>
      <w:rFonts w:ascii="Times New Roman" w:hAnsi="Times New Roman" w:cs="Times New Roman"/>
      <w:b/>
      <w:bCs/>
      <w:spacing w:val="58"/>
      <w:sz w:val="20"/>
      <w:szCs w:val="20"/>
      <w:u w:val="none"/>
    </w:rPr>
  </w:style>
  <w:style w:type="character" w:customStyle="1" w:styleId="Heading111pt">
    <w:name w:val="Heading #1 + 11 pt"/>
    <w:aliases w:val="Italic1,Spacing 1 pt1"/>
    <w:rPr>
      <w:rFonts w:ascii="Times New Roman" w:hAnsi="Times New Roman" w:cs="Times New Roman"/>
      <w:b/>
      <w:bCs/>
      <w:i/>
      <w:iCs/>
      <w:spacing w:val="20"/>
      <w:sz w:val="22"/>
      <w:szCs w:val="22"/>
      <w:u w:val="none"/>
    </w:rPr>
  </w:style>
  <w:style w:type="character" w:customStyle="1" w:styleId="Heading1NotBold">
    <w:name w:val="Heading #1 + Not Bold"/>
    <w:basedOn w:val="Heading1"/>
    <w:rPr>
      <w:rFonts w:ascii="Times New Roman" w:hAnsi="Times New Roman" w:cs="Times New Roman"/>
      <w:b/>
      <w:bCs/>
      <w:spacing w:val="-2"/>
      <w:sz w:val="23"/>
      <w:szCs w:val="23"/>
      <w:u w:val="none"/>
    </w:rPr>
  </w:style>
  <w:style w:type="paragraph" w:customStyle="1" w:styleId="Bodytext21">
    <w:name w:val="Body text (2)1"/>
    <w:basedOn w:val="Normal"/>
    <w:link w:val="Bodytext2"/>
    <w:pPr>
      <w:shd w:val="clear" w:color="auto" w:fill="FFFFFF"/>
      <w:spacing w:after="180" w:line="263" w:lineRule="exact"/>
      <w:jc w:val="right"/>
    </w:pPr>
    <w:rPr>
      <w:rFonts w:ascii="Times New Roman" w:hAnsi="Times New Roman" w:cs="Times New Roman"/>
      <w:b/>
      <w:bCs/>
      <w:color w:val="auto"/>
      <w:spacing w:val="-2"/>
      <w:sz w:val="23"/>
      <w:szCs w:val="23"/>
      <w:lang w:eastAsia="en-US"/>
    </w:rPr>
  </w:style>
  <w:style w:type="paragraph" w:customStyle="1" w:styleId="Bodytext30">
    <w:name w:val="Body text (3)"/>
    <w:basedOn w:val="Normal"/>
    <w:link w:val="Bodytext3"/>
    <w:pPr>
      <w:shd w:val="clear" w:color="auto" w:fill="FFFFFF"/>
      <w:spacing w:before="180" w:after="480" w:line="240" w:lineRule="atLeast"/>
      <w:jc w:val="both"/>
    </w:pPr>
    <w:rPr>
      <w:rFonts w:ascii="Times New Roman" w:hAnsi="Times New Roman" w:cs="Times New Roman"/>
      <w:i/>
      <w:iCs/>
      <w:color w:val="auto"/>
      <w:spacing w:val="1"/>
      <w:sz w:val="23"/>
      <w:szCs w:val="23"/>
      <w:lang w:eastAsia="en-US"/>
    </w:rPr>
  </w:style>
  <w:style w:type="paragraph" w:customStyle="1" w:styleId="Bodytext1">
    <w:name w:val="Body text1"/>
    <w:basedOn w:val="Normal"/>
    <w:link w:val="Bodytext"/>
    <w:pPr>
      <w:shd w:val="clear" w:color="auto" w:fill="FFFFFF"/>
      <w:spacing w:before="180" w:after="180" w:line="276" w:lineRule="exact"/>
      <w:jc w:val="both"/>
    </w:pPr>
    <w:rPr>
      <w:rFonts w:ascii="Times New Roman" w:hAnsi="Times New Roman" w:cs="Times New Roman"/>
      <w:color w:val="auto"/>
      <w:spacing w:val="-2"/>
      <w:sz w:val="23"/>
      <w:szCs w:val="23"/>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b/>
      <w:bCs/>
      <w:color w:val="auto"/>
      <w:spacing w:val="9"/>
      <w:sz w:val="18"/>
      <w:szCs w:val="18"/>
      <w:lang w:eastAsia="en-US"/>
    </w:rPr>
  </w:style>
  <w:style w:type="paragraph" w:customStyle="1" w:styleId="Heading30">
    <w:name w:val="Heading #3"/>
    <w:basedOn w:val="Normal"/>
    <w:link w:val="Heading3"/>
    <w:pPr>
      <w:shd w:val="clear" w:color="auto" w:fill="FFFFFF"/>
      <w:spacing w:before="240" w:after="240" w:line="276" w:lineRule="exact"/>
      <w:jc w:val="center"/>
      <w:outlineLvl w:val="2"/>
    </w:pPr>
    <w:rPr>
      <w:rFonts w:ascii="Times New Roman" w:hAnsi="Times New Roman" w:cs="Times New Roman"/>
      <w:b/>
      <w:bCs/>
      <w:color w:val="auto"/>
      <w:spacing w:val="-2"/>
      <w:sz w:val="23"/>
      <w:szCs w:val="23"/>
      <w:lang w:eastAsia="en-US"/>
    </w:rPr>
  </w:style>
  <w:style w:type="paragraph" w:customStyle="1" w:styleId="Footnote0">
    <w:name w:val="Footnote"/>
    <w:basedOn w:val="Normal"/>
    <w:link w:val="Footnote"/>
    <w:pPr>
      <w:shd w:val="clear" w:color="auto" w:fill="FFFFFF"/>
      <w:spacing w:line="273" w:lineRule="exact"/>
      <w:ind w:firstLine="600"/>
      <w:jc w:val="both"/>
    </w:pPr>
    <w:rPr>
      <w:rFonts w:ascii="Times New Roman" w:hAnsi="Times New Roman" w:cs="Times New Roman"/>
      <w:color w:val="auto"/>
      <w:spacing w:val="-2"/>
      <w:sz w:val="23"/>
      <w:szCs w:val="23"/>
      <w:lang w:eastAsia="en-US"/>
    </w:rPr>
  </w:style>
  <w:style w:type="paragraph" w:customStyle="1" w:styleId="Bodytext40">
    <w:name w:val="Body text (4)"/>
    <w:basedOn w:val="Normal"/>
    <w:link w:val="Bodytext4"/>
    <w:pPr>
      <w:shd w:val="clear" w:color="auto" w:fill="FFFFFF"/>
      <w:spacing w:line="447" w:lineRule="exact"/>
      <w:ind w:firstLine="640"/>
      <w:jc w:val="both"/>
    </w:pPr>
    <w:rPr>
      <w:rFonts w:ascii="Times New Roman" w:hAnsi="Times New Roman" w:cs="Times New Roman"/>
      <w:color w:val="auto"/>
      <w:spacing w:val="-1"/>
      <w:sz w:val="23"/>
      <w:szCs w:val="23"/>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pacing w:val="7"/>
      <w:sz w:val="12"/>
      <w:szCs w:val="12"/>
      <w:lang w:eastAsia="en-US"/>
    </w:rPr>
  </w:style>
  <w:style w:type="paragraph" w:customStyle="1" w:styleId="Bodytext50">
    <w:name w:val="Body text (5)"/>
    <w:basedOn w:val="Normal"/>
    <w:link w:val="Bodytext5"/>
    <w:pPr>
      <w:shd w:val="clear" w:color="auto" w:fill="FFFFFF"/>
      <w:spacing w:line="216" w:lineRule="exact"/>
      <w:jc w:val="both"/>
    </w:pPr>
    <w:rPr>
      <w:rFonts w:ascii="Times New Roman" w:hAnsi="Times New Roman" w:cs="Times New Roman"/>
      <w:color w:val="auto"/>
      <w:spacing w:val="2"/>
      <w:sz w:val="18"/>
      <w:szCs w:val="18"/>
      <w:lang w:eastAsia="en-US"/>
    </w:rPr>
  </w:style>
  <w:style w:type="paragraph" w:customStyle="1" w:styleId="Heading420">
    <w:name w:val="Heading #4 (2)"/>
    <w:basedOn w:val="Normal"/>
    <w:link w:val="Heading42"/>
    <w:pPr>
      <w:shd w:val="clear" w:color="auto" w:fill="FFFFFF"/>
      <w:spacing w:before="360" w:after="120" w:line="240" w:lineRule="atLeast"/>
      <w:jc w:val="center"/>
      <w:outlineLvl w:val="3"/>
    </w:pPr>
    <w:rPr>
      <w:rFonts w:ascii="Times New Roman" w:hAnsi="Times New Roman" w:cs="Times New Roman"/>
      <w:b/>
      <w:bCs/>
      <w:color w:val="auto"/>
      <w:spacing w:val="-2"/>
      <w:sz w:val="23"/>
      <w:szCs w:val="23"/>
      <w:lang w:eastAsia="en-US"/>
    </w:rPr>
  </w:style>
  <w:style w:type="paragraph" w:customStyle="1" w:styleId="Bodytext60">
    <w:name w:val="Body text (6)"/>
    <w:basedOn w:val="Normal"/>
    <w:link w:val="Bodytext6"/>
    <w:pPr>
      <w:shd w:val="clear" w:color="auto" w:fill="FFFFFF"/>
      <w:spacing w:before="120" w:after="360" w:line="311" w:lineRule="exact"/>
      <w:jc w:val="center"/>
    </w:pPr>
    <w:rPr>
      <w:rFonts w:ascii="Times New Roman" w:hAnsi="Times New Roman" w:cs="Times New Roman"/>
      <w:i/>
      <w:iCs/>
      <w:color w:val="auto"/>
      <w:sz w:val="18"/>
      <w:szCs w:val="18"/>
      <w:lang w:eastAsia="en-US"/>
    </w:rPr>
  </w:style>
  <w:style w:type="paragraph" w:customStyle="1" w:styleId="Bodytext70">
    <w:name w:val="Body text (7)"/>
    <w:basedOn w:val="Normal"/>
    <w:link w:val="Bodytext7"/>
    <w:pPr>
      <w:shd w:val="clear" w:color="auto" w:fill="FFFFFF"/>
      <w:spacing w:before="360" w:after="120" w:line="240" w:lineRule="atLeast"/>
      <w:jc w:val="center"/>
    </w:pPr>
    <w:rPr>
      <w:rFonts w:ascii="Times New Roman" w:hAnsi="Times New Roman" w:cs="Times New Roman"/>
      <w:b/>
      <w:bCs/>
      <w:color w:val="auto"/>
      <w:spacing w:val="3"/>
      <w:sz w:val="20"/>
      <w:szCs w:val="20"/>
      <w:lang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pacing w:val="-2"/>
      <w:sz w:val="23"/>
      <w:szCs w:val="23"/>
      <w:lang w:eastAsia="en-US"/>
    </w:rPr>
  </w:style>
  <w:style w:type="paragraph" w:customStyle="1" w:styleId="Bodytext80">
    <w:name w:val="Body text (8)"/>
    <w:basedOn w:val="Normal"/>
    <w:link w:val="Bodytext8"/>
    <w:pPr>
      <w:shd w:val="clear" w:color="auto" w:fill="FFFFFF"/>
      <w:spacing w:line="240" w:lineRule="atLeast"/>
      <w:jc w:val="both"/>
    </w:pPr>
    <w:rPr>
      <w:rFonts w:ascii="Times New Roman" w:hAnsi="Times New Roman" w:cs="Times New Roman"/>
      <w:i/>
      <w:iCs/>
      <w:color w:val="auto"/>
      <w:sz w:val="16"/>
      <w:szCs w:val="16"/>
      <w:lang w:eastAsia="en-US"/>
    </w:rPr>
  </w:style>
  <w:style w:type="paragraph" w:customStyle="1" w:styleId="Bodytext90">
    <w:name w:val="Body text (9)"/>
    <w:basedOn w:val="Normal"/>
    <w:link w:val="Bodytext9"/>
    <w:pPr>
      <w:shd w:val="clear" w:color="auto" w:fill="FFFFFF"/>
      <w:spacing w:before="180" w:line="463" w:lineRule="exact"/>
      <w:jc w:val="both"/>
    </w:pPr>
    <w:rPr>
      <w:rFonts w:ascii="Times New Roman" w:hAnsi="Times New Roman" w:cs="Times New Roman"/>
      <w:i/>
      <w:iCs/>
      <w:color w:val="auto"/>
      <w:sz w:val="20"/>
      <w:szCs w:val="20"/>
      <w:lang w:eastAsia="en-US"/>
    </w:rPr>
  </w:style>
  <w:style w:type="paragraph" w:customStyle="1" w:styleId="Tableofcontents0">
    <w:name w:val="Table of contents"/>
    <w:basedOn w:val="Normal"/>
    <w:link w:val="Tableofcontents"/>
    <w:pPr>
      <w:shd w:val="clear" w:color="auto" w:fill="FFFFFF"/>
      <w:spacing w:before="180" w:line="431" w:lineRule="exact"/>
      <w:jc w:val="both"/>
    </w:pPr>
    <w:rPr>
      <w:rFonts w:ascii="Times New Roman" w:hAnsi="Times New Roman" w:cs="Times New Roman"/>
      <w:color w:val="auto"/>
      <w:spacing w:val="3"/>
      <w:sz w:val="21"/>
      <w:szCs w:val="21"/>
      <w:lang w:eastAsia="en-US"/>
    </w:rPr>
  </w:style>
  <w:style w:type="paragraph" w:customStyle="1" w:styleId="Tableofcontents20">
    <w:name w:val="Table of contents (2)"/>
    <w:basedOn w:val="Normal"/>
    <w:link w:val="Tableofcontents2"/>
    <w:pPr>
      <w:shd w:val="clear" w:color="auto" w:fill="FFFFFF"/>
      <w:spacing w:before="360" w:line="431" w:lineRule="exact"/>
      <w:jc w:val="both"/>
    </w:pPr>
    <w:rPr>
      <w:rFonts w:ascii="Times New Roman" w:hAnsi="Times New Roman" w:cs="Times New Roman"/>
      <w:b/>
      <w:bCs/>
      <w:color w:val="auto"/>
      <w:spacing w:val="3"/>
      <w:sz w:val="20"/>
      <w:szCs w:val="20"/>
      <w:lang w:eastAsia="en-US"/>
    </w:rPr>
  </w:style>
  <w:style w:type="paragraph" w:customStyle="1" w:styleId="Bodytext100">
    <w:name w:val="Body text (10)"/>
    <w:basedOn w:val="Normal"/>
    <w:link w:val="Bodytext10"/>
    <w:pPr>
      <w:shd w:val="clear" w:color="auto" w:fill="FFFFFF"/>
      <w:spacing w:line="240" w:lineRule="atLeast"/>
    </w:pPr>
    <w:rPr>
      <w:rFonts w:ascii="Times New Roman" w:hAnsi="Times New Roman" w:cs="Times New Roman"/>
      <w:b/>
      <w:bCs/>
      <w:color w:val="auto"/>
      <w:spacing w:val="1"/>
      <w:sz w:val="28"/>
      <w:szCs w:val="28"/>
      <w:lang w:eastAsia="en-US"/>
    </w:rPr>
  </w:style>
  <w:style w:type="paragraph" w:customStyle="1" w:styleId="Bodytext110">
    <w:name w:val="Body text (11)"/>
    <w:basedOn w:val="Normal"/>
    <w:link w:val="Bodytext11"/>
    <w:pPr>
      <w:shd w:val="clear" w:color="auto" w:fill="FFFFFF"/>
      <w:spacing w:line="240" w:lineRule="atLeast"/>
    </w:pPr>
    <w:rPr>
      <w:rFonts w:ascii="Consolas" w:hAnsi="Consolas" w:cs="Consolas"/>
      <w:color w:val="auto"/>
      <w:spacing w:val="-14"/>
      <w:sz w:val="20"/>
      <w:szCs w:val="20"/>
      <w:lang w:eastAsia="en-US"/>
    </w:rPr>
  </w:style>
  <w:style w:type="paragraph" w:customStyle="1" w:styleId="Bodytext120">
    <w:name w:val="Body text (12)"/>
    <w:basedOn w:val="Normal"/>
    <w:link w:val="Bodytext12"/>
    <w:pPr>
      <w:shd w:val="clear" w:color="auto" w:fill="FFFFFF"/>
      <w:spacing w:line="240" w:lineRule="atLeast"/>
    </w:pPr>
    <w:rPr>
      <w:rFonts w:ascii="Times New Roman" w:hAnsi="Times New Roman" w:cs="Times New Roman"/>
      <w:color w:val="auto"/>
      <w:spacing w:val="-2"/>
      <w:sz w:val="23"/>
      <w:szCs w:val="23"/>
      <w:lang w:eastAsia="en-US"/>
    </w:rPr>
  </w:style>
  <w:style w:type="paragraph" w:customStyle="1" w:styleId="Bodytext140">
    <w:name w:val="Body text (14)"/>
    <w:basedOn w:val="Normal"/>
    <w:link w:val="Bodytext14"/>
    <w:pPr>
      <w:shd w:val="clear" w:color="auto" w:fill="FFFFFF"/>
      <w:spacing w:line="343" w:lineRule="exact"/>
      <w:ind w:hanging="500"/>
    </w:pPr>
    <w:rPr>
      <w:rFonts w:ascii="Times New Roman" w:hAnsi="Times New Roman" w:cs="Times New Roman"/>
      <w:color w:val="auto"/>
      <w:spacing w:val="3"/>
      <w:sz w:val="21"/>
      <w:szCs w:val="21"/>
      <w:lang w:eastAsia="en-US"/>
    </w:rPr>
  </w:style>
  <w:style w:type="paragraph" w:customStyle="1" w:styleId="Bodytext130">
    <w:name w:val="Body text (13)"/>
    <w:basedOn w:val="Normal"/>
    <w:link w:val="Bodytext13"/>
    <w:pPr>
      <w:shd w:val="clear" w:color="auto" w:fill="FFFFFF"/>
      <w:spacing w:line="240" w:lineRule="atLeast"/>
    </w:pPr>
    <w:rPr>
      <w:rFonts w:ascii="Times New Roman" w:hAnsi="Times New Roman" w:cs="Times New Roman"/>
      <w:b/>
      <w:bCs/>
      <w:i/>
      <w:iCs/>
      <w:color w:val="auto"/>
      <w:spacing w:val="20"/>
      <w:sz w:val="22"/>
      <w:szCs w:val="22"/>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pacing w:val="3"/>
      <w:sz w:val="20"/>
      <w:szCs w:val="20"/>
      <w:lang w:eastAsia="en-US"/>
    </w:rPr>
  </w:style>
  <w:style w:type="paragraph" w:customStyle="1" w:styleId="Bodytext150">
    <w:name w:val="Body text (15)"/>
    <w:basedOn w:val="Normal"/>
    <w:link w:val="Bodytext15"/>
    <w:pPr>
      <w:shd w:val="clear" w:color="auto" w:fill="FFFFFF"/>
      <w:spacing w:line="240" w:lineRule="atLeast"/>
    </w:pPr>
    <w:rPr>
      <w:rFonts w:ascii="Consolas" w:hAnsi="Consolas" w:cs="Consolas"/>
      <w:noProof/>
      <w:color w:val="auto"/>
      <w:sz w:val="72"/>
      <w:szCs w:val="72"/>
      <w:lang w:eastAsia="en-US"/>
    </w:rPr>
  </w:style>
  <w:style w:type="paragraph" w:customStyle="1" w:styleId="Tablecaption20">
    <w:name w:val="Table caption (2)"/>
    <w:basedOn w:val="Normal"/>
    <w:link w:val="Tablecaption2"/>
    <w:pPr>
      <w:shd w:val="clear" w:color="auto" w:fill="FFFFFF"/>
      <w:spacing w:line="317" w:lineRule="exact"/>
      <w:ind w:firstLine="1200"/>
    </w:pPr>
    <w:rPr>
      <w:rFonts w:ascii="Times New Roman" w:hAnsi="Times New Roman" w:cs="Times New Roman"/>
      <w:color w:val="auto"/>
      <w:sz w:val="19"/>
      <w:szCs w:val="19"/>
      <w:lang w:eastAsia="en-US"/>
    </w:rPr>
  </w:style>
  <w:style w:type="paragraph" w:customStyle="1" w:styleId="Tablecaption30">
    <w:name w:val="Table caption (3)"/>
    <w:basedOn w:val="Normal"/>
    <w:link w:val="Tablecaption3"/>
    <w:pPr>
      <w:shd w:val="clear" w:color="auto" w:fill="FFFFFF"/>
      <w:spacing w:line="240" w:lineRule="atLeast"/>
    </w:pPr>
    <w:rPr>
      <w:rFonts w:ascii="Times New Roman" w:hAnsi="Times New Roman" w:cs="Times New Roman"/>
      <w:i/>
      <w:iCs/>
      <w:color w:val="auto"/>
      <w:sz w:val="20"/>
      <w:szCs w:val="20"/>
      <w:lang w:eastAsia="en-US"/>
    </w:rPr>
  </w:style>
  <w:style w:type="paragraph" w:customStyle="1" w:styleId="Heading20">
    <w:name w:val="Heading #2"/>
    <w:basedOn w:val="Normal"/>
    <w:link w:val="Heading2"/>
    <w:pPr>
      <w:shd w:val="clear" w:color="auto" w:fill="FFFFFF"/>
      <w:spacing w:before="120" w:line="260" w:lineRule="exact"/>
      <w:jc w:val="both"/>
      <w:outlineLvl w:val="1"/>
    </w:pPr>
    <w:rPr>
      <w:rFonts w:ascii="Times New Roman" w:hAnsi="Times New Roman" w:cs="Times New Roman"/>
      <w:b/>
      <w:bCs/>
      <w:color w:val="auto"/>
      <w:spacing w:val="-2"/>
      <w:sz w:val="23"/>
      <w:szCs w:val="23"/>
      <w:lang w:eastAsia="en-US"/>
    </w:rPr>
  </w:style>
  <w:style w:type="paragraph" w:customStyle="1" w:styleId="Bodytext160">
    <w:name w:val="Body text (16)"/>
    <w:basedOn w:val="Normal"/>
    <w:link w:val="Bodytext16"/>
    <w:pPr>
      <w:shd w:val="clear" w:color="auto" w:fill="FFFFFF"/>
      <w:spacing w:after="540" w:line="240" w:lineRule="atLeast"/>
      <w:jc w:val="both"/>
    </w:pPr>
    <w:rPr>
      <w:rFonts w:ascii="Times New Roman" w:hAnsi="Times New Roman" w:cs="Times New Roman"/>
      <w:b/>
      <w:bCs/>
      <w:i/>
      <w:iCs/>
      <w:color w:val="auto"/>
      <w:spacing w:val="7"/>
      <w:sz w:val="19"/>
      <w:szCs w:val="19"/>
      <w:lang w:eastAsia="en-US"/>
    </w:rPr>
  </w:style>
  <w:style w:type="paragraph" w:customStyle="1" w:styleId="Bodytext170">
    <w:name w:val="Body text (17)"/>
    <w:basedOn w:val="Normal"/>
    <w:link w:val="Bodytext17"/>
    <w:pPr>
      <w:shd w:val="clear" w:color="auto" w:fill="FFFFFF"/>
      <w:spacing w:before="120" w:after="120" w:line="240" w:lineRule="atLeast"/>
      <w:jc w:val="both"/>
    </w:pPr>
    <w:rPr>
      <w:rFonts w:ascii="Consolas" w:hAnsi="Consolas" w:cs="Consolas"/>
      <w:color w:val="auto"/>
      <w:spacing w:val="1"/>
      <w:sz w:val="19"/>
      <w:szCs w:val="19"/>
      <w:lang w:eastAsia="en-US"/>
    </w:rPr>
  </w:style>
  <w:style w:type="paragraph" w:customStyle="1" w:styleId="Heading40">
    <w:name w:val="Heading #4"/>
    <w:basedOn w:val="Normal"/>
    <w:link w:val="Heading4"/>
    <w:pPr>
      <w:shd w:val="clear" w:color="auto" w:fill="FFFFFF"/>
      <w:spacing w:line="247" w:lineRule="exact"/>
      <w:jc w:val="both"/>
      <w:outlineLvl w:val="3"/>
    </w:pPr>
    <w:rPr>
      <w:rFonts w:ascii="Times New Roman" w:hAnsi="Times New Roman" w:cs="Times New Roman"/>
      <w:b/>
      <w:bCs/>
      <w:color w:val="auto"/>
      <w:spacing w:val="1"/>
      <w:lang w:eastAsia="en-US"/>
    </w:rPr>
  </w:style>
  <w:style w:type="paragraph" w:customStyle="1" w:styleId="Bodytext180">
    <w:name w:val="Body text (18)"/>
    <w:basedOn w:val="Normal"/>
    <w:link w:val="Bodytext18"/>
    <w:pPr>
      <w:shd w:val="clear" w:color="auto" w:fill="FFFFFF"/>
      <w:spacing w:after="120" w:line="240" w:lineRule="atLeast"/>
      <w:jc w:val="both"/>
    </w:pPr>
    <w:rPr>
      <w:rFonts w:ascii="Times New Roman" w:hAnsi="Times New Roman" w:cs="Times New Roman"/>
      <w:b/>
      <w:bCs/>
      <w:color w:val="auto"/>
      <w:spacing w:val="-5"/>
      <w:sz w:val="23"/>
      <w:szCs w:val="23"/>
      <w:lang w:eastAsia="en-US"/>
    </w:rPr>
  </w:style>
  <w:style w:type="paragraph" w:customStyle="1" w:styleId="Tableofcontents30">
    <w:name w:val="Table of contents (3)"/>
    <w:basedOn w:val="Normal"/>
    <w:link w:val="Tableofcontents3"/>
    <w:pPr>
      <w:shd w:val="clear" w:color="auto" w:fill="FFFFFF"/>
      <w:spacing w:before="120" w:line="240" w:lineRule="atLeast"/>
      <w:jc w:val="both"/>
    </w:pPr>
    <w:rPr>
      <w:rFonts w:ascii="Times New Roman" w:hAnsi="Times New Roman" w:cs="Times New Roman"/>
      <w:color w:val="auto"/>
      <w:spacing w:val="58"/>
      <w:sz w:val="20"/>
      <w:szCs w:val="20"/>
      <w:lang w:eastAsia="en-US"/>
    </w:rPr>
  </w:style>
  <w:style w:type="paragraph" w:customStyle="1" w:styleId="Tableofcontents40">
    <w:name w:val="Table of contents (4)"/>
    <w:basedOn w:val="Normal"/>
    <w:link w:val="Tableofcontents4"/>
    <w:pPr>
      <w:shd w:val="clear" w:color="auto" w:fill="FFFFFF"/>
      <w:spacing w:line="240" w:lineRule="atLeast"/>
      <w:jc w:val="both"/>
    </w:pPr>
    <w:rPr>
      <w:rFonts w:ascii="Times New Roman" w:hAnsi="Times New Roman" w:cs="Times New Roman"/>
      <w:b/>
      <w:bCs/>
      <w:color w:val="auto"/>
      <w:spacing w:val="-2"/>
      <w:sz w:val="22"/>
      <w:szCs w:val="22"/>
      <w:lang w:eastAsia="en-US"/>
    </w:rPr>
  </w:style>
  <w:style w:type="paragraph" w:customStyle="1" w:styleId="Tableofcontents50">
    <w:name w:val="Table of contents (5)"/>
    <w:basedOn w:val="Normal"/>
    <w:link w:val="Tableofcontents5"/>
    <w:pPr>
      <w:shd w:val="clear" w:color="auto" w:fill="FFFFFF"/>
      <w:spacing w:line="240" w:lineRule="atLeast"/>
      <w:jc w:val="both"/>
    </w:pPr>
    <w:rPr>
      <w:rFonts w:ascii="Times New Roman" w:hAnsi="Times New Roman" w:cs="Times New Roman"/>
      <w:i/>
      <w:iCs/>
      <w:color w:val="auto"/>
      <w:spacing w:val="1"/>
      <w:sz w:val="23"/>
      <w:szCs w:val="23"/>
      <w:lang w:eastAsia="en-US"/>
    </w:rPr>
  </w:style>
  <w:style w:type="paragraph" w:customStyle="1" w:styleId="Tableofcontents60">
    <w:name w:val="Table of contents (6)"/>
    <w:basedOn w:val="Normal"/>
    <w:link w:val="Tableofcontents6"/>
    <w:pPr>
      <w:shd w:val="clear" w:color="auto" w:fill="FFFFFF"/>
      <w:spacing w:line="240" w:lineRule="atLeast"/>
      <w:jc w:val="both"/>
    </w:pPr>
    <w:rPr>
      <w:rFonts w:ascii="Times New Roman" w:hAnsi="Times New Roman" w:cs="Times New Roman"/>
      <w:color w:val="auto"/>
      <w:spacing w:val="-1"/>
      <w:sz w:val="23"/>
      <w:szCs w:val="23"/>
      <w:lang w:eastAsia="en-US"/>
    </w:rPr>
  </w:style>
  <w:style w:type="paragraph" w:customStyle="1" w:styleId="Tableofcontents70">
    <w:name w:val="Table of contents (7)"/>
    <w:basedOn w:val="Normal"/>
    <w:link w:val="Tableofcontents7"/>
    <w:pPr>
      <w:shd w:val="clear" w:color="auto" w:fill="FFFFFF"/>
      <w:spacing w:line="240" w:lineRule="atLeast"/>
      <w:ind w:hanging="2220"/>
      <w:jc w:val="center"/>
    </w:pPr>
    <w:rPr>
      <w:rFonts w:ascii="Times New Roman" w:hAnsi="Times New Roman" w:cs="Times New Roman"/>
      <w:b/>
      <w:bCs/>
      <w:color w:val="auto"/>
      <w:spacing w:val="-5"/>
      <w:sz w:val="23"/>
      <w:szCs w:val="23"/>
      <w:lang w:eastAsia="en-US"/>
    </w:rPr>
  </w:style>
  <w:style w:type="paragraph" w:customStyle="1" w:styleId="Tableofcontents80">
    <w:name w:val="Table of contents (8)"/>
    <w:basedOn w:val="Normal"/>
    <w:link w:val="Tableofcontents8"/>
    <w:pPr>
      <w:shd w:val="clear" w:color="auto" w:fill="FFFFFF"/>
      <w:spacing w:line="240" w:lineRule="atLeast"/>
      <w:jc w:val="both"/>
    </w:pPr>
    <w:rPr>
      <w:rFonts w:ascii="Times New Roman" w:hAnsi="Times New Roman" w:cs="Times New Roman"/>
      <w:b/>
      <w:bCs/>
      <w:color w:val="auto"/>
      <w:spacing w:val="3"/>
      <w:w w:val="40"/>
      <w:sz w:val="10"/>
      <w:szCs w:val="10"/>
      <w:lang w:eastAsia="en-US"/>
    </w:rPr>
  </w:style>
  <w:style w:type="paragraph" w:customStyle="1" w:styleId="Tableofcontents90">
    <w:name w:val="Table of contents (9)"/>
    <w:basedOn w:val="Normal"/>
    <w:link w:val="Tableofcontents9"/>
    <w:pPr>
      <w:shd w:val="clear" w:color="auto" w:fill="FFFFFF"/>
      <w:spacing w:before="420" w:line="240" w:lineRule="atLeast"/>
      <w:jc w:val="both"/>
    </w:pPr>
    <w:rPr>
      <w:rFonts w:ascii="Times New Roman" w:hAnsi="Times New Roman" w:cs="Times New Roman"/>
      <w:b/>
      <w:bCs/>
      <w:color w:val="auto"/>
      <w:spacing w:val="-3"/>
      <w:sz w:val="20"/>
      <w:szCs w:val="20"/>
      <w:lang w:eastAsia="en-US"/>
    </w:rPr>
  </w:style>
  <w:style w:type="paragraph" w:customStyle="1" w:styleId="Tableofcontents100">
    <w:name w:val="Table of contents (10)"/>
    <w:basedOn w:val="Normal"/>
    <w:link w:val="Tableofcontents10"/>
    <w:pPr>
      <w:shd w:val="clear" w:color="auto" w:fill="FFFFFF"/>
      <w:spacing w:line="240" w:lineRule="atLeast"/>
      <w:jc w:val="both"/>
    </w:pPr>
    <w:rPr>
      <w:rFonts w:ascii="Times New Roman" w:hAnsi="Times New Roman" w:cs="Times New Roman"/>
      <w:i/>
      <w:iCs/>
      <w:color w:val="auto"/>
      <w:sz w:val="16"/>
      <w:szCs w:val="16"/>
      <w:lang w:eastAsia="en-US"/>
    </w:rPr>
  </w:style>
  <w:style w:type="paragraph" w:customStyle="1" w:styleId="Bodytext190">
    <w:name w:val="Body text (19)"/>
    <w:basedOn w:val="Normal"/>
    <w:link w:val="Bodytext19"/>
    <w:pPr>
      <w:shd w:val="clear" w:color="auto" w:fill="FFFFFF"/>
      <w:spacing w:line="412" w:lineRule="exact"/>
      <w:jc w:val="both"/>
    </w:pPr>
    <w:rPr>
      <w:rFonts w:ascii="Times New Roman" w:hAnsi="Times New Roman" w:cs="Times New Roman"/>
      <w:b/>
      <w:bCs/>
      <w:color w:val="auto"/>
      <w:spacing w:val="-1"/>
      <w:sz w:val="23"/>
      <w:szCs w:val="23"/>
      <w:lang w:eastAsia="en-US"/>
    </w:rPr>
  </w:style>
  <w:style w:type="paragraph" w:customStyle="1" w:styleId="Bodytext201">
    <w:name w:val="Body text (20)"/>
    <w:basedOn w:val="Normal"/>
    <w:link w:val="Bodytext200"/>
    <w:pPr>
      <w:shd w:val="clear" w:color="auto" w:fill="FFFFFF"/>
      <w:spacing w:line="412" w:lineRule="exact"/>
      <w:jc w:val="both"/>
    </w:pPr>
    <w:rPr>
      <w:rFonts w:ascii="Times New Roman" w:hAnsi="Times New Roman" w:cs="Times New Roman"/>
      <w:b/>
      <w:bCs/>
      <w:color w:val="auto"/>
      <w:spacing w:val="-3"/>
      <w:sz w:val="20"/>
      <w:szCs w:val="20"/>
      <w:lang w:eastAsia="en-US"/>
    </w:rPr>
  </w:style>
  <w:style w:type="paragraph" w:customStyle="1" w:styleId="Heading10">
    <w:name w:val="Heading #1"/>
    <w:basedOn w:val="Normal"/>
    <w:link w:val="Heading1"/>
    <w:pPr>
      <w:shd w:val="clear" w:color="auto" w:fill="FFFFFF"/>
      <w:spacing w:after="660" w:line="240" w:lineRule="atLeast"/>
      <w:jc w:val="center"/>
      <w:outlineLvl w:val="0"/>
    </w:pPr>
    <w:rPr>
      <w:rFonts w:ascii="Times New Roman" w:hAnsi="Times New Roman" w:cs="Times New Roman"/>
      <w:b/>
      <w:bCs/>
      <w:color w:val="auto"/>
      <w:spacing w:val="-2"/>
      <w:sz w:val="23"/>
      <w:szCs w:val="23"/>
      <w:lang w:eastAsia="en-US"/>
    </w:rPr>
  </w:style>
  <w:style w:type="table" w:styleId="TableGrid">
    <w:name w:val="Table Grid"/>
    <w:basedOn w:val="TableNormal"/>
    <w:rsid w:val="001C20D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C20D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5867</Words>
  <Characters>33448</Characters>
  <DocSecurity>0</DocSecurity>
  <Lines>278</Lines>
  <Paragraphs>78</Paragraphs>
  <ScaleCrop>false</ScaleCrop>
  <HeadingPairs>
    <vt:vector size="2" baseType="variant">
      <vt:variant>
        <vt:lpstr>Title</vt:lpstr>
      </vt:variant>
      <vt:variant>
        <vt:i4>1</vt:i4>
      </vt:variant>
    </vt:vector>
  </HeadingPairs>
  <TitlesOfParts>
    <vt:vector size="1" baseType="lpstr">
      <vt:lpstr>CHÍNH PHỦ</vt:lpstr>
    </vt:vector>
  </TitlesOfParts>
  <LinksUpToDate>false</LinksUpToDate>
  <CharactersWithSpaces>39237</CharactersWithSpaces>
  <SharedDoc>false</SharedDoc>
  <HyperlinkBase>http://vanbanphapluat.co/nghi-dinh-63-2016-nd-cp-dieu-kien-kinh-doanh-dich-vu-kiem-dinh-xe-co-gioi-2016</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2022-08-01T03:48:00Z</dcterms:created>
  <dcterms:modified xsi:type="dcterms:W3CDTF">2022-08-01T03:48:00Z</dcterms:modified>
</cp:coreProperties>
</file>