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4428"/>
      </w:tblGrid>
      <w:tr w:rsidR="00A60B2C" w:rsidRPr="004F738D" w:rsidTr="00A60B2C">
        <w:trPr>
          <w:tblCellSpacing w:w="0" w:type="dxa"/>
        </w:trPr>
        <w:tc>
          <w:tcPr>
            <w:tcW w:w="37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B2C" w:rsidRPr="004F738D" w:rsidRDefault="00A60B2C" w:rsidP="004F738D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7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B2C" w:rsidRPr="004F738D" w:rsidRDefault="00A60B2C" w:rsidP="004F738D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chuong_pl_5"/>
            <w:r w:rsidRPr="004F7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Mẫu (Form) NA5</w:t>
            </w:r>
            <w:bookmarkEnd w:id="0"/>
            <w:r w:rsidRPr="004F7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br/>
              <w:t>Ban hành kèm theo thông tư số 04/2015/TT-BCA ngày 05 tháng 01 năm 2015</w:t>
            </w:r>
          </w:p>
        </w:tc>
      </w:tr>
    </w:tbl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chuong_pl_5_name"/>
      <w:r w:rsidRPr="004F7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TỜ KHAI ĐỀ NGHỊ CẤP THỊ THỰC, GIA HẠN TẠM TRÚ</w:t>
      </w:r>
      <w:bookmarkEnd w:id="1"/>
      <w:r w:rsidRPr="004F7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 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(1)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chuong_pl_5_name_name"/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APPLICATION FORM FOR VISA ISSUANCE, STAY EXTENSION</w:t>
      </w:r>
      <w:bookmarkEnd w:id="2"/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Dùng cho người nước ngoài đang tạm trú ở Việt Nam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For temporary res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dence 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oreigners 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 Viet 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Nam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I- Ngư</w:t>
      </w:r>
      <w:r w:rsidRPr="004F7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ờ</w:t>
      </w:r>
      <w:r w:rsidRPr="004F7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i đề nghị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</w:t>
      </w:r>
      <w:r w:rsidRPr="004F73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vi-VN"/>
        </w:rPr>
        <w:t>The applicant: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1- 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Họ tên (chữ in hoa): 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………………………………………………………………………….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Full name (in Capital letters)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038"/>
        <w:gridCol w:w="1481"/>
        <w:gridCol w:w="3981"/>
      </w:tblGrid>
      <w:tr w:rsidR="00A60B2C" w:rsidRPr="004F738D" w:rsidTr="00A60B2C">
        <w:trPr>
          <w:tblCellSpacing w:w="0" w:type="dxa"/>
        </w:trPr>
        <w:tc>
          <w:tcPr>
            <w:tcW w:w="13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B2C" w:rsidRPr="004F738D" w:rsidRDefault="00A60B2C" w:rsidP="004F738D">
            <w:pPr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 </w:t>
            </w:r>
            <w:r w:rsidRPr="004F7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Giới tính:</w:t>
            </w:r>
          </w:p>
        </w:tc>
        <w:tc>
          <w:tcPr>
            <w:tcW w:w="1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B2C" w:rsidRPr="004F738D" w:rsidRDefault="00A60B2C" w:rsidP="004F738D">
            <w:pPr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Nam </w:t>
            </w:r>
            <w:r w:rsidRPr="004F7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1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B2C" w:rsidRPr="004F738D" w:rsidRDefault="00A60B2C" w:rsidP="004F738D">
            <w:pPr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Nữ </w:t>
            </w:r>
            <w:r w:rsidRPr="004F7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44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B2C" w:rsidRPr="004F738D" w:rsidRDefault="00A60B2C" w:rsidP="004F738D">
            <w:pPr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 Sinh ngày …. tháng …. năm…………………</w:t>
            </w:r>
          </w:p>
        </w:tc>
      </w:tr>
      <w:tr w:rsidR="00A60B2C" w:rsidRPr="004F738D" w:rsidTr="00A60B2C">
        <w:trPr>
          <w:tblCellSpacing w:w="0" w:type="dxa"/>
        </w:trPr>
        <w:tc>
          <w:tcPr>
            <w:tcW w:w="13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B2C" w:rsidRPr="004F738D" w:rsidRDefault="00A60B2C" w:rsidP="004F738D">
            <w:pPr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Sex</w:t>
            </w:r>
          </w:p>
        </w:tc>
        <w:tc>
          <w:tcPr>
            <w:tcW w:w="1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B2C" w:rsidRPr="004F738D" w:rsidRDefault="00A60B2C" w:rsidP="004F738D">
            <w:pPr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Ma</w:t>
            </w:r>
            <w:r w:rsidRPr="004F7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</w:t>
            </w:r>
            <w:r w:rsidRPr="004F7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e</w:t>
            </w:r>
          </w:p>
        </w:tc>
        <w:tc>
          <w:tcPr>
            <w:tcW w:w="1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B2C" w:rsidRPr="004F738D" w:rsidRDefault="00A60B2C" w:rsidP="004F738D">
            <w:pPr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Fema</w:t>
            </w:r>
            <w:r w:rsidRPr="004F7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</w:t>
            </w:r>
            <w:r w:rsidRPr="004F7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e</w:t>
            </w:r>
          </w:p>
        </w:tc>
        <w:tc>
          <w:tcPr>
            <w:tcW w:w="44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B2C" w:rsidRPr="004F738D" w:rsidRDefault="00A60B2C" w:rsidP="004F738D">
            <w:pPr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Date of birth (Day, Month, Year)</w:t>
            </w:r>
          </w:p>
        </w:tc>
      </w:tr>
    </w:tbl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4- 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Quốc tịch gốc: 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5- Quốc tịch hiện nay: 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………………………….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National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ty at birth 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                            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Current nationality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6- 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Ngh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ề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nghiệp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/chức vụ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: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Occupat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on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/position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7- Hộ chiếu/giấy tờ có giá trị đi lại quốc tế số:…………………… loại (2):………………………..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Passport or International Travel Document number                      Type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Cơ quan cấp:…………………………………. có giá trị đến ngày :………../…./…………….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Issuing authority:                                             Expiry date (Day, Month, Year)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8- Nhập cảnh Việt Nam ngày: ……../…../………….              qua cửa khẩu:……………………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Date of the latest entry into VietNam (Day, Month, Year)      via entry port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Mục đích nhập cảnh:………………………………………………………………………………….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Purpose of entry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9- Được phép tạm trú đến ngày:…../……/……..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Permitted to remain until (Day, Month, Year)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- Địa chỉ tạm trú tại Việt Nam:……………………………………………………………………….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Temporary residential address in Viet Nam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Điện thoại liên hệ/Email: 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Contact te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ephone number/Email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II- </w:t>
      </w:r>
      <w:r w:rsidRPr="004F7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Cơ quan/tổ chức hoặc thân nhân ở Việt Nam </w:t>
      </w:r>
      <w:r w:rsidRPr="004F7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mời</w:t>
      </w:r>
      <w:r w:rsidRPr="004F7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, bảo lãnh: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vi-VN"/>
        </w:rPr>
        <w:t>Hosting organisation/fami</w:t>
      </w:r>
      <w:r w:rsidRPr="004F73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l</w:t>
      </w:r>
      <w:r w:rsidRPr="004F73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vi-VN"/>
        </w:rPr>
        <w:t>y relative in Viet Nam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1 - Tên cơ quan, tổ chức 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Name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of hosting organisation: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Địa chỉ 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Address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Điện thoại liên hệ/Email 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Contact te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eph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ne number/Ema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l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2- 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Thân nhân bảo lãnh (Họ tên): 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Hosting fam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il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y re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ative (full name)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Sinh ngày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…. 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tháng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…. 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năm 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Date of birth (Day, Month, Year)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Giấy chứng minh nhân dân/hộ chiếu/thẻ thường trú/thẻ tạm trú số: ……………………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Identity Card/Passport/Permanent/ Temporary Resident Card Number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Cấp ngày: …………………cơ quan cấp: ...........................................................................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Issuing date 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            I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ssuing authority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Quan hệ với người đề nghị: 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……………………………………………….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(3)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Re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ationship to the applicant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Địa chỉ thường trú/tạm trú tại Việt Nam: 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Permanent/temporary residentia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 address in V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et Nam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Điện thoại liên hệ/Email: ..................................................................................................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Contact telephone number/Ema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il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</w:t>
      </w:r>
      <w:r w:rsidRPr="004F7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- Nội dung đề nghị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</w:t>
      </w:r>
      <w:r w:rsidRPr="004F73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vi-VN"/>
        </w:rPr>
        <w:t>Requests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: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1- Cấp thị thực:        một lần 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o  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nhiều lần 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o  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   có giá trị đến ngày: …/ 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/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To issue a visa 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Singie 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  Multiple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Va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id to (Day, Mon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h, Year)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2- Gia hạn tạm trú đến ngày: ……../….. /………….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To extend the duration of stay until (Day, Month, Year)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3- 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Lý do 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Reason(s)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…………………………………………………………………………………….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IV- Những điều cần trình bày thêm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</w:t>
      </w:r>
      <w:r w:rsidRPr="004F73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vi-VN"/>
        </w:rPr>
        <w:t>Addit</w:t>
      </w:r>
      <w:r w:rsidRPr="004F73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</w:t>
      </w:r>
      <w:r w:rsidRPr="004F73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vi-VN"/>
        </w:rPr>
        <w:t>onal statements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: 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0"/>
        <w:gridCol w:w="141"/>
        <w:gridCol w:w="1901"/>
        <w:gridCol w:w="2564"/>
      </w:tblGrid>
      <w:tr w:rsidR="00A60B2C" w:rsidRPr="004F738D" w:rsidTr="00A60B2C">
        <w:trPr>
          <w:tblCellSpacing w:w="0" w:type="dxa"/>
        </w:trPr>
        <w:tc>
          <w:tcPr>
            <w:tcW w:w="3927" w:type="dxa"/>
            <w:gridSpan w:val="2"/>
            <w:shd w:val="clear" w:color="auto" w:fill="FFFFFF"/>
            <w:hideMark/>
          </w:tcPr>
          <w:p w:rsidR="00A60B2C" w:rsidRPr="004F738D" w:rsidRDefault="00A60B2C" w:rsidP="004F738D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8" w:type="dxa"/>
            <w:gridSpan w:val="2"/>
            <w:shd w:val="clear" w:color="auto" w:fill="FFFFFF"/>
            <w:hideMark/>
          </w:tcPr>
          <w:p w:rsidR="00A60B2C" w:rsidRPr="004F738D" w:rsidRDefault="00A60B2C" w:rsidP="004F738D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Làm tại:</w:t>
            </w:r>
            <w:r w:rsidRPr="004F7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</w:t>
            </w:r>
            <w:r w:rsidRPr="004F7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ngày</w:t>
            </w:r>
            <w:r w:rsidRPr="004F7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…..</w:t>
            </w:r>
            <w:r w:rsidRPr="004F7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tháng</w:t>
            </w:r>
            <w:r w:rsidRPr="004F7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….</w:t>
            </w:r>
            <w:r w:rsidRPr="004F7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năm </w:t>
            </w:r>
            <w:r w:rsidRPr="004F7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….</w:t>
            </w:r>
            <w:r w:rsidRPr="004F7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F7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Done at</w:t>
            </w:r>
            <w:r w:rsidRPr="004F7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    d</w:t>
            </w:r>
            <w:r w:rsidRPr="004F7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ate (Day, Month, Year)</w:t>
            </w:r>
          </w:p>
          <w:p w:rsidR="00A60B2C" w:rsidRPr="004F738D" w:rsidRDefault="00A60B2C" w:rsidP="004F738D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60B2C" w:rsidRPr="004F738D" w:rsidTr="00A60B2C">
        <w:trPr>
          <w:tblCellSpacing w:w="0" w:type="dxa"/>
        </w:trPr>
        <w:tc>
          <w:tcPr>
            <w:tcW w:w="3737" w:type="dxa"/>
            <w:shd w:val="clear" w:color="auto" w:fill="FFFFFF"/>
            <w:hideMark/>
          </w:tcPr>
          <w:p w:rsidR="00A60B2C" w:rsidRPr="004F738D" w:rsidRDefault="00A60B2C" w:rsidP="004F738D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Xác nhận</w:t>
            </w:r>
            <w:r w:rsidRPr="004F7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(4) </w:t>
            </w:r>
            <w:r w:rsidRPr="004F7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Certified by</w:t>
            </w:r>
            <w:r w:rsidRPr="004F7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(Ký, ghi rõ họ tên chức vụ, đóng dấu)</w:t>
            </w:r>
            <w:r w:rsidRPr="004F7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F7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Signature, full name, title and stamp</w:t>
            </w:r>
          </w:p>
        </w:tc>
        <w:tc>
          <w:tcPr>
            <w:tcW w:w="2479" w:type="dxa"/>
            <w:gridSpan w:val="2"/>
            <w:shd w:val="clear" w:color="auto" w:fill="FFFFFF"/>
            <w:hideMark/>
          </w:tcPr>
          <w:p w:rsidR="00A60B2C" w:rsidRPr="004F738D" w:rsidRDefault="00A60B2C" w:rsidP="004F738D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Người bảo lãnh</w:t>
            </w:r>
            <w:r w:rsidRPr="004F7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(Ký, ghi rõ họ tên)</w:t>
            </w:r>
            <w:r w:rsidRPr="004F7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F7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The sponsor’s signature and full name</w:t>
            </w:r>
          </w:p>
        </w:tc>
        <w:tc>
          <w:tcPr>
            <w:tcW w:w="2669" w:type="dxa"/>
            <w:shd w:val="clear" w:color="auto" w:fill="FFFFFF"/>
            <w:hideMark/>
          </w:tcPr>
          <w:p w:rsidR="00A60B2C" w:rsidRPr="004F738D" w:rsidRDefault="00A60B2C" w:rsidP="004F738D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Người đề nghị</w:t>
            </w:r>
            <w:r w:rsidRPr="004F7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4F7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4F7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ký, ghi rõ họ tên)</w:t>
            </w:r>
            <w:r w:rsidRPr="004F7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F7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The applicant’s s</w:t>
            </w:r>
            <w:r w:rsidRPr="004F7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</w:t>
            </w:r>
            <w:r w:rsidRPr="004F7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gnature and fu</w:t>
            </w:r>
            <w:r w:rsidRPr="004F7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ll</w:t>
            </w:r>
            <w:r w:rsidRPr="004F7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 name</w:t>
            </w:r>
          </w:p>
          <w:p w:rsidR="00A60B2C" w:rsidRPr="004F738D" w:rsidRDefault="00A60B2C" w:rsidP="004F738D">
            <w:pPr>
              <w:snapToGrid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60B2C" w:rsidRPr="004F738D" w:rsidTr="00A60B2C">
        <w:trPr>
          <w:tblCellSpacing w:w="0" w:type="dxa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60B2C" w:rsidRPr="004F738D" w:rsidRDefault="00A60B2C" w:rsidP="004F738D">
            <w:pPr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60B2C" w:rsidRPr="004F738D" w:rsidRDefault="00A60B2C" w:rsidP="004F738D">
            <w:pPr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60B2C" w:rsidRPr="004F738D" w:rsidRDefault="00A60B2C" w:rsidP="004F738D">
            <w:pPr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60B2C" w:rsidRPr="004F738D" w:rsidRDefault="00A60B2C" w:rsidP="004F738D">
            <w:pPr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Ghi chú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Notes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: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(1) 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Mỗi người khai 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1 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bản, kèm hộ chiếu hoặc giấy tờ có giá trị đi lại quốc tế và 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01 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ảnh mới chụp cỡ 4x6cm, phông nền 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trắng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, mặt nhìn thẳng, đầu để trần, không đeo kính mầu, nộp trực tiếp tại cơ quan quản lý xuất nhập cảnh.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Submit in pe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son one completed application form enc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osed with passpor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 or International Travel Document and One recent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y taken photo in 4x6cm size, with white background, fron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 view, bare head without 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sunglasses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 at the Immigration Office.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(2) Ghi rõ loại hộ chiếu phổ thông, công vụ, ngoại giao hoặc giấy tờ có giá trị đi lại quốc tế.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Specify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 type of passport 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whether it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 is Ord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nary, Official or Diplomatic; or 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specify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 name of the International Travel Docume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nt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(3) 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Kèm theo giấy tờ 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chứng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minh quan hệ.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Enclose supporting documents to prove the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f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amily relationship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(4) Trường hợp do cơ quan, tổ chức mời, bảo lãnh, hoặc người nước ngoài có thẻ tạm trú mời, bảo lãnh thì thủ trưởng cơ quan, tổ chức xác nhận.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Be 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cerified by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 the head of the organ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iz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ation if the sponsor is an organisation or a fore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gner with Temporary Resident Card.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Tr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ườ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ng hợp công dân Việt Nam, người nước ngoài có thẻ thường trú mời, b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</w:rPr>
        <w:t>ả</w:t>
      </w:r>
      <w:r w:rsidRPr="004F738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o lãnh, thì Trưởng Công an phường, xã xác nhận các nội dung tại điểm 2 Mục II.</w:t>
      </w:r>
    </w:p>
    <w:p w:rsidR="00A60B2C" w:rsidRPr="004F738D" w:rsidRDefault="00A60B2C" w:rsidP="004F738D">
      <w:pPr>
        <w:shd w:val="clear" w:color="auto" w:fill="FFFFFF"/>
        <w:snapToGri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Be 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cerified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 by the Chief of the local Ward/Commune Public Securi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 w:rsidRPr="004F7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y where the sponsor is residing permanently if the sponsor is a Vietnamese citizen or a foreigner with Permanent Resident Card.</w:t>
      </w:r>
    </w:p>
    <w:p w:rsidR="009C463C" w:rsidRPr="004F738D" w:rsidRDefault="009C463C" w:rsidP="004F738D">
      <w:pPr>
        <w:snapToGri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9C463C" w:rsidRPr="004F738D" w:rsidSect="004F73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3F9A" w:rsidRDefault="00EA3F9A" w:rsidP="00EA3F9A">
      <w:pPr>
        <w:spacing w:after="0" w:line="240" w:lineRule="auto"/>
      </w:pPr>
      <w:r>
        <w:separator/>
      </w:r>
    </w:p>
  </w:endnote>
  <w:endnote w:type="continuationSeparator" w:id="0">
    <w:p w:rsidR="00EA3F9A" w:rsidRDefault="00EA3F9A" w:rsidP="00EA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3F9A" w:rsidRDefault="00EA3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3F9A" w:rsidRPr="00EA3F9A" w:rsidRDefault="00EA3F9A" w:rsidP="00EA3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3F9A" w:rsidRDefault="00EA3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3F9A" w:rsidRDefault="00EA3F9A" w:rsidP="00EA3F9A">
      <w:pPr>
        <w:spacing w:after="0" w:line="240" w:lineRule="auto"/>
      </w:pPr>
      <w:r>
        <w:separator/>
      </w:r>
    </w:p>
  </w:footnote>
  <w:footnote w:type="continuationSeparator" w:id="0">
    <w:p w:rsidR="00EA3F9A" w:rsidRDefault="00EA3F9A" w:rsidP="00EA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3F9A" w:rsidRDefault="00EA3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3F9A" w:rsidRPr="00EA3F9A" w:rsidRDefault="00EA3F9A" w:rsidP="00EA3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3F9A" w:rsidRDefault="00EA3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B2C"/>
    <w:rsid w:val="004F738D"/>
    <w:rsid w:val="009C463C"/>
    <w:rsid w:val="00A60B2C"/>
    <w:rsid w:val="00E935E1"/>
    <w:rsid w:val="00EA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66B69E-0D01-44A1-92CE-01BC7595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F9A"/>
  </w:style>
  <w:style w:type="paragraph" w:styleId="Footer">
    <w:name w:val="footer"/>
    <w:basedOn w:val="Normal"/>
    <w:link w:val="FooterChar"/>
    <w:uiPriority w:val="99"/>
    <w:unhideWhenUsed/>
    <w:rsid w:val="00EA3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3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Huỳnh Như</dc:creator>
  <cp:keywords/>
  <dc:description/>
  <cp:lastModifiedBy>huan nguyen</cp:lastModifiedBy>
  <cp:revision>4</cp:revision>
  <dcterms:created xsi:type="dcterms:W3CDTF">2020-08-19T04:04:00Z</dcterms:created>
  <dcterms:modified xsi:type="dcterms:W3CDTF">2022-09-12T12:13:00Z</dcterms:modified>
</cp:coreProperties>
</file>