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5DC7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AFCE29" w14:textId="77777777" w:rsidR="00000000" w:rsidRDefault="001F149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84D149" w14:textId="77777777" w:rsidR="00000000" w:rsidRDefault="001F149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F6ED3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CB5983" w14:textId="77777777" w:rsidR="00000000" w:rsidRDefault="001F1494">
            <w:pPr>
              <w:spacing w:before="120"/>
              <w:jc w:val="center"/>
            </w:pPr>
            <w:r>
              <w:rPr>
                <w:lang w:val="vi-VN"/>
              </w:rPr>
              <w:t>Số: 57/2017/NĐ-CP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35D9F2" w14:textId="77777777" w:rsidR="00000000" w:rsidRDefault="001F1494">
            <w:pPr>
              <w:spacing w:before="120"/>
              <w:jc w:val="right"/>
            </w:pPr>
            <w:r>
              <w:rPr>
                <w:i/>
                <w:iCs/>
                <w:lang w:val="vi-VN"/>
              </w:rPr>
              <w:t xml:space="preserve">Hà Nội, ngày 09 tháng </w:t>
            </w:r>
            <w:r>
              <w:rPr>
                <w:i/>
                <w:iCs/>
              </w:rPr>
              <w:t>0</w:t>
            </w:r>
            <w:r>
              <w:rPr>
                <w:i/>
                <w:iCs/>
                <w:lang w:val="vi-VN"/>
              </w:rPr>
              <w:t>5 năm 2017</w:t>
            </w:r>
          </w:p>
        </w:tc>
      </w:tr>
    </w:tbl>
    <w:p w14:paraId="49F6F15B" w14:textId="77777777" w:rsidR="00000000" w:rsidRDefault="001F1494">
      <w:pPr>
        <w:spacing w:before="120" w:after="280" w:afterAutospacing="1"/>
      </w:pPr>
      <w:r>
        <w:t> </w:t>
      </w:r>
    </w:p>
    <w:p w14:paraId="21960781" w14:textId="77777777" w:rsidR="00000000" w:rsidRDefault="001F1494">
      <w:pPr>
        <w:spacing w:before="120" w:after="280" w:afterAutospacing="1"/>
        <w:jc w:val="center"/>
      </w:pPr>
      <w:bookmarkStart w:id="1" w:name="loai_1"/>
      <w:r>
        <w:rPr>
          <w:b/>
          <w:bCs/>
          <w:lang w:val="vi-VN"/>
        </w:rPr>
        <w:t>NGHỊ ĐỊNH</w:t>
      </w:r>
      <w:bookmarkEnd w:id="1"/>
    </w:p>
    <w:p w14:paraId="13AA925E" w14:textId="77777777" w:rsidR="00000000" w:rsidRDefault="001F1494">
      <w:pPr>
        <w:spacing w:before="120" w:after="280" w:afterAutospacing="1"/>
        <w:jc w:val="center"/>
      </w:pPr>
      <w:bookmarkStart w:id="2" w:name="loai_1_name"/>
      <w:r>
        <w:rPr>
          <w:lang w:val="vi-VN"/>
        </w:rPr>
        <w:t>QUY ĐỊNH CHÍNH SÁCH ƯU TIÊN TUYỂN SINH VÀ HỖ TRỢ HỌC TẬP ĐỐI VỚI TRẺ MẪU GIÁO, HỌC SINH, SIN</w:t>
      </w:r>
      <w:r>
        <w:rPr>
          <w:lang w:val="vi-VN"/>
        </w:rPr>
        <w:t>H VIÊN DÂN TỘC THIỂU SỐ RẤT ÍT NGƯỜI</w:t>
      </w:r>
      <w:bookmarkEnd w:id="2"/>
    </w:p>
    <w:p w14:paraId="11BDE3F6" w14:textId="77777777" w:rsidR="00000000" w:rsidRDefault="001F1494">
      <w:pPr>
        <w:spacing w:before="120" w:after="280" w:afterAutospacing="1"/>
      </w:pPr>
      <w:r>
        <w:rPr>
          <w:i/>
          <w:iCs/>
          <w:lang w:val="vi-VN"/>
        </w:rPr>
        <w:t>Căn cứ Luật tổ chức Chính phủ ngày 19 tháng 6 năm 2015;</w:t>
      </w:r>
    </w:p>
    <w:p w14:paraId="3CDF169B" w14:textId="77777777" w:rsidR="00000000" w:rsidRDefault="001F1494">
      <w:pPr>
        <w:spacing w:before="120" w:after="280" w:afterAutospacing="1"/>
      </w:pPr>
      <w:r>
        <w:rPr>
          <w:i/>
          <w:iCs/>
          <w:lang w:val="vi-VN"/>
        </w:rPr>
        <w:t>Căn cứ Luật giáo dục ngày 14 tháng 6 năm 2005; Luật sửa đổi, bổ sung một số điều của Luật giáo dục ngày 25 tháng 11 năm 2009;</w:t>
      </w:r>
    </w:p>
    <w:p w14:paraId="557301AA" w14:textId="77777777" w:rsidR="00000000" w:rsidRDefault="001F1494">
      <w:pPr>
        <w:spacing w:before="120" w:after="280" w:afterAutospacing="1"/>
      </w:pPr>
      <w:r>
        <w:rPr>
          <w:i/>
          <w:iCs/>
          <w:lang w:val="vi-VN"/>
        </w:rPr>
        <w:t>Theo đề nghị của Bộ trưởng Bộ Giáo dụ</w:t>
      </w:r>
      <w:r>
        <w:rPr>
          <w:i/>
          <w:iCs/>
          <w:lang w:val="vi-VN"/>
        </w:rPr>
        <w:t>c và Đào tạo;</w:t>
      </w:r>
    </w:p>
    <w:p w14:paraId="3813A9EE" w14:textId="77777777" w:rsidR="00000000" w:rsidRDefault="001F1494">
      <w:pPr>
        <w:spacing w:before="120" w:after="280" w:afterAutospacing="1"/>
      </w:pPr>
      <w:r>
        <w:rPr>
          <w:i/>
          <w:iCs/>
          <w:lang w:val="vi-VN"/>
        </w:rPr>
        <w:t>Chính phủ ban hành Nghị định quy định chính sách ưu tiên tuyển sinh và hỗ trợ học tập đối với trẻ mẫu giáo, học sinh, sinh viên dân tộc thiểu số rất ít người.</w:t>
      </w:r>
    </w:p>
    <w:p w14:paraId="656ADAC3" w14:textId="77777777" w:rsidR="00000000" w:rsidRDefault="001F1494">
      <w:pPr>
        <w:spacing w:before="120" w:after="280" w:afterAutospacing="1"/>
      </w:pPr>
      <w:bookmarkStart w:id="3" w:name="dieu_1"/>
      <w:r>
        <w:rPr>
          <w:b/>
          <w:bCs/>
          <w:lang w:val="vi-VN"/>
        </w:rPr>
        <w:t>Điều 1. Phạm vi điều chỉnh</w:t>
      </w:r>
      <w:bookmarkEnd w:id="3"/>
    </w:p>
    <w:p w14:paraId="4F5759BC" w14:textId="77777777" w:rsidR="00000000" w:rsidRDefault="001F1494">
      <w:pPr>
        <w:spacing w:before="120" w:after="280" w:afterAutospacing="1"/>
      </w:pPr>
      <w:r>
        <w:rPr>
          <w:lang w:val="vi-VN"/>
        </w:rPr>
        <w:t xml:space="preserve">Nghị định này quy định chính sách ưu tiên tuyển sinh và </w:t>
      </w:r>
      <w:r>
        <w:rPr>
          <w:lang w:val="vi-VN"/>
        </w:rPr>
        <w:t>hỗ trợ học tập đối với trẻ mẫu giáo, học sinh, sinh viên các dân tộc thiểu số rất ít người đang học tập tại các cơ sở giáo dục thuộc hệ thống giáo dục quốc dân.</w:t>
      </w:r>
    </w:p>
    <w:p w14:paraId="651A548A" w14:textId="77777777" w:rsidR="00000000" w:rsidRDefault="001F1494">
      <w:pPr>
        <w:spacing w:before="120" w:after="280" w:afterAutospacing="1"/>
      </w:pPr>
      <w:bookmarkStart w:id="4" w:name="dieu_2"/>
      <w:r>
        <w:rPr>
          <w:b/>
          <w:bCs/>
          <w:lang w:val="vi-VN"/>
        </w:rPr>
        <w:t>Điều 2. Đối tượng áp dụng</w:t>
      </w:r>
      <w:bookmarkEnd w:id="4"/>
    </w:p>
    <w:p w14:paraId="3E2A2AC5" w14:textId="77777777" w:rsidR="00000000" w:rsidRDefault="001F1494">
      <w:pPr>
        <w:spacing w:before="120" w:after="280" w:afterAutospacing="1"/>
      </w:pPr>
      <w:r>
        <w:rPr>
          <w:lang w:val="vi-VN"/>
        </w:rPr>
        <w:t xml:space="preserve">1. Trẻ mẫu giáo, học sinh, sinh viên thuộc 16 dân tộc có số dân dưới </w:t>
      </w:r>
      <w:r>
        <w:rPr>
          <w:lang w:val="vi-VN"/>
        </w:rPr>
        <w:t>10.000 người: Cống, Mảng, Pu Péo, Si La, Cờ Lao, Bố Y, La Ha, Ngái, Chứt, Ơ Đu, Brâu, Rơ Măm, Lô Lô, Lự, Pà Thẻn, La Hủ (sau đây gọi là dân tộc thiểu số rất ít người).</w:t>
      </w:r>
    </w:p>
    <w:p w14:paraId="72B78BF9" w14:textId="77777777" w:rsidR="00000000" w:rsidRDefault="001F1494">
      <w:pPr>
        <w:spacing w:before="120" w:after="280" w:afterAutospacing="1"/>
      </w:pPr>
      <w:r>
        <w:rPr>
          <w:lang w:val="vi-VN"/>
        </w:rPr>
        <w:t>2. Các cơ sở giáo dục, các tổ chức và cá nhân có liên quan đến việc thực hiện chính sách</w:t>
      </w:r>
      <w:r>
        <w:rPr>
          <w:lang w:val="vi-VN"/>
        </w:rPr>
        <w:t xml:space="preserve"> ưu tiên tuyển sinh và hỗ trợ học tập đối với trẻ mẫu giáo, học sinh, sinh viên các dân tộc thiểu số rất ít người.</w:t>
      </w:r>
    </w:p>
    <w:p w14:paraId="0681C972" w14:textId="77777777" w:rsidR="00000000" w:rsidRDefault="001F1494">
      <w:pPr>
        <w:spacing w:before="120" w:after="280" w:afterAutospacing="1"/>
      </w:pPr>
      <w:bookmarkStart w:id="5" w:name="dieu_3"/>
      <w:r>
        <w:rPr>
          <w:b/>
          <w:bCs/>
          <w:lang w:val="vi-VN"/>
        </w:rPr>
        <w:t>Điều 3. Chính sách ưu tiên tuyển sinh</w:t>
      </w:r>
      <w:bookmarkEnd w:id="5"/>
    </w:p>
    <w:p w14:paraId="3C19C2CD" w14:textId="77777777" w:rsidR="00000000" w:rsidRDefault="001F1494">
      <w:pPr>
        <w:spacing w:before="120" w:after="280" w:afterAutospacing="1"/>
      </w:pPr>
      <w:r>
        <w:rPr>
          <w:lang w:val="vi-VN"/>
        </w:rPr>
        <w:t>Trẻ mẫu giáo, học sinh, sinh viên dân tộc thiểu số rất ít người được ưu tiên vào học tại các cơ sở giáo</w:t>
      </w:r>
      <w:r>
        <w:rPr>
          <w:lang w:val="vi-VN"/>
        </w:rPr>
        <w:t xml:space="preserve"> dục phù hợp theo nguyện vọng:</w:t>
      </w:r>
    </w:p>
    <w:p w14:paraId="435308A4" w14:textId="77777777" w:rsidR="00000000" w:rsidRDefault="001F1494">
      <w:pPr>
        <w:spacing w:before="120" w:after="280" w:afterAutospacing="1"/>
      </w:pPr>
      <w:r>
        <w:rPr>
          <w:lang w:val="vi-VN"/>
        </w:rPr>
        <w:t>1. Trẻ mẫu giáo được học tại các trường mầm non; trường, lớp mẫu giáo công lập.</w:t>
      </w:r>
    </w:p>
    <w:p w14:paraId="637F5112" w14:textId="77777777" w:rsidR="00000000" w:rsidRDefault="001F1494">
      <w:pPr>
        <w:spacing w:before="120" w:after="280" w:afterAutospacing="1"/>
      </w:pPr>
      <w:r>
        <w:rPr>
          <w:lang w:val="vi-VN"/>
        </w:rPr>
        <w:t>2. Học sinh tiểu học được học tại các trường phổ thông dân tộc bán trú, trường tiểu học.</w:t>
      </w:r>
    </w:p>
    <w:p w14:paraId="2656030C" w14:textId="77777777" w:rsidR="00000000" w:rsidRDefault="001F1494">
      <w:pPr>
        <w:spacing w:before="120" w:after="280" w:afterAutospacing="1"/>
      </w:pPr>
      <w:r>
        <w:rPr>
          <w:lang w:val="vi-VN"/>
        </w:rPr>
        <w:lastRenderedPageBreak/>
        <w:t>3. Học sinh hoàn thành chương trình tiểu học được vào họ</w:t>
      </w:r>
      <w:r>
        <w:rPr>
          <w:lang w:val="vi-VN"/>
        </w:rPr>
        <w:t>c tại các trường phổ thông dân tộc nội trú, trường phổ thông dân tộc bán trú, trường trung học cơ sở.</w:t>
      </w:r>
    </w:p>
    <w:p w14:paraId="4CBF9F3A" w14:textId="77777777" w:rsidR="00000000" w:rsidRDefault="001F1494">
      <w:pPr>
        <w:spacing w:before="120" w:after="280" w:afterAutospacing="1"/>
      </w:pPr>
      <w:r>
        <w:rPr>
          <w:lang w:val="vi-VN"/>
        </w:rPr>
        <w:t xml:space="preserve">4. Học sinh tốt nghiệp trung học cơ sở được tuyển thẳng vào học tại các trường phổ thông dân tộc nội trú, trường trung học phổ thông, cơ sở giáo dục nghề </w:t>
      </w:r>
      <w:r>
        <w:rPr>
          <w:lang w:val="vi-VN"/>
        </w:rPr>
        <w:t>nghiệp đào tạo trình độ sơ cấp và trung cấp.</w:t>
      </w:r>
    </w:p>
    <w:p w14:paraId="6E4C52ED" w14:textId="77777777" w:rsidR="00000000" w:rsidRDefault="001F1494">
      <w:pPr>
        <w:spacing w:before="120" w:after="280" w:afterAutospacing="1"/>
      </w:pPr>
      <w:r>
        <w:rPr>
          <w:lang w:val="vi-VN"/>
        </w:rPr>
        <w:t>5. Học sinh tốt nghiệp trung học phổ thông được xét tuyển thẳng vào học tại các trường, khoa dự bị đại học, các cơ sở giáo dục đại học, các cơ sở giáo dục nghề nghiệp.</w:t>
      </w:r>
    </w:p>
    <w:p w14:paraId="01164CA8" w14:textId="77777777" w:rsidR="00000000" w:rsidRDefault="001F1494">
      <w:pPr>
        <w:spacing w:before="120" w:after="280" w:afterAutospacing="1"/>
      </w:pPr>
      <w:bookmarkStart w:id="6" w:name="dieu_4"/>
      <w:r>
        <w:rPr>
          <w:b/>
          <w:bCs/>
          <w:lang w:val="vi-VN"/>
        </w:rPr>
        <w:t>Điều 4. Chính sách hỗ trợ học tập</w:t>
      </w:r>
      <w:bookmarkEnd w:id="6"/>
    </w:p>
    <w:p w14:paraId="4F877490" w14:textId="77777777" w:rsidR="00000000" w:rsidRDefault="001F1494">
      <w:pPr>
        <w:spacing w:before="120" w:after="280" w:afterAutospacing="1"/>
      </w:pPr>
      <w:r>
        <w:rPr>
          <w:lang w:val="vi-VN"/>
        </w:rPr>
        <w:t>1. Mức hỗ</w:t>
      </w:r>
      <w:r>
        <w:rPr>
          <w:lang w:val="vi-VN"/>
        </w:rPr>
        <w:t xml:space="preserve"> trợ:</w:t>
      </w:r>
    </w:p>
    <w:p w14:paraId="1A8FA69C" w14:textId="77777777" w:rsidR="00000000" w:rsidRDefault="001F1494">
      <w:pPr>
        <w:spacing w:before="120" w:after="280" w:afterAutospacing="1"/>
      </w:pPr>
      <w:r>
        <w:rPr>
          <w:lang w:val="vi-VN"/>
        </w:rPr>
        <w:t>a) Trẻ mẫu giáo dân tộc thiểu số rất ít người học tại các cơ sở giáo dục mầm non được hưởng mức hỗ trợ học tập bằng 30% mức lương cơ sở/trẻ/tháng.</w:t>
      </w:r>
    </w:p>
    <w:p w14:paraId="13F77C00" w14:textId="77777777" w:rsidR="00000000" w:rsidRDefault="001F1494">
      <w:pPr>
        <w:spacing w:before="120" w:after="280" w:afterAutospacing="1"/>
      </w:pPr>
      <w:r>
        <w:rPr>
          <w:lang w:val="vi-VN"/>
        </w:rPr>
        <w:t>b) Học sinh dân tộc thiểu số rất ít người học tại các trường tiểu học, trường trung học cơ sở, trường t</w:t>
      </w:r>
      <w:r>
        <w:rPr>
          <w:lang w:val="vi-VN"/>
        </w:rPr>
        <w:t>rung học phổ thông được hưởng mức hỗ trợ học tập bằng 40% mức lương cơ sở/học sinh/tháng.</w:t>
      </w:r>
    </w:p>
    <w:p w14:paraId="185CD0DD" w14:textId="77777777" w:rsidR="00000000" w:rsidRDefault="001F1494">
      <w:pPr>
        <w:spacing w:before="120" w:after="280" w:afterAutospacing="1"/>
      </w:pPr>
      <w:r>
        <w:rPr>
          <w:lang w:val="vi-VN"/>
        </w:rPr>
        <w:t xml:space="preserve">c) Học sinh dân tộc thiểu số rất ít người học tại các trường phổ thông dân tộc bán trú hoặc là học sinh bán trú học tại trường phổ thông công lập có học sinh bán trú </w:t>
      </w:r>
      <w:r>
        <w:rPr>
          <w:lang w:val="vi-VN"/>
        </w:rPr>
        <w:t>được hưởng mức hỗ trợ học tập bằng 60% mức lương cơ sở/học sinh/tháng.</w:t>
      </w:r>
    </w:p>
    <w:p w14:paraId="3BC55EFD" w14:textId="77777777" w:rsidR="00000000" w:rsidRDefault="001F1494">
      <w:pPr>
        <w:spacing w:before="120" w:after="280" w:afterAutospacing="1"/>
      </w:pPr>
      <w:r>
        <w:rPr>
          <w:lang w:val="vi-VN"/>
        </w:rPr>
        <w:t>d) Học sinh dân tộc thiểu số rất ít người học tại các trường phổ thông dân tộc nội trú được hưởng mức hỗ trợ học tập bằng 100% mức lương cơ sở/học sinh/tháng.</w:t>
      </w:r>
    </w:p>
    <w:p w14:paraId="1DD9EC4D" w14:textId="77777777" w:rsidR="00000000" w:rsidRDefault="001F1494">
      <w:pPr>
        <w:spacing w:before="120" w:after="280" w:afterAutospacing="1"/>
      </w:pPr>
      <w:r>
        <w:rPr>
          <w:lang w:val="vi-VN"/>
        </w:rPr>
        <w:t xml:space="preserve">đ) Học sinh sinh viên dân </w:t>
      </w:r>
      <w:r>
        <w:rPr>
          <w:lang w:val="vi-VN"/>
        </w:rPr>
        <w:t>tộc thiểu số rất ít người học tại các trường, khoa dự bị đại học, các cơ sở giáo dục đại học, cơ sở giáo dục nghề nghiệp được hưởng mức hỗ trợ học tập bằng 100% mức lương cơ sở/người/tháng.</w:t>
      </w:r>
    </w:p>
    <w:p w14:paraId="4C4AF806" w14:textId="77777777" w:rsidR="00000000" w:rsidRDefault="001F1494">
      <w:pPr>
        <w:spacing w:before="120" w:after="280" w:afterAutospacing="1"/>
      </w:pPr>
      <w:r>
        <w:rPr>
          <w:lang w:val="vi-VN"/>
        </w:rPr>
        <w:t>2. Thời gian được hưởng hỗ trợ: 12 tháng/năm cho đối tượng có thời</w:t>
      </w:r>
      <w:r>
        <w:rPr>
          <w:lang w:val="vi-VN"/>
        </w:rPr>
        <w:t xml:space="preserve"> gian học đủ 9 tháng/năm trở lên; trường hợp đối tượng học không đủ 9 tháng/năm thì được hưởng theo thời gian học thực tế.</w:t>
      </w:r>
    </w:p>
    <w:p w14:paraId="7319E4E7" w14:textId="77777777" w:rsidR="00000000" w:rsidRDefault="001F1494">
      <w:pPr>
        <w:spacing w:before="120" w:after="280" w:afterAutospacing="1"/>
      </w:pPr>
      <w:r>
        <w:rPr>
          <w:lang w:val="vi-VN"/>
        </w:rPr>
        <w:t>3. Nguyên tắc hưởng:</w:t>
      </w:r>
    </w:p>
    <w:p w14:paraId="436F733F" w14:textId="77777777" w:rsidR="00000000" w:rsidRDefault="001F1494">
      <w:pPr>
        <w:spacing w:before="120" w:after="280" w:afterAutospacing="1"/>
      </w:pPr>
      <w:r>
        <w:rPr>
          <w:lang w:val="vi-VN"/>
        </w:rPr>
        <w:t xml:space="preserve">a) Học sinh, sinh viên dân tộc thiểu số rất ít người học tại các trường, khoa dự bị đại học, các cơ sở giáo dục </w:t>
      </w:r>
      <w:r>
        <w:rPr>
          <w:lang w:val="vi-VN"/>
        </w:rPr>
        <w:t>đại học, cơ sở giáo dục nghề nghiệp, nếu học đồng thời ở nhiều khoa trong cùng một cơ sở giáo dục hoặc học ở nhiều cơ sở giáo dục khác nhau thì chỉ được hưởng hỗ trợ một lần. Trường hợp học sinh, sinh viên bị ngừng học thì thời gian ngừng học không được hư</w:t>
      </w:r>
      <w:r>
        <w:rPr>
          <w:lang w:val="vi-VN"/>
        </w:rPr>
        <w:t>ởng hỗ trợ. Trường hợp học sinh, sinh viên bị buộc thôi học thì thôi hưởng chính sách hỗ trợ ngay sau khi thôi học.</w:t>
      </w:r>
    </w:p>
    <w:p w14:paraId="25A4FF25" w14:textId="77777777" w:rsidR="00000000" w:rsidRDefault="001F1494">
      <w:pPr>
        <w:spacing w:before="120" w:after="280" w:afterAutospacing="1"/>
      </w:pPr>
      <w:r>
        <w:rPr>
          <w:lang w:val="vi-VN"/>
        </w:rPr>
        <w:t>b) Trường hợp trẻ mẫu giáo, học sinh, sinh viên thuộc đối tượng được hưởng nhiều chính sách hỗ trợ cùng tính chất thì chỉ được hưởng một chí</w:t>
      </w:r>
      <w:r>
        <w:rPr>
          <w:lang w:val="vi-VN"/>
        </w:rPr>
        <w:t>nh sách với mức hỗ trợ cao nhất, cụ thể:</w:t>
      </w:r>
    </w:p>
    <w:p w14:paraId="45DCFE51" w14:textId="77777777" w:rsidR="00000000" w:rsidRDefault="001F1494">
      <w:pPr>
        <w:spacing w:before="120" w:after="280" w:afterAutospacing="1"/>
      </w:pPr>
      <w:r>
        <w:rPr>
          <w:lang w:val="vi-VN"/>
        </w:rPr>
        <w:lastRenderedPageBreak/>
        <w:t>- Học sinh dân tộc thiểu số rất ít người học tại các trường tiểu học, trường trung học cơ sở, trường trung học phổ thông được hưởng chính sách hỗ trợ học tập quy định tại Nghị định này không được hưởng hỗ trợ chi ph</w:t>
      </w:r>
      <w:r>
        <w:rPr>
          <w:lang w:val="vi-VN"/>
        </w:rPr>
        <w:t xml:space="preserve">í học tập quy định tại Nghị định số 86/2015/NĐ-CP ngày 02 tháng 10 năm 2015 quy định về cơ chế thu, quản lý học phí đối với cơ sở giáo dục thuộc hệ thống giáo dục quốc dân và chính sách miễn, giảm học phí, hỗ trợ chi phí học tập từ năm học 2015 - 2016 đến </w:t>
      </w:r>
      <w:r>
        <w:rPr>
          <w:lang w:val="vi-VN"/>
        </w:rPr>
        <w:t>năm học 2020 - 2021.</w:t>
      </w:r>
    </w:p>
    <w:p w14:paraId="4A153507" w14:textId="77777777" w:rsidR="00000000" w:rsidRDefault="001F1494">
      <w:pPr>
        <w:spacing w:before="120" w:after="280" w:afterAutospacing="1"/>
      </w:pPr>
      <w:r>
        <w:rPr>
          <w:lang w:val="vi-VN"/>
        </w:rPr>
        <w:t xml:space="preserve">- Học sinh dân tộc thiểu số rất ít người học tại các trường phổ thông dân tộc bán trú hoặc là học sinh bán trú học tại trường phổ thông công lập có học sinh bán trú được hưởng chính sách hỗ trợ học tập quy định tại Nghị định này không </w:t>
      </w:r>
      <w:r>
        <w:rPr>
          <w:lang w:val="vi-VN"/>
        </w:rPr>
        <w:t>được hưởng chính sách hỗ trợ tiền ăn quy định tại Nghị định số 116/2016/NĐ-CP ngày 18 tháng 7 năm 2016 của Chính phủ quy định chính sách hỗ trợ học sinh và trường phổ thông ở xã, thôn đặc biệt khó khăn.</w:t>
      </w:r>
    </w:p>
    <w:p w14:paraId="2AA031F3" w14:textId="77777777" w:rsidR="00000000" w:rsidRDefault="001F1494">
      <w:pPr>
        <w:spacing w:before="120" w:after="280" w:afterAutospacing="1"/>
      </w:pPr>
      <w:r>
        <w:rPr>
          <w:lang w:val="vi-VN"/>
        </w:rPr>
        <w:t xml:space="preserve">- Học sinh dân tộc thiểu số rất ít người học tại các </w:t>
      </w:r>
      <w:r>
        <w:rPr>
          <w:lang w:val="vi-VN"/>
        </w:rPr>
        <w:t>trường phổ thông dân tộc nội trú và trường dự bị đại học được hưởng chính sách hỗ trợ học tập quy định tại Nghị định này không được hưởng học bổng chính sách quy định tại Thông tư liên tịch số 109/2009/TTLT/BTC-BGDĐT ngày 29 tháng 5 năm 2009 của Liên Bộ Tà</w:t>
      </w:r>
      <w:r>
        <w:rPr>
          <w:lang w:val="vi-VN"/>
        </w:rPr>
        <w:t>i chính - Bộ Giáo dục và Đào tạo về hướng dẫn một số chế độ tài chính đối với học sinh các trường phổ thông dân tộc nội trú và các trường dự bị đại học dân tộc.</w:t>
      </w:r>
    </w:p>
    <w:p w14:paraId="5EA8FA09" w14:textId="77777777" w:rsidR="00000000" w:rsidRDefault="001F1494">
      <w:pPr>
        <w:spacing w:before="120" w:after="280" w:afterAutospacing="1"/>
      </w:pPr>
      <w:r>
        <w:rPr>
          <w:lang w:val="vi-VN"/>
        </w:rPr>
        <w:t>- Sinh viên dân tộc thiểu số rất ít người học tại các cơ sở giáo dục đại học được hưởng chính s</w:t>
      </w:r>
      <w:r>
        <w:rPr>
          <w:lang w:val="vi-VN"/>
        </w:rPr>
        <w:t xml:space="preserve">ách hỗ trợ học tập quy định tại Nghị định này không được hưởng hỗ trợ chi phí học tập quy định tại Quyết định số 66/2013/QĐ-TTg ngày 11 tháng 11 năm 2013 của Thủ tướng Chính phủ quy định chính sách hỗ trợ chi phí học tập đối với sinh viên là người dân tộc </w:t>
      </w:r>
      <w:r>
        <w:rPr>
          <w:lang w:val="vi-VN"/>
        </w:rPr>
        <w:t>thiểu số học tại các cơ sở giáo dục đại học.</w:t>
      </w:r>
    </w:p>
    <w:p w14:paraId="138D2568" w14:textId="77777777" w:rsidR="00000000" w:rsidRDefault="001F1494">
      <w:pPr>
        <w:spacing w:before="120" w:after="280" w:afterAutospacing="1"/>
      </w:pPr>
      <w:r>
        <w:rPr>
          <w:lang w:val="vi-VN"/>
        </w:rPr>
        <w:t xml:space="preserve">- Học sinh, sinh viên dân tộc thiểu số rất ít người học tại các cơ sở giáo dục nghề nghiệp được hưởng chính sách hỗ trợ học tập quy định tại Nghị định này không được hưởng học bổng chính sách quy định tại Quyết </w:t>
      </w:r>
      <w:r>
        <w:rPr>
          <w:lang w:val="vi-VN"/>
        </w:rPr>
        <w:t>định số 53/2015/QĐ-TTg ngày 20 tháng 10 năm 2015 của Thủ tướng Chính phủ về chính sách nội trú đối với học sinh, sinh viên học cao đẳng, trung cấp và không được hưởng hỗ trợ chi phí học tập quy định tại Quyết định số 66/2013/QĐ-TTg ngày 11 tháng 11 năm 201</w:t>
      </w:r>
      <w:r>
        <w:rPr>
          <w:lang w:val="vi-VN"/>
        </w:rPr>
        <w:t>3 của Thủ tướng Chính phủ quy định chính sách hỗ trợ chi phí học tập đối với sinh viên là người dân tộc thiểu số học tại các cơ sở giáo dục đại học.</w:t>
      </w:r>
    </w:p>
    <w:p w14:paraId="28E0BD1B" w14:textId="77777777" w:rsidR="00000000" w:rsidRDefault="001F1494">
      <w:pPr>
        <w:spacing w:before="120" w:after="280" w:afterAutospacing="1"/>
      </w:pPr>
      <w:bookmarkStart w:id="7" w:name="dieu_5"/>
      <w:r>
        <w:rPr>
          <w:b/>
          <w:bCs/>
          <w:lang w:val="vi-VN"/>
        </w:rPr>
        <w:t>Điều 5. Trình tự, thời gian xét duyệt và phương thức chi trả hỗ trợ học tập</w:t>
      </w:r>
      <w:bookmarkEnd w:id="7"/>
    </w:p>
    <w:p w14:paraId="50C382BC" w14:textId="77777777" w:rsidR="00000000" w:rsidRDefault="001F1494">
      <w:pPr>
        <w:spacing w:before="120" w:after="280" w:afterAutospacing="1"/>
      </w:pPr>
      <w:r>
        <w:rPr>
          <w:lang w:val="vi-VN"/>
        </w:rPr>
        <w:t>1. Trình tự, thời gian xét duyệ</w:t>
      </w:r>
      <w:r>
        <w:rPr>
          <w:lang w:val="vi-VN"/>
        </w:rPr>
        <w:t>t</w:t>
      </w:r>
    </w:p>
    <w:p w14:paraId="777B3C89" w14:textId="77777777" w:rsidR="00000000" w:rsidRDefault="001F1494">
      <w:pPr>
        <w:spacing w:before="120" w:after="280" w:afterAutospacing="1"/>
      </w:pPr>
      <w:r>
        <w:rPr>
          <w:lang w:val="vi-VN"/>
        </w:rPr>
        <w:t>a) Đối với trẻ mẫu giáo, học sinh, sinh viên học tại các cơ sở giáo dục công lập</w:t>
      </w:r>
    </w:p>
    <w:p w14:paraId="4DCE5698" w14:textId="77777777" w:rsidR="00000000" w:rsidRDefault="001F1494">
      <w:pPr>
        <w:spacing w:before="120" w:after="280" w:afterAutospacing="1"/>
      </w:pPr>
      <w:r>
        <w:rPr>
          <w:lang w:val="vi-VN"/>
        </w:rPr>
        <w:t>- Đầu năm học, các cơ sở giáo dục mầm non, cơ sở giáo dục phổ thông có trẻ mẫu giáo, học sinh dân tộc thiểu số rất ít người theo học tổ chức phổ biến, thông báo rộng rãi, hư</w:t>
      </w:r>
      <w:r>
        <w:rPr>
          <w:lang w:val="vi-VN"/>
        </w:rPr>
        <w:t>ớng dẫn cho cha mẹ (hoặc người chăm sóc) trẻ mẫu giáo; cho học sinh thuộc đối tượng được hưởng chính sách làm đơn đề nghị hỗ trợ học tập (</w:t>
      </w:r>
      <w:bookmarkStart w:id="8" w:name="bieumau_01"/>
      <w:r>
        <w:t>mẫu</w:t>
      </w:r>
      <w:bookmarkEnd w:id="8"/>
      <w:r>
        <w:rPr>
          <w:lang w:val="vi-VN"/>
        </w:rPr>
        <w:t xml:space="preserve"> quy định tại Phụ lục kèm theo Nghị định này).</w:t>
      </w:r>
    </w:p>
    <w:p w14:paraId="7FDCE4C0" w14:textId="77777777" w:rsidR="00000000" w:rsidRDefault="001F1494">
      <w:pPr>
        <w:spacing w:before="120" w:after="280" w:afterAutospacing="1"/>
      </w:pPr>
      <w:r>
        <w:rPr>
          <w:lang w:val="vi-VN"/>
        </w:rPr>
        <w:lastRenderedPageBreak/>
        <w:t>- Đầu khóa học, các trường dự bị đại học, các cơ sở giáo dục đại học</w:t>
      </w:r>
      <w:r>
        <w:rPr>
          <w:lang w:val="vi-VN"/>
        </w:rPr>
        <w:t>, các cơ sở giáo dục nghề nghiệp có học sinh, sinh viên dân tộc thiểu số rất ít người theo học tổ chức phổ biến, thông báo rộng rãi cho học sinh, sinh viên thuộc đối tượng được hưởng chính sách làm đơn đề nghị hỗ trợ học tập (</w:t>
      </w:r>
      <w:bookmarkStart w:id="9" w:name="bieumau_02"/>
      <w:r>
        <w:t>mẫu</w:t>
      </w:r>
      <w:bookmarkEnd w:id="9"/>
      <w:r>
        <w:rPr>
          <w:lang w:val="vi-VN"/>
        </w:rPr>
        <w:t xml:space="preserve"> quy định tại Phụ lục kèm t</w:t>
      </w:r>
      <w:r>
        <w:rPr>
          <w:lang w:val="vi-VN"/>
        </w:rPr>
        <w:t>heo Nghị định này).</w:t>
      </w:r>
    </w:p>
    <w:p w14:paraId="58408A4B" w14:textId="77777777" w:rsidR="00000000" w:rsidRDefault="001F1494">
      <w:pPr>
        <w:spacing w:before="120" w:after="280" w:afterAutospacing="1"/>
      </w:pPr>
      <w:r>
        <w:rPr>
          <w:lang w:val="vi-VN"/>
        </w:rPr>
        <w:t>- Trong thời hạn 20 ngày làm việc, kể từ ngày niêm yết thông báo, cha mẹ (hoặc người chăm sóc) trẻ mẫu giáo; học sinh, sinh viên nộp đơn cho cơ sở giáo dục.</w:t>
      </w:r>
    </w:p>
    <w:p w14:paraId="3F06327E" w14:textId="77777777" w:rsidR="00000000" w:rsidRDefault="001F1494">
      <w:pPr>
        <w:spacing w:before="120" w:after="280" w:afterAutospacing="1"/>
      </w:pPr>
      <w:r>
        <w:rPr>
          <w:lang w:val="vi-VN"/>
        </w:rPr>
        <w:t xml:space="preserve">- Trong thời hạn 10 ngày làm việc, kể từ ngày hết hạn nhận đơn, các cơ sở giáo </w:t>
      </w:r>
      <w:r>
        <w:rPr>
          <w:lang w:val="vi-VN"/>
        </w:rPr>
        <w:t>dục có trách nhiệm tổ chức xem xét đơn đề nghị hỗ trợ học tập, lập và phê duyệt danh sách đối tượng được hưởng, niêm yết công khai danh sách đối tượng được hưởng, gửi báo cáo cơ quan quản lý cấp trên trực tiếp và thực hiện việc chi trả.</w:t>
      </w:r>
    </w:p>
    <w:p w14:paraId="6BCBDE0B" w14:textId="77777777" w:rsidR="00000000" w:rsidRDefault="001F1494">
      <w:pPr>
        <w:spacing w:before="120" w:after="280" w:afterAutospacing="1"/>
      </w:pPr>
      <w:r>
        <w:rPr>
          <w:lang w:val="vi-VN"/>
        </w:rPr>
        <w:t>Trẻ mẫu giáo, học s</w:t>
      </w:r>
      <w:r>
        <w:rPr>
          <w:lang w:val="vi-VN"/>
        </w:rPr>
        <w:t>inh, sinh viên học tại các cơ sở giáo dục công lập chỉ cần nộp đơn đề nghị hỗ trợ học tập một lần khi bắt đầu vào học tại một cơ sở giáo dục. Trong các năm học tiếp theo, các cơ sở giáo dục căn cứ vào danh sách trẻ mẫu giáo, học sinh, sinh viên dân tộc thi</w:t>
      </w:r>
      <w:r>
        <w:rPr>
          <w:lang w:val="vi-VN"/>
        </w:rPr>
        <w:t>ểu số rất ít người đang học tại trường và đơn đề nghị của trẻ mẫu giáo, học sinh, sinh viên mới vào học để lập và phê duyệt danh sách đối tượng được hưởng.</w:t>
      </w:r>
    </w:p>
    <w:p w14:paraId="071236C6" w14:textId="77777777" w:rsidR="00000000" w:rsidRDefault="001F1494">
      <w:pPr>
        <w:spacing w:before="120" w:after="280" w:afterAutospacing="1"/>
      </w:pPr>
      <w:r>
        <w:rPr>
          <w:lang w:val="vi-VN"/>
        </w:rPr>
        <w:t>b) Đối với trẻ mẫu giáo, học sinh, sinh viên học tại các cơ sở giáo dục ngoài công lập</w:t>
      </w:r>
    </w:p>
    <w:p w14:paraId="60CBF742" w14:textId="77777777" w:rsidR="00000000" w:rsidRDefault="001F1494">
      <w:pPr>
        <w:spacing w:before="120" w:after="280" w:afterAutospacing="1"/>
      </w:pPr>
      <w:r>
        <w:rPr>
          <w:lang w:val="vi-VN"/>
        </w:rPr>
        <w:t>- Đầu năm học</w:t>
      </w:r>
      <w:r>
        <w:rPr>
          <w:lang w:val="vi-VN"/>
        </w:rPr>
        <w:t>, các cơ sở giáo dục mầm non, cơ sở giáo dục phổ thông có trẻ mẫu giáo, học sinh dân tộc thiểu số rất ít người theo học tổ chức phổ biến, thông báo rộng rãi, hướng dẫn cho cha mẹ (hoặc người chăm sóc) trẻ mẫu giáo; cho học sinh thuộc đối tượng được hưởng c</w:t>
      </w:r>
      <w:r>
        <w:rPr>
          <w:lang w:val="vi-VN"/>
        </w:rPr>
        <w:t>hính sách làm đơn đề nghị hỗ trợ học tập (</w:t>
      </w:r>
      <w:bookmarkStart w:id="10" w:name="bieumau_03"/>
      <w:r>
        <w:t>mẫu</w:t>
      </w:r>
      <w:bookmarkEnd w:id="10"/>
      <w:r>
        <w:rPr>
          <w:lang w:val="vi-VN"/>
        </w:rPr>
        <w:t xml:space="preserve"> quy định tại Phụ lục kèm theo Nghị định này).</w:t>
      </w:r>
    </w:p>
    <w:p w14:paraId="0BD99B10" w14:textId="77777777" w:rsidR="00000000" w:rsidRDefault="001F1494">
      <w:pPr>
        <w:spacing w:before="120" w:after="280" w:afterAutospacing="1"/>
      </w:pPr>
      <w:r>
        <w:rPr>
          <w:lang w:val="vi-VN"/>
        </w:rPr>
        <w:t>- Đầu khóa học, các cơ sở giáo dục đại học, các cơ sở giáo dục nghề nghiệp có học sinh, sinh viên dân tộc thiểu số rất ít người theo học tổ chức phổ biến, thông báo</w:t>
      </w:r>
      <w:r>
        <w:rPr>
          <w:lang w:val="vi-VN"/>
        </w:rPr>
        <w:t xml:space="preserve"> rộng rãi cho học sinh, sinh viên thuộc đối tượng được hưởng chính sách làm đơn đề nghị hỗ trợ học tập (</w:t>
      </w:r>
      <w:bookmarkStart w:id="11" w:name="bieumau_04"/>
      <w:r>
        <w:t>mẫu</w:t>
      </w:r>
      <w:bookmarkEnd w:id="11"/>
      <w:r>
        <w:rPr>
          <w:lang w:val="vi-VN"/>
        </w:rPr>
        <w:t xml:space="preserve"> quy định tại Phụ lục kèm theo Nghị định này).</w:t>
      </w:r>
    </w:p>
    <w:p w14:paraId="361E607F" w14:textId="77777777" w:rsidR="00000000" w:rsidRDefault="001F1494">
      <w:pPr>
        <w:spacing w:before="120" w:after="280" w:afterAutospacing="1"/>
      </w:pPr>
      <w:r>
        <w:rPr>
          <w:lang w:val="vi-VN"/>
        </w:rPr>
        <w:t>- Trong thời hạn 20 ngày làm việc, kể từ ngày niêm yết thông báo, cha mẹ (hoặc người chăm sóc) trẻ mẫu</w:t>
      </w:r>
      <w:r>
        <w:rPr>
          <w:lang w:val="vi-VN"/>
        </w:rPr>
        <w:t xml:space="preserve"> giáo; học sinh, sinh viên nộp đơn cho cơ sở giáo dục. Các cơ sở giáo dục có trách nhiệm xác nhận vào đơn đề nghị hỗ trợ học tập của cha mẹ (hoặc người chăm sóc) trẻ mẫu giáo; của học sinh, sinh viên dân tộc thiểu số rất ít người.</w:t>
      </w:r>
    </w:p>
    <w:p w14:paraId="4668BE01" w14:textId="77777777" w:rsidR="00000000" w:rsidRDefault="001F1494">
      <w:pPr>
        <w:spacing w:before="120" w:after="280" w:afterAutospacing="1"/>
      </w:pPr>
      <w:r>
        <w:rPr>
          <w:lang w:val="vi-VN"/>
        </w:rPr>
        <w:t xml:space="preserve">- Trong thời hạn 30 ngày </w:t>
      </w:r>
      <w:r>
        <w:rPr>
          <w:lang w:val="vi-VN"/>
        </w:rPr>
        <w:t xml:space="preserve">làm việc, kể từ ngày khai giảng năm học, khóa học, cha mẹ (hoặc người chăm sóc) trẻ mẫu giáo; học sinh tiểu học, học sinh trung học cơ sở nộp đơn đề nghị hỗ trợ học tập cho Phòng Giáo dục và Đào tạo, học sinh trung học phổ thông nộp đơn đề nghị hỗ trợ học </w:t>
      </w:r>
      <w:r>
        <w:rPr>
          <w:lang w:val="vi-VN"/>
        </w:rPr>
        <w:t xml:space="preserve">tập cho Sở Giáo dục và Đào tạo, học sinh, sinh viên học tại các cơ sở giáo dục nghề nghiệp và cơ sở giáo dục đại học nộp đơn đề nghị hỗ trợ học tập cho Phòng Lao động - Thương binh và Xã hội tại nơi trẻ mẫu giáo, học sinh, sinh viên có hộ khẩu thường trú. </w:t>
      </w:r>
      <w:r>
        <w:rPr>
          <w:lang w:val="vi-VN"/>
        </w:rPr>
        <w:t>Trong trường hợp học sinh, sinh viên không trực tiếp đến nộp thì cha mẹ học sinh, sinh viên nộp thay.</w:t>
      </w:r>
    </w:p>
    <w:p w14:paraId="3B4E0C59" w14:textId="77777777" w:rsidR="00000000" w:rsidRDefault="001F1494">
      <w:pPr>
        <w:spacing w:before="120" w:after="280" w:afterAutospacing="1"/>
      </w:pPr>
      <w:r>
        <w:rPr>
          <w:lang w:val="vi-VN"/>
        </w:rPr>
        <w:t xml:space="preserve">- Trong thời hạn 10 ngày làm việc, kể từ ngày hết hạn nhận đơn đề nghị hỗ trợ, Phòng Giáo dục và Đào tạo, Sở Giáo dục và Đào tạo, Phòng Lao động - Thương </w:t>
      </w:r>
      <w:r>
        <w:rPr>
          <w:lang w:val="vi-VN"/>
        </w:rPr>
        <w:t xml:space="preserve">binh và Xã hội có trách nhiệm tổ </w:t>
      </w:r>
      <w:r>
        <w:rPr>
          <w:lang w:val="vi-VN"/>
        </w:rPr>
        <w:lastRenderedPageBreak/>
        <w:t>chức xem xét đơn, lập và phê duyệt danh sách đối tượng được hưởng, niêm yết công khai danh sách đối tượng được hưởng chính sách và thực hiện chi trả.</w:t>
      </w:r>
    </w:p>
    <w:p w14:paraId="3C3C7FF5" w14:textId="77777777" w:rsidR="00000000" w:rsidRDefault="001F1494">
      <w:pPr>
        <w:spacing w:before="120" w:after="280" w:afterAutospacing="1"/>
      </w:pPr>
      <w:r>
        <w:rPr>
          <w:lang w:val="vi-VN"/>
        </w:rPr>
        <w:t>2. Phương thức chi hỗ trợ học tập:</w:t>
      </w:r>
    </w:p>
    <w:p w14:paraId="7805BABC" w14:textId="77777777" w:rsidR="00000000" w:rsidRDefault="001F1494">
      <w:pPr>
        <w:spacing w:before="120" w:after="280" w:afterAutospacing="1"/>
      </w:pPr>
      <w:r>
        <w:rPr>
          <w:lang w:val="vi-VN"/>
        </w:rPr>
        <w:t>a) Các cơ sở giáo dục công lập chi trả</w:t>
      </w:r>
      <w:r>
        <w:rPr>
          <w:lang w:val="vi-VN"/>
        </w:rPr>
        <w:t xml:space="preserve"> tiền hỗ trợ học tập trực tiếp cho cha mẹ (hoặc người chăm sóc) trẻ mẫu giáo, cho học sinh, sinh viên. Việc chi trả thực hiện theo tháng.</w:t>
      </w:r>
    </w:p>
    <w:p w14:paraId="0ED9AB3F" w14:textId="77777777" w:rsidR="00000000" w:rsidRDefault="001F1494">
      <w:pPr>
        <w:spacing w:before="120" w:after="280" w:afterAutospacing="1"/>
      </w:pPr>
      <w:r>
        <w:rPr>
          <w:lang w:val="vi-VN"/>
        </w:rPr>
        <w:t>b) Sở Giáo dục và Đào tạo, Phòng Giáo dục và Đào tạo, Phòng Lao động - Thương binh và Xã hội chi trả tiền hỗ trợ học t</w:t>
      </w:r>
      <w:r>
        <w:rPr>
          <w:lang w:val="vi-VN"/>
        </w:rPr>
        <w:t xml:space="preserve">ập trực tiếp cho cha mẹ (hoặc người chăm sóc) trẻ mẫu giáo; học sinh, sinh viên hoặc thông qua cha mẹ học sinh, sinh viên thuộc các cơ sở giáo dục ngoài công lập. Tùy thuộc vào điều kiện thực tế của đối tượng được hưởng, việc chi trả có thể thực hiện theo </w:t>
      </w:r>
      <w:r>
        <w:rPr>
          <w:lang w:val="vi-VN"/>
        </w:rPr>
        <w:t>tháng hoặc theo quý.</w:t>
      </w:r>
    </w:p>
    <w:p w14:paraId="4F8B478F" w14:textId="77777777" w:rsidR="00000000" w:rsidRDefault="001F1494">
      <w:pPr>
        <w:spacing w:before="120" w:after="280" w:afterAutospacing="1"/>
      </w:pPr>
      <w:bookmarkStart w:id="12" w:name="dieu_6"/>
      <w:r>
        <w:rPr>
          <w:b/>
          <w:bCs/>
          <w:lang w:val="vi-VN"/>
        </w:rPr>
        <w:t>Điều 6. Lập dự toán, quản lý, sử dụng, quyết toán kinh phí</w:t>
      </w:r>
      <w:bookmarkEnd w:id="12"/>
    </w:p>
    <w:p w14:paraId="2D451137" w14:textId="77777777" w:rsidR="00000000" w:rsidRDefault="001F1494">
      <w:pPr>
        <w:spacing w:before="120" w:after="280" w:afterAutospacing="1"/>
      </w:pPr>
      <w:r>
        <w:rPr>
          <w:lang w:val="vi-VN"/>
        </w:rPr>
        <w:t>1. Việc lập và phân bổ dự toán kinh phí thực hiện chính sách chi hỗ trợ học tập cho trẻ mẫu giáo, học sinh, sinh viên dân tộc thiểu số rất ít người được thực hiện theo quy định</w:t>
      </w:r>
      <w:r>
        <w:rPr>
          <w:lang w:val="vi-VN"/>
        </w:rPr>
        <w:t xml:space="preserve"> của Luật ngân sách nhà nước và các văn bản hướng dẫn. Dự toán phải ghi rõ kinh phí thực hiện chính sách cấp hỗ trợ học tập cho trẻ mẫu giáo, học sinh, sinh viên các dân tộc thiểu số rất ít người và số lượng đối tượng được hưởng.</w:t>
      </w:r>
    </w:p>
    <w:p w14:paraId="4DB243C5" w14:textId="77777777" w:rsidR="00000000" w:rsidRDefault="001F1494">
      <w:pPr>
        <w:spacing w:before="120" w:after="280" w:afterAutospacing="1"/>
      </w:pPr>
      <w:r>
        <w:rPr>
          <w:lang w:val="vi-VN"/>
        </w:rPr>
        <w:t>Kinh phí hỗ trợ học tập ch</w:t>
      </w:r>
      <w:r>
        <w:rPr>
          <w:lang w:val="vi-VN"/>
        </w:rPr>
        <w:t>o trẻ mẫu giáo và học sinh, sinh viên đang học tại các cơ sở giáo dục công lập cân đối trong dự toán ngân sách nhà nước hằng năm phân bổ cho các cơ sở giáo dục công lập.</w:t>
      </w:r>
    </w:p>
    <w:p w14:paraId="4ADEBFC5" w14:textId="77777777" w:rsidR="00000000" w:rsidRDefault="001F1494">
      <w:pPr>
        <w:spacing w:before="120" w:after="280" w:afterAutospacing="1"/>
      </w:pPr>
      <w:r>
        <w:rPr>
          <w:lang w:val="vi-VN"/>
        </w:rPr>
        <w:t>Kinh phí hỗ trợ học tập cho trẻ mẫu giáo, học sinh, sinh viên học tại các cơ sở giáo d</w:t>
      </w:r>
      <w:r>
        <w:rPr>
          <w:lang w:val="vi-VN"/>
        </w:rPr>
        <w:t>ục ngoài công lập cân đối trong dự toán ngân sách nhà nước hằng năm phân bổ qua Phòng Giáo dục và Đào tạo (đối với trẻ mẫu giáo, học sinh tiểu học, học sinh trung học cơ sở), Sở Giáo dục và Đào tạo (đối với học sinh trung học phổ thông) hoặc Phòng Lao động</w:t>
      </w:r>
      <w:r>
        <w:rPr>
          <w:lang w:val="vi-VN"/>
        </w:rPr>
        <w:t xml:space="preserve"> - Thương binh và Xã hội (đối với học sinh, sinh viên học tại cơ sở giáo dục đại học, cơ sở giáo dục nghề nghiệp) nơi trẻ mẫu giáo, học sinh, sinh viên có hộ khẩu thường trú.</w:t>
      </w:r>
    </w:p>
    <w:p w14:paraId="5E6FD549" w14:textId="77777777" w:rsidR="00000000" w:rsidRDefault="001F1494">
      <w:pPr>
        <w:spacing w:before="120" w:after="280" w:afterAutospacing="1"/>
      </w:pPr>
      <w:r>
        <w:rPr>
          <w:lang w:val="vi-VN"/>
        </w:rPr>
        <w:t xml:space="preserve">2. Các cơ quan được phân bổ ngân sách theo quy định tại Nghị định này chịu trách </w:t>
      </w:r>
      <w:r>
        <w:rPr>
          <w:lang w:val="vi-VN"/>
        </w:rPr>
        <w:t>nhiệm lập dự toán, thực hiện việc quản lý, chi trả kinh phí hỗ trợ học tập đúng đối tượng và thanh quyết toán kinh phí với ngân sách nhà nước theo đúng quy định của pháp luật.</w:t>
      </w:r>
    </w:p>
    <w:p w14:paraId="035640DE" w14:textId="77777777" w:rsidR="00000000" w:rsidRDefault="001F1494">
      <w:pPr>
        <w:spacing w:before="120" w:after="280" w:afterAutospacing="1"/>
      </w:pPr>
      <w:r>
        <w:rPr>
          <w:lang w:val="vi-VN"/>
        </w:rPr>
        <w:t xml:space="preserve">Quy trình, trách nhiệm và thẩm quyền trong lập dự toán, chấp hành và quyết toán </w:t>
      </w:r>
      <w:r>
        <w:rPr>
          <w:lang w:val="vi-VN"/>
        </w:rPr>
        <w:t>kinh phí hỗ trợ học tập thực hiện theo quy định của Luật ngân sách nhà nước và theo phân cấp quản lý hiện hành.</w:t>
      </w:r>
    </w:p>
    <w:p w14:paraId="1F0334FB" w14:textId="77777777" w:rsidR="00000000" w:rsidRDefault="001F1494">
      <w:pPr>
        <w:spacing w:before="120" w:after="280" w:afterAutospacing="1"/>
      </w:pPr>
      <w:r>
        <w:rPr>
          <w:lang w:val="vi-VN"/>
        </w:rPr>
        <w:t>3. Cơ quan tài chính các cấp có trách nhiệm bảo đảm kinh phí hỗ trợ, hướng dẫn quản lý và kiểm tra, kiểm soát việc thực hiện.</w:t>
      </w:r>
    </w:p>
    <w:p w14:paraId="59143ABA" w14:textId="77777777" w:rsidR="00000000" w:rsidRDefault="001F1494">
      <w:pPr>
        <w:spacing w:before="120" w:after="280" w:afterAutospacing="1"/>
      </w:pPr>
      <w:r>
        <w:rPr>
          <w:lang w:val="vi-VN"/>
        </w:rPr>
        <w:lastRenderedPageBreak/>
        <w:t>4. Kho bạc Nhà nướ</w:t>
      </w:r>
      <w:r>
        <w:rPr>
          <w:lang w:val="vi-VN"/>
        </w:rPr>
        <w:t>c thực hiện kiểm soát, cấp phát, thanh toán kinh phí hỗ trợ theo quy định hiện hành của Bộ Tài chính về hướng dẫn chế độ quản lý, cấp phát, thanh toán các khoản chi ngân sách qua Kho bạc Nhà nước; các chế độ chi tiêu và các quy định tại Nghị định này.</w:t>
      </w:r>
    </w:p>
    <w:p w14:paraId="781DDE96" w14:textId="77777777" w:rsidR="00000000" w:rsidRDefault="001F1494">
      <w:pPr>
        <w:spacing w:before="120" w:after="280" w:afterAutospacing="1"/>
      </w:pPr>
      <w:r>
        <w:rPr>
          <w:lang w:val="vi-VN"/>
        </w:rPr>
        <w:t>5. H</w:t>
      </w:r>
      <w:r>
        <w:rPr>
          <w:lang w:val="vi-VN"/>
        </w:rPr>
        <w:t xml:space="preserve">ằng năm, Ủy ban nhân dân cấp tỉnh căn cứ vào hướng dẫn về xây dựng dự toán ngân sách nhà nước, số lượng đối tượng được hưởng xây dựng dự toán kinh phí hỗ trợ học tập, tổng hợp chung trong dự toán chi ngân sách nhà nước của địa phương gửi Bộ Tài chính cùng </w:t>
      </w:r>
      <w:r>
        <w:rPr>
          <w:lang w:val="vi-VN"/>
        </w:rPr>
        <w:t>thời gian báo cáo dự toán ngân sách nhà nước năm kế hoạch; đồng thời, gửi báo cáo về Bộ Giáo dục và Đào tạo, Bộ Lao động - Thương binh và Xã hội để phối hợp quản lý.</w:t>
      </w:r>
    </w:p>
    <w:p w14:paraId="2CF12BB6" w14:textId="77777777" w:rsidR="00000000" w:rsidRDefault="001F1494">
      <w:pPr>
        <w:spacing w:before="120" w:after="280" w:afterAutospacing="1"/>
      </w:pPr>
      <w:bookmarkStart w:id="13" w:name="dieu_7"/>
      <w:r>
        <w:rPr>
          <w:b/>
          <w:bCs/>
          <w:lang w:val="vi-VN"/>
        </w:rPr>
        <w:t>Điều 7. Nguồn kinh phí thực hiện chính sách hỗ trợ học tập</w:t>
      </w:r>
      <w:bookmarkEnd w:id="13"/>
    </w:p>
    <w:p w14:paraId="3B26AB7A" w14:textId="77777777" w:rsidR="00000000" w:rsidRDefault="001F1494">
      <w:pPr>
        <w:spacing w:before="120" w:after="280" w:afterAutospacing="1"/>
      </w:pPr>
      <w:r>
        <w:rPr>
          <w:lang w:val="vi-VN"/>
        </w:rPr>
        <w:t>1. Nguồn kinh phí chi trả chính</w:t>
      </w:r>
      <w:r>
        <w:rPr>
          <w:lang w:val="vi-VN"/>
        </w:rPr>
        <w:t xml:space="preserve"> sách hỗ trợ đối với trẻ mẫu giáo, học sinh, sinh viên các dân tộc thiểu số rất ít người theo quy định tại Nghị định này được cân đối trong nguồn kinh phí chi thường xuyên sự nghiệp giáo dục, đào tạo hằng năm theo phân cấp quản lý ngân sách nhà nước.</w:t>
      </w:r>
    </w:p>
    <w:p w14:paraId="558D304D" w14:textId="77777777" w:rsidR="00000000" w:rsidRDefault="001F1494">
      <w:pPr>
        <w:spacing w:before="120" w:after="280" w:afterAutospacing="1"/>
      </w:pPr>
      <w:r>
        <w:rPr>
          <w:lang w:val="vi-VN"/>
        </w:rPr>
        <w:t>2. Ng</w:t>
      </w:r>
      <w:r>
        <w:rPr>
          <w:lang w:val="vi-VN"/>
        </w:rPr>
        <w:t>ân sách trung ương thực hiện hỗ trợ ngân sách địa phương theo quy định của Luật ngân sách nhà nước, các văn bản hướng dẫn luật và cơ chế hỗ trợ từ ngân sách trung ương cho địa phương để thực hiện các chính sách an sinh xã hội.</w:t>
      </w:r>
    </w:p>
    <w:p w14:paraId="2482D0AB" w14:textId="77777777" w:rsidR="00000000" w:rsidRDefault="001F1494">
      <w:pPr>
        <w:spacing w:before="120" w:after="280" w:afterAutospacing="1"/>
      </w:pPr>
      <w:bookmarkStart w:id="14" w:name="dieu_8"/>
      <w:r>
        <w:rPr>
          <w:b/>
          <w:bCs/>
          <w:lang w:val="vi-VN"/>
        </w:rPr>
        <w:t>Điều 8. Tổ chức thực hiện</w:t>
      </w:r>
      <w:bookmarkEnd w:id="14"/>
    </w:p>
    <w:p w14:paraId="498BE9AA" w14:textId="77777777" w:rsidR="00000000" w:rsidRDefault="001F1494">
      <w:pPr>
        <w:spacing w:before="120" w:after="280" w:afterAutospacing="1"/>
      </w:pPr>
      <w:r>
        <w:rPr>
          <w:lang w:val="vi-VN"/>
        </w:rPr>
        <w:t xml:space="preserve">1. </w:t>
      </w:r>
      <w:r>
        <w:rPr>
          <w:lang w:val="vi-VN"/>
        </w:rPr>
        <w:t>Bộ Giáo dục và Đào tạo</w:t>
      </w:r>
    </w:p>
    <w:p w14:paraId="17900BC8" w14:textId="77777777" w:rsidR="00000000" w:rsidRDefault="001F1494">
      <w:pPr>
        <w:spacing w:before="120" w:after="280" w:afterAutospacing="1"/>
      </w:pPr>
      <w:r>
        <w:rPr>
          <w:lang w:val="vi-VN"/>
        </w:rPr>
        <w:t>a) Chủ trì, phối hợp với các bộ, ngành có liên quan kiểm tra, đánh giá, tổng hợp tình hình thực hiện chính sách quy định tại Nghị định này, hằng năm báo cáo Thủ tướng Chính phủ.</w:t>
      </w:r>
    </w:p>
    <w:p w14:paraId="0C20B626" w14:textId="77777777" w:rsidR="00000000" w:rsidRDefault="001F1494">
      <w:pPr>
        <w:spacing w:before="120" w:after="280" w:afterAutospacing="1"/>
      </w:pPr>
      <w:r>
        <w:rPr>
          <w:lang w:val="vi-VN"/>
        </w:rPr>
        <w:t>b) Kiểm tra, đánh giá, tổng hợp tình hình thực hiện chí</w:t>
      </w:r>
      <w:r>
        <w:rPr>
          <w:lang w:val="vi-VN"/>
        </w:rPr>
        <w:t>nh sách quy định tại Nghị định này đối với các cơ sở giáo dục mầm non, cơ sở giáo dục phổ thông và cơ sở giáo dục đại học.</w:t>
      </w:r>
    </w:p>
    <w:p w14:paraId="5DF89603" w14:textId="77777777" w:rsidR="00000000" w:rsidRDefault="001F1494">
      <w:pPr>
        <w:spacing w:before="120" w:after="280" w:afterAutospacing="1"/>
      </w:pPr>
      <w:r>
        <w:rPr>
          <w:lang w:val="vi-VN"/>
        </w:rPr>
        <w:t xml:space="preserve">c) Hướng dẫn các nội dung liên quan đến chính sách ưu tiên tuyển sinh đối với trẻ mẫu giáo, học sinh, sinh viên dân tộc thiểu số rất </w:t>
      </w:r>
      <w:r>
        <w:rPr>
          <w:lang w:val="vi-VN"/>
        </w:rPr>
        <w:t>ít người trong quy chế tuyển sinh của các cấp học thuộc chức năng quản lý của Bộ.</w:t>
      </w:r>
    </w:p>
    <w:p w14:paraId="249FD280" w14:textId="77777777" w:rsidR="00000000" w:rsidRDefault="001F1494">
      <w:pPr>
        <w:spacing w:before="120" w:after="280" w:afterAutospacing="1"/>
      </w:pPr>
      <w:r>
        <w:rPr>
          <w:lang w:val="vi-VN"/>
        </w:rPr>
        <w:t>2. Bộ Tài chính</w:t>
      </w:r>
    </w:p>
    <w:p w14:paraId="225B3113" w14:textId="77777777" w:rsidR="00000000" w:rsidRDefault="001F1494">
      <w:pPr>
        <w:spacing w:before="120" w:after="280" w:afterAutospacing="1"/>
      </w:pPr>
      <w:r>
        <w:rPr>
          <w:lang w:val="vi-VN"/>
        </w:rPr>
        <w:t>Bố trí nguồn kinh phí thường xuyên hỗ trợ các địa phương thực hiện chính sách quy định tại Nghị định này trong dự toán ngân sách nhà nước hằng năm theo phân c</w:t>
      </w:r>
      <w:r>
        <w:rPr>
          <w:lang w:val="vi-VN"/>
        </w:rPr>
        <w:t>ấp quản lý hiện hành.</w:t>
      </w:r>
    </w:p>
    <w:p w14:paraId="1F765EB3" w14:textId="77777777" w:rsidR="00000000" w:rsidRDefault="001F1494">
      <w:pPr>
        <w:spacing w:before="120" w:after="280" w:afterAutospacing="1"/>
      </w:pPr>
      <w:r>
        <w:rPr>
          <w:lang w:val="vi-VN"/>
        </w:rPr>
        <w:t>3. Bộ Lao động - Thương binh và Xã hội</w:t>
      </w:r>
    </w:p>
    <w:p w14:paraId="1B1BC6BB" w14:textId="77777777" w:rsidR="00000000" w:rsidRDefault="001F1494">
      <w:pPr>
        <w:spacing w:before="120" w:after="280" w:afterAutospacing="1"/>
      </w:pPr>
      <w:r>
        <w:rPr>
          <w:lang w:val="vi-VN"/>
        </w:rPr>
        <w:t>a) Kiểm tra, đánh giá, tổng hợp tình hình thực hiện chính sách quy định tại Nghị định này đối với các cơ sở giáo dục nghề nghiệp, hằng năm báo cáo Bộ Giáo dục và Đào tạo để tổng hợp báo cáo Thủ t</w:t>
      </w:r>
      <w:r>
        <w:rPr>
          <w:lang w:val="vi-VN"/>
        </w:rPr>
        <w:t>ướng Chính phủ.</w:t>
      </w:r>
    </w:p>
    <w:p w14:paraId="13A3B546" w14:textId="77777777" w:rsidR="00000000" w:rsidRDefault="001F1494">
      <w:pPr>
        <w:spacing w:before="120" w:after="280" w:afterAutospacing="1"/>
      </w:pPr>
      <w:r>
        <w:rPr>
          <w:lang w:val="vi-VN"/>
        </w:rPr>
        <w:lastRenderedPageBreak/>
        <w:t>b) Hướng dẫn các nội dung liên quan đến chính sách ưu tiên tuyển sinh đối với học sinh, sinh viên dân tộc thiểu số rất ít người trong quy chế tuyển sinh của các cơ sở giáo dục nghề nghiệp.</w:t>
      </w:r>
    </w:p>
    <w:p w14:paraId="0A6E00E5" w14:textId="77777777" w:rsidR="00000000" w:rsidRDefault="001F1494">
      <w:pPr>
        <w:spacing w:before="120" w:after="280" w:afterAutospacing="1"/>
      </w:pPr>
      <w:r>
        <w:rPr>
          <w:lang w:val="vi-VN"/>
        </w:rPr>
        <w:t>4. Ủy ban Dân tộc</w:t>
      </w:r>
    </w:p>
    <w:p w14:paraId="39250917" w14:textId="77777777" w:rsidR="00000000" w:rsidRDefault="001F1494">
      <w:pPr>
        <w:spacing w:before="120" w:after="280" w:afterAutospacing="1"/>
      </w:pPr>
      <w:r>
        <w:rPr>
          <w:lang w:val="vi-VN"/>
        </w:rPr>
        <w:t>Phối hợp với Bộ Giáo dục và Đào t</w:t>
      </w:r>
      <w:r>
        <w:rPr>
          <w:lang w:val="vi-VN"/>
        </w:rPr>
        <w:t>ạo, các bộ, ngành ở trung ương và các địa phương chỉ đạo, kiểm tra, giám sát việc thực hiện các chính sách quy định tại Nghị định này</w:t>
      </w:r>
      <w:r>
        <w:t>.</w:t>
      </w:r>
    </w:p>
    <w:p w14:paraId="5CDA7E29" w14:textId="77777777" w:rsidR="00000000" w:rsidRDefault="001F1494">
      <w:pPr>
        <w:spacing w:before="120" w:after="280" w:afterAutospacing="1"/>
      </w:pPr>
      <w:r>
        <w:rPr>
          <w:lang w:val="vi-VN"/>
        </w:rPr>
        <w:t>5. Ủy ban nhân dân các tỉnh, thành phố trực thuộc trung ương</w:t>
      </w:r>
    </w:p>
    <w:p w14:paraId="4526DDAF" w14:textId="77777777" w:rsidR="00000000" w:rsidRDefault="001F1494">
      <w:pPr>
        <w:spacing w:before="120" w:after="280" w:afterAutospacing="1"/>
      </w:pPr>
      <w:r>
        <w:rPr>
          <w:lang w:val="vi-VN"/>
        </w:rPr>
        <w:t>a) Chỉ đạo Sở Giáo dục và Đào tạo, Sở Lao động - Thương binh</w:t>
      </w:r>
      <w:r>
        <w:rPr>
          <w:lang w:val="vi-VN"/>
        </w:rPr>
        <w:t xml:space="preserve"> và Xã hội, các sở, ban, ngành có liên quan, Ủy ban nhân dân cấp huyện tổ chức thực hiện đúng, đủ, kịp thời chế độ, chính sách cho trẻ mẫu giáo, học sinh, sinh viên dân tộc thiểu số rất ít người.</w:t>
      </w:r>
    </w:p>
    <w:p w14:paraId="7F1366E6" w14:textId="77777777" w:rsidR="00000000" w:rsidRDefault="001F1494">
      <w:pPr>
        <w:spacing w:before="120" w:after="280" w:afterAutospacing="1"/>
      </w:pPr>
      <w:r>
        <w:rPr>
          <w:lang w:val="vi-VN"/>
        </w:rPr>
        <w:t>b) Chỉ đạo các cơ quan chức năng của địa phương thường xuyên</w:t>
      </w:r>
      <w:r>
        <w:rPr>
          <w:lang w:val="vi-VN"/>
        </w:rPr>
        <w:t xml:space="preserve"> kiểm tra, giám sát bảo đảm việc thực hiện chính sách đúng đối tượng, mức hỗ trợ và thời gian hỗ trợ của năm học; hằng năm tổng kết, đánh giá và báo cáo kết quả thực hiện chính sách cho Bộ Giáo dục và Đào tạo, Bộ Tài chính, Bộ Lao động - Thương binh và Xã </w:t>
      </w:r>
      <w:r>
        <w:rPr>
          <w:lang w:val="vi-VN"/>
        </w:rPr>
        <w:t>hội, Ủy ban Dân tộc để tổng hợp báo cáo Thủ tướng Chính phủ.</w:t>
      </w:r>
    </w:p>
    <w:p w14:paraId="265F8E13" w14:textId="77777777" w:rsidR="00000000" w:rsidRDefault="001F1494">
      <w:pPr>
        <w:spacing w:before="120" w:after="280" w:afterAutospacing="1"/>
      </w:pPr>
      <w:bookmarkStart w:id="15" w:name="dieu_9"/>
      <w:r>
        <w:rPr>
          <w:b/>
          <w:bCs/>
          <w:lang w:val="vi-VN"/>
        </w:rPr>
        <w:t>Điều 9. Điều khoản chuyển tiếp</w:t>
      </w:r>
      <w:bookmarkEnd w:id="15"/>
    </w:p>
    <w:p w14:paraId="3ADA46F2" w14:textId="77777777" w:rsidR="00000000" w:rsidRDefault="001F1494">
      <w:pPr>
        <w:spacing w:before="120" w:after="280" w:afterAutospacing="1"/>
      </w:pPr>
      <w:r>
        <w:rPr>
          <w:lang w:val="vi-VN"/>
        </w:rPr>
        <w:t>Trẻ em, học sinh, sinh viên dân tộc thiểu số rất ít người đang được hưởng chính sách hỗ trợ học tập theo quy định tại Quyết định số 2123/QĐ-TTg ngày 22 tháng 11 năm</w:t>
      </w:r>
      <w:r>
        <w:rPr>
          <w:lang w:val="vi-VN"/>
        </w:rPr>
        <w:t xml:space="preserve"> 2010 của Thủ tướng Chính phủ phê duyệt Đề án Phát triển giáo dục đối với các dân tộc rất ít người giai đoạn 2010-2015 tiếp tục được hưởng chính sách hỗ trợ theo quy định tại Nghị định này kể từ ngày Nghị định có hiệu lực nhưng không phải nộp đơn và xét du</w:t>
      </w:r>
      <w:r>
        <w:rPr>
          <w:lang w:val="vi-VN"/>
        </w:rPr>
        <w:t>yệt lại cho đến khi kết thúc năm học. Từ năm học tiếp theo, các đối tượng trên thực hiện theo các quy định tại Nghị định này.</w:t>
      </w:r>
    </w:p>
    <w:p w14:paraId="62E075CC" w14:textId="77777777" w:rsidR="00000000" w:rsidRDefault="001F1494">
      <w:pPr>
        <w:spacing w:before="120" w:after="280" w:afterAutospacing="1"/>
      </w:pPr>
      <w:bookmarkStart w:id="16" w:name="dieu_10"/>
      <w:r>
        <w:rPr>
          <w:b/>
          <w:bCs/>
          <w:lang w:val="vi-VN"/>
        </w:rPr>
        <w:t>Điều 10. Hiệu lực và trách nhiệm thi hành Nghị định</w:t>
      </w:r>
      <w:bookmarkEnd w:id="16"/>
    </w:p>
    <w:p w14:paraId="581402AD" w14:textId="77777777" w:rsidR="00000000" w:rsidRDefault="001F1494">
      <w:pPr>
        <w:spacing w:before="120" w:after="280" w:afterAutospacing="1"/>
      </w:pPr>
      <w:r>
        <w:rPr>
          <w:lang w:val="vi-VN"/>
        </w:rPr>
        <w:t>1. Nghị định này có hiệu lực thi hành từ ngày 01 tháng 7 năm 2017.</w:t>
      </w:r>
    </w:p>
    <w:p w14:paraId="12B79273" w14:textId="77777777" w:rsidR="00000000" w:rsidRDefault="001F1494">
      <w:pPr>
        <w:spacing w:before="120" w:after="280" w:afterAutospacing="1"/>
      </w:pPr>
      <w:r>
        <w:rPr>
          <w:lang w:val="vi-VN"/>
        </w:rPr>
        <w:t>2. Bộ trưởn</w:t>
      </w:r>
      <w:r>
        <w:rPr>
          <w:lang w:val="vi-VN"/>
        </w:rPr>
        <w:t>g, Thủ trưởng cơ quan ngang bộ, Thủ trưởng cơ quan thuộc Chính phủ, Chủ tịch Ủy ban nhân dân các tỉnh, thành phố trực thuộc trung ương chịu trách nhiệm thi hành Nghị định này./.</w:t>
      </w:r>
    </w:p>
    <w:p w14:paraId="2779F2F6" w14:textId="77777777" w:rsidR="00000000" w:rsidRDefault="001F149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60"/>
      </w:tblGrid>
      <w:tr w:rsidR="00000000" w14:paraId="4DD290D6"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C6A8F27" w14:textId="77777777" w:rsidR="00000000" w:rsidRDefault="001F1494">
            <w:pPr>
              <w:spacing w:before="120"/>
            </w:pPr>
            <w:r>
              <w:rPr>
                <w:b/>
                <w:bCs/>
                <w:i/>
                <w:iCs/>
                <w:lang w:val="vi-VN"/>
              </w:rPr>
              <w:br/>
              <w:t xml:space="preserve">Nơi nhận: </w:t>
            </w:r>
            <w:r>
              <w:rPr>
                <w:b/>
                <w:bCs/>
                <w:i/>
                <w:iCs/>
                <w:lang w:val="vi-VN"/>
              </w:rPr>
              <w:br/>
            </w:r>
            <w:r>
              <w:rPr>
                <w:sz w:val="16"/>
                <w:lang w:val="vi-VN"/>
              </w:rPr>
              <w:t>- Ban Bí thư Trung ương Đảng;</w:t>
            </w:r>
            <w:r>
              <w:rPr>
                <w:sz w:val="16"/>
                <w:lang w:val="vi-VN"/>
              </w:rPr>
              <w:br/>
              <w:t>- Thủ tướng, các Phó Thủ tướng Chí</w:t>
            </w:r>
            <w:r>
              <w:rPr>
                <w:sz w:val="16"/>
                <w:lang w:val="vi-VN"/>
              </w:rPr>
              <w:t>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xml:space="preserve">- Văn phòng Trung ương và các Ban của Đảng; </w:t>
            </w:r>
            <w:r>
              <w:rPr>
                <w:sz w:val="16"/>
                <w:lang w:val="vi-VN"/>
              </w:rPr>
              <w:br/>
              <w:t>- Văn phòng Tổng Bí thư;</w:t>
            </w:r>
            <w:r>
              <w:rPr>
                <w:sz w:val="16"/>
                <w:lang w:val="vi-VN"/>
              </w:rPr>
              <w:br/>
              <w:t>- Văn phòng Chủ tịch nước;</w:t>
            </w:r>
            <w:r>
              <w:rPr>
                <w:sz w:val="16"/>
                <w:lang w:val="vi-VN"/>
              </w:rPr>
              <w:br/>
              <w:t xml:space="preserve">- Hội đồng dân tộc và các Ủy ban của Quốc </w:t>
            </w:r>
            <w:r>
              <w:rPr>
                <w:sz w:val="16"/>
                <w:lang w:val="vi-VN"/>
              </w:rPr>
              <w:t>hội;</w:t>
            </w:r>
            <w:r>
              <w:rPr>
                <w:sz w:val="16"/>
                <w:lang w:val="vi-VN"/>
              </w:rPr>
              <w:br/>
            </w:r>
            <w:r>
              <w:rPr>
                <w:sz w:val="16"/>
                <w:lang w:val="vi-VN"/>
              </w:rPr>
              <w:lastRenderedPageBreak/>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w:t>
            </w:r>
            <w:r>
              <w:rPr>
                <w:sz w:val="16"/>
                <w:lang w:val="vi-VN"/>
              </w:rPr>
              <w:t>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 KGVX (3b).KN </w:t>
            </w:r>
          </w:p>
        </w:tc>
        <w:tc>
          <w:tcPr>
            <w:tcW w:w="4060" w:type="dxa"/>
            <w:tcBorders>
              <w:top w:val="nil"/>
              <w:left w:val="nil"/>
              <w:bottom w:val="nil"/>
              <w:right w:val="nil"/>
              <w:tl2br w:val="nil"/>
              <w:tr2bl w:val="nil"/>
            </w:tcBorders>
            <w:shd w:val="clear" w:color="auto" w:fill="auto"/>
            <w:tcMar>
              <w:top w:w="0" w:type="dxa"/>
              <w:left w:w="108" w:type="dxa"/>
              <w:bottom w:w="0" w:type="dxa"/>
              <w:right w:w="108" w:type="dxa"/>
            </w:tcMar>
          </w:tcPr>
          <w:p w14:paraId="6F027F17" w14:textId="77777777" w:rsidR="00000000" w:rsidRDefault="001F1494">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20B48C5" w14:textId="77777777" w:rsidR="00000000" w:rsidRDefault="001F1494">
      <w:pPr>
        <w:spacing w:before="120" w:after="280" w:afterAutospacing="1"/>
      </w:pPr>
      <w:r>
        <w:rPr>
          <w:lang w:val="vi-VN"/>
        </w:rPr>
        <w:t> </w:t>
      </w:r>
    </w:p>
    <w:p w14:paraId="25F37E0B" w14:textId="77777777" w:rsidR="00000000" w:rsidRDefault="001F1494">
      <w:pPr>
        <w:spacing w:before="120" w:after="280" w:afterAutospacing="1"/>
        <w:jc w:val="center"/>
      </w:pPr>
      <w:r>
        <w:rPr>
          <w:b/>
          <w:bCs/>
          <w:lang w:val="vi-VN"/>
        </w:rPr>
        <w:t>PHỤ LỤC</w:t>
      </w:r>
    </w:p>
    <w:p w14:paraId="0937229F" w14:textId="77777777" w:rsidR="00000000" w:rsidRDefault="001F1494">
      <w:pPr>
        <w:spacing w:before="120" w:after="280" w:afterAutospacing="1"/>
        <w:jc w:val="center"/>
      </w:pPr>
      <w:r>
        <w:rPr>
          <w:lang w:val="vi-VN"/>
        </w:rPr>
        <w:t>(Kèm theo Nghị định số 57/2017/NĐ-CP ngày</w:t>
      </w:r>
      <w:r>
        <w:rPr>
          <w:lang w:val="vi-VN"/>
        </w:rPr>
        <w:t xml:space="preserve"> 09 tháng 5 năm 2017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94"/>
        <w:gridCol w:w="7646"/>
      </w:tblGrid>
      <w:tr w:rsidR="00000000" w14:paraId="3C17897B" w14:textId="77777777">
        <w:trPr>
          <w:trHeight w:val="20"/>
        </w:trPr>
        <w:tc>
          <w:tcPr>
            <w:tcW w:w="9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2337F133" w14:textId="77777777" w:rsidR="00000000" w:rsidRDefault="001F1494">
            <w:pPr>
              <w:spacing w:before="120"/>
              <w:jc w:val="center"/>
            </w:pPr>
            <w:r>
              <w:rPr>
                <w:lang w:val="vi-VN"/>
              </w:rPr>
              <w:t>Mẫu số 01</w:t>
            </w:r>
          </w:p>
        </w:tc>
        <w:tc>
          <w:tcPr>
            <w:tcW w:w="4093" w:type="pct"/>
            <w:tcBorders>
              <w:top w:val="single" w:sz="8" w:space="0" w:color="auto"/>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342CF749" w14:textId="77777777" w:rsidR="00000000" w:rsidRDefault="001F1494">
            <w:pPr>
              <w:spacing w:before="120"/>
            </w:pPr>
            <w:r>
              <w:rPr>
                <w:lang w:val="vi-VN"/>
              </w:rPr>
              <w:t>Đơn đề nghị hỗ trợ học tập (dùng cho cha mẹ trẻ mẫu giáo hoặc người chăm sóc trẻ mẫu giáo học tại các cơ sở giáo dục công lập)</w:t>
            </w:r>
          </w:p>
        </w:tc>
      </w:tr>
      <w:tr w:rsidR="00000000" w14:paraId="530BF18C" w14:textId="77777777">
        <w:tblPrEx>
          <w:tblBorders>
            <w:top w:val="none" w:sz="0" w:space="0" w:color="auto"/>
            <w:bottom w:val="none" w:sz="0" w:space="0" w:color="auto"/>
            <w:insideH w:val="none" w:sz="0" w:space="0" w:color="auto"/>
            <w:insideV w:val="none" w:sz="0" w:space="0" w:color="auto"/>
          </w:tblBorders>
        </w:tblPrEx>
        <w:trPr>
          <w:trHeight w:val="20"/>
        </w:trPr>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6E0204FA" w14:textId="77777777" w:rsidR="00000000" w:rsidRDefault="001F1494">
            <w:pPr>
              <w:spacing w:before="120"/>
              <w:jc w:val="center"/>
            </w:pPr>
            <w:r>
              <w:rPr>
                <w:lang w:val="vi-VN"/>
              </w:rPr>
              <w:t>Mẫu số 02</w:t>
            </w:r>
          </w:p>
        </w:tc>
        <w:tc>
          <w:tcPr>
            <w:tcW w:w="4093" w:type="pct"/>
            <w:tcBorders>
              <w:top w:val="nil"/>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5E85EE18" w14:textId="77777777" w:rsidR="00000000" w:rsidRDefault="001F1494">
            <w:pPr>
              <w:spacing w:before="120"/>
            </w:pPr>
            <w:r>
              <w:rPr>
                <w:lang w:val="vi-VN"/>
              </w:rPr>
              <w:t xml:space="preserve">Đơn đề nghị hỗ trợ học tập (dùng cho học sinh, sinh viên học tại các cơ </w:t>
            </w:r>
            <w:r>
              <w:rPr>
                <w:lang w:val="vi-VN"/>
              </w:rPr>
              <w:t>sở giáo dục công lập)</w:t>
            </w:r>
          </w:p>
        </w:tc>
      </w:tr>
      <w:tr w:rsidR="00000000" w14:paraId="30BB16BA" w14:textId="77777777">
        <w:tblPrEx>
          <w:tblBorders>
            <w:top w:val="none" w:sz="0" w:space="0" w:color="auto"/>
            <w:bottom w:val="none" w:sz="0" w:space="0" w:color="auto"/>
            <w:insideH w:val="none" w:sz="0" w:space="0" w:color="auto"/>
            <w:insideV w:val="none" w:sz="0" w:space="0" w:color="auto"/>
          </w:tblBorders>
        </w:tblPrEx>
        <w:trPr>
          <w:trHeight w:val="20"/>
        </w:trPr>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0C3E781B" w14:textId="77777777" w:rsidR="00000000" w:rsidRDefault="001F1494">
            <w:pPr>
              <w:spacing w:before="120"/>
              <w:jc w:val="center"/>
            </w:pPr>
            <w:r>
              <w:rPr>
                <w:lang w:val="vi-VN"/>
              </w:rPr>
              <w:t>Mẫu số 03</w:t>
            </w:r>
          </w:p>
        </w:tc>
        <w:tc>
          <w:tcPr>
            <w:tcW w:w="4093" w:type="pct"/>
            <w:tcBorders>
              <w:top w:val="nil"/>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53925B08" w14:textId="77777777" w:rsidR="00000000" w:rsidRDefault="001F1494">
            <w:pPr>
              <w:spacing w:before="120"/>
            </w:pPr>
            <w:r>
              <w:rPr>
                <w:lang w:val="vi-VN"/>
              </w:rPr>
              <w:t>Đơn đề nghị hỗ trợ học tập (dùng cho cha mẹ trẻ mẫu giáo hoặc người chăm sóc trẻ mẫu giáo học tại các cơ sở giáo dục ngoài công lập)</w:t>
            </w:r>
          </w:p>
        </w:tc>
      </w:tr>
      <w:tr w:rsidR="00000000" w14:paraId="6CF600BE" w14:textId="77777777">
        <w:tblPrEx>
          <w:tblBorders>
            <w:top w:val="none" w:sz="0" w:space="0" w:color="auto"/>
            <w:bottom w:val="none" w:sz="0" w:space="0" w:color="auto"/>
            <w:insideH w:val="none" w:sz="0" w:space="0" w:color="auto"/>
            <w:insideV w:val="none" w:sz="0" w:space="0" w:color="auto"/>
          </w:tblBorders>
        </w:tblPrEx>
        <w:trPr>
          <w:trHeight w:val="20"/>
        </w:trPr>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1463A8BA" w14:textId="77777777" w:rsidR="00000000" w:rsidRDefault="001F1494">
            <w:pPr>
              <w:spacing w:before="120"/>
              <w:jc w:val="center"/>
            </w:pPr>
            <w:r>
              <w:rPr>
                <w:lang w:val="vi-VN"/>
              </w:rPr>
              <w:t>Mẫu số 04</w:t>
            </w:r>
          </w:p>
        </w:tc>
        <w:tc>
          <w:tcPr>
            <w:tcW w:w="4093" w:type="pct"/>
            <w:tcBorders>
              <w:top w:val="nil"/>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4E4CA22A" w14:textId="77777777" w:rsidR="00000000" w:rsidRDefault="001F1494">
            <w:pPr>
              <w:spacing w:before="120"/>
            </w:pPr>
            <w:r>
              <w:rPr>
                <w:lang w:val="vi-VN"/>
              </w:rPr>
              <w:t>Đơn đề nghị hỗ trợ học tập (dùng cho học sinh, sinh viên học tại các cơ sở giáo</w:t>
            </w:r>
            <w:r>
              <w:rPr>
                <w:lang w:val="vi-VN"/>
              </w:rPr>
              <w:t xml:space="preserve"> dục ngoài công lập)</w:t>
            </w:r>
          </w:p>
        </w:tc>
      </w:tr>
    </w:tbl>
    <w:p w14:paraId="348770E9" w14:textId="77777777" w:rsidR="00000000" w:rsidRDefault="001F1494">
      <w:pPr>
        <w:spacing w:before="120" w:after="280" w:afterAutospacing="1"/>
      </w:pPr>
      <w:r>
        <w:rPr>
          <w:lang w:val="vi-VN"/>
        </w:rPr>
        <w:t> </w:t>
      </w:r>
    </w:p>
    <w:p w14:paraId="4B036619" w14:textId="77777777" w:rsidR="00000000" w:rsidRDefault="001F1494">
      <w:pPr>
        <w:spacing w:before="120" w:after="280" w:afterAutospacing="1"/>
        <w:jc w:val="right"/>
      </w:pPr>
      <w:bookmarkStart w:id="17" w:name="chuong_pl_1"/>
      <w:r>
        <w:rPr>
          <w:b/>
          <w:bCs/>
          <w:lang w:val="vi-VN"/>
        </w:rPr>
        <w:t>Mẫu số 01</w:t>
      </w:r>
      <w:bookmarkEnd w:id="17"/>
    </w:p>
    <w:p w14:paraId="5C70A38C" w14:textId="77777777" w:rsidR="00000000" w:rsidRDefault="001F1494">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683F2339" w14:textId="77777777" w:rsidR="00000000" w:rsidRDefault="001F1494">
      <w:pPr>
        <w:spacing w:before="120" w:after="280" w:afterAutospacing="1"/>
        <w:jc w:val="center"/>
      </w:pPr>
      <w:bookmarkStart w:id="18" w:name="chuong_pl_1_name"/>
      <w:r>
        <w:rPr>
          <w:b/>
          <w:bCs/>
          <w:lang w:val="vi-VN"/>
        </w:rPr>
        <w:t xml:space="preserve">ĐƠN ĐỀ NGHỊ HỖ TRỢ HỌC TẬP </w:t>
      </w:r>
      <w:bookmarkEnd w:id="18"/>
    </w:p>
    <w:p w14:paraId="59373B17" w14:textId="77777777" w:rsidR="00000000" w:rsidRDefault="001F1494">
      <w:pPr>
        <w:spacing w:before="120" w:after="280" w:afterAutospacing="1"/>
        <w:jc w:val="center"/>
      </w:pPr>
      <w:bookmarkStart w:id="19" w:name="chuong_pl_1_name_name"/>
      <w:r>
        <w:rPr>
          <w:b/>
          <w:bCs/>
          <w:lang w:val="vi-VN"/>
        </w:rPr>
        <w:t>(Dùng cho cha mẹ trẻ mẫu giáo hoặc người chăm sóc trẻ mẫu giáo học tại các cơ sở giáo dục công lập)</w:t>
      </w:r>
      <w:bookmarkEnd w:id="19"/>
    </w:p>
    <w:p w14:paraId="36E2C516" w14:textId="77777777" w:rsidR="00000000" w:rsidRDefault="001F1494">
      <w:pPr>
        <w:spacing w:before="120" w:after="280" w:afterAutospacing="1"/>
        <w:jc w:val="center"/>
      </w:pPr>
      <w:r>
        <w:rPr>
          <w:lang w:val="vi-VN"/>
        </w:rPr>
        <w:t>Kính gửi: (C</w:t>
      </w:r>
      <w:r>
        <w:t xml:space="preserve">ơ </w:t>
      </w:r>
      <w:r>
        <w:rPr>
          <w:lang w:val="vi-VN"/>
        </w:rPr>
        <w:t>sở giáo dục)</w:t>
      </w:r>
    </w:p>
    <w:p w14:paraId="34AFADC4" w14:textId="77777777" w:rsidR="00000000" w:rsidRDefault="001F1494">
      <w:pPr>
        <w:spacing w:before="120" w:after="280" w:afterAutospacing="1"/>
      </w:pPr>
      <w:r>
        <w:rPr>
          <w:lang w:val="vi-VN"/>
        </w:rPr>
        <w:t xml:space="preserve">Họ và tên cha mẹ (hoặc người chăm sóc): </w:t>
      </w:r>
      <w:r>
        <w:t>……………………………………………………</w:t>
      </w:r>
    </w:p>
    <w:p w14:paraId="52AA0AB3" w14:textId="77777777" w:rsidR="00000000" w:rsidRDefault="001F1494">
      <w:pPr>
        <w:spacing w:before="120" w:after="280" w:afterAutospacing="1"/>
      </w:pPr>
      <w:r>
        <w:rPr>
          <w:lang w:val="vi-VN"/>
        </w:rPr>
        <w:t>Hộ khẩu thường trú tại:</w:t>
      </w:r>
      <w:r>
        <w:t>……………………………………………………………………………</w:t>
      </w:r>
    </w:p>
    <w:p w14:paraId="60694E57" w14:textId="77777777" w:rsidR="00000000" w:rsidRDefault="001F1494">
      <w:pPr>
        <w:spacing w:before="120" w:after="280" w:afterAutospacing="1"/>
      </w:pPr>
      <w:r>
        <w:rPr>
          <w:lang w:val="vi-VN"/>
        </w:rPr>
        <w:t>Là cha/mẹ (hoặc người chăm sóc) của em:</w:t>
      </w:r>
      <w:r>
        <w:t>…………………………………………………….</w:t>
      </w:r>
    </w:p>
    <w:p w14:paraId="42EF4D3A" w14:textId="77777777" w:rsidR="00000000" w:rsidRDefault="001F1494">
      <w:pPr>
        <w:spacing w:before="120" w:after="280" w:afterAutospacing="1"/>
      </w:pPr>
      <w:r>
        <w:rPr>
          <w:lang w:val="vi-VN"/>
        </w:rPr>
        <w:lastRenderedPageBreak/>
        <w:t>Sinh ngày:</w:t>
      </w:r>
      <w:r>
        <w:t>………………………………………………………………………………………….</w:t>
      </w:r>
    </w:p>
    <w:p w14:paraId="717279F1" w14:textId="77777777" w:rsidR="00000000" w:rsidRDefault="001F1494">
      <w:pPr>
        <w:spacing w:before="120" w:after="280" w:afterAutospacing="1"/>
      </w:pPr>
      <w:r>
        <w:rPr>
          <w:lang w:val="vi-VN"/>
        </w:rPr>
        <w:t>Dân tộc:</w:t>
      </w:r>
      <w:r>
        <w:t>……………………………………</w:t>
      </w:r>
      <w:r>
        <w:t>……………………………………………………….</w:t>
      </w:r>
    </w:p>
    <w:p w14:paraId="4FBD0484" w14:textId="77777777" w:rsidR="00000000" w:rsidRDefault="001F1494">
      <w:pPr>
        <w:spacing w:before="120" w:after="280" w:afterAutospacing="1"/>
      </w:pPr>
      <w:r>
        <w:rPr>
          <w:lang w:val="vi-VN"/>
        </w:rPr>
        <w:t>Hiện đang học tại lớp:</w:t>
      </w:r>
      <w:r>
        <w:t>…………………………………………………………………………….</w:t>
      </w:r>
    </w:p>
    <w:p w14:paraId="2163206F" w14:textId="77777777" w:rsidR="00000000" w:rsidRDefault="001F1494">
      <w:pPr>
        <w:spacing w:before="120" w:after="280" w:afterAutospacing="1"/>
      </w:pPr>
      <w:r>
        <w:rPr>
          <w:lang w:val="vi-VN"/>
        </w:rPr>
        <w:t>Trường:</w:t>
      </w:r>
      <w:r>
        <w:t>…………………………………………………………………………………………….</w:t>
      </w:r>
    </w:p>
    <w:p w14:paraId="72E00C0D" w14:textId="77777777" w:rsidR="00000000" w:rsidRDefault="001F1494">
      <w:pPr>
        <w:spacing w:before="120" w:after="280" w:afterAutospacing="1"/>
      </w:pPr>
      <w:r>
        <w:rPr>
          <w:lang w:val="vi-VN"/>
        </w:rPr>
        <w:t>Tôi làm đơn này đề nghị các cấp quản lý xem xét, giải quyết cấp tiền hỗ trợ học tập theo quy định và chế độ hiện hành./.</w:t>
      </w:r>
    </w:p>
    <w:p w14:paraId="183B44BD" w14:textId="77777777" w:rsidR="00000000" w:rsidRDefault="001F149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00"/>
        <w:gridCol w:w="3240"/>
      </w:tblGrid>
      <w:tr w:rsidR="00000000" w14:paraId="7C11BC8A" w14:textId="77777777">
        <w:tc>
          <w:tcPr>
            <w:tcW w:w="5400" w:type="dxa"/>
            <w:tcBorders>
              <w:top w:val="nil"/>
              <w:left w:val="nil"/>
              <w:bottom w:val="nil"/>
              <w:right w:val="nil"/>
              <w:tl2br w:val="nil"/>
              <w:tr2bl w:val="nil"/>
            </w:tcBorders>
            <w:shd w:val="clear" w:color="auto" w:fill="auto"/>
            <w:tcMar>
              <w:top w:w="55" w:type="dxa"/>
              <w:left w:w="55" w:type="dxa"/>
              <w:bottom w:w="55" w:type="dxa"/>
              <w:right w:w="55" w:type="dxa"/>
            </w:tcMar>
          </w:tcPr>
          <w:p w14:paraId="34C8BD6F" w14:textId="77777777" w:rsidR="00000000" w:rsidRDefault="001F1494">
            <w:pPr>
              <w:spacing w:before="120"/>
              <w:jc w:val="center"/>
            </w:pPr>
            <w:r>
              <w:rPr>
                <w:b/>
                <w:bCs/>
                <w:lang w:val="vi-VN"/>
              </w:rPr>
              <w:t xml:space="preserve">XÁC NHẬN CỦA </w:t>
            </w:r>
            <w:r>
              <w:rPr>
                <w:b/>
                <w:bCs/>
                <w:lang w:val="vi-VN"/>
              </w:rPr>
              <w:t>ỦY BAN NHÂN DÂN CẤP XÃ</w:t>
            </w:r>
            <w:r>
              <w:rPr>
                <w:b/>
                <w:bCs/>
                <w:vertAlign w:val="superscript"/>
                <w:lang w:val="vi-VN"/>
              </w:rPr>
              <w:t>1</w:t>
            </w:r>
            <w:r>
              <w:rPr>
                <w:lang w:val="vi-VN"/>
              </w:rPr>
              <w:br/>
            </w:r>
            <w:r>
              <w:rPr>
                <w:i/>
                <w:iCs/>
                <w:lang w:val="vi-VN"/>
              </w:rPr>
              <w:t>Nơi trẻ mẫu giáo có hộ khẩu thường trú</w:t>
            </w:r>
            <w:r>
              <w:rPr>
                <w:i/>
                <w:iCs/>
                <w:lang w:val="vi-VN"/>
              </w:rPr>
              <w:br/>
            </w:r>
            <w:r>
              <w:rPr>
                <w:lang w:val="vi-VN"/>
              </w:rPr>
              <w:t>(Ký tên, đóng dấu)</w:t>
            </w:r>
          </w:p>
        </w:tc>
        <w:tc>
          <w:tcPr>
            <w:tcW w:w="3240" w:type="dxa"/>
            <w:tcBorders>
              <w:top w:val="nil"/>
              <w:left w:val="nil"/>
              <w:bottom w:val="nil"/>
              <w:right w:val="nil"/>
              <w:tl2br w:val="nil"/>
              <w:tr2bl w:val="nil"/>
            </w:tcBorders>
            <w:shd w:val="clear" w:color="auto" w:fill="auto"/>
            <w:tcMar>
              <w:top w:w="55" w:type="dxa"/>
              <w:left w:w="55" w:type="dxa"/>
              <w:bottom w:w="55" w:type="dxa"/>
              <w:right w:w="55" w:type="dxa"/>
            </w:tcMar>
          </w:tcPr>
          <w:p w14:paraId="14181CB3" w14:textId="77777777" w:rsidR="00000000" w:rsidRDefault="001F1494">
            <w:pPr>
              <w:spacing w:before="120"/>
              <w:jc w:val="center"/>
            </w:pPr>
            <w:r>
              <w:rPr>
                <w:i/>
                <w:iCs/>
                <w:lang w:val="vi-VN"/>
              </w:rPr>
              <w:t>.....,ngày....tháng....năm....</w:t>
            </w:r>
            <w:r>
              <w:rPr>
                <w:lang w:val="vi-VN"/>
              </w:rPr>
              <w:br/>
            </w:r>
            <w:r>
              <w:rPr>
                <w:b/>
                <w:bCs/>
                <w:lang w:val="vi-VN"/>
              </w:rPr>
              <w:t>Người làm đơn</w:t>
            </w:r>
            <w:r>
              <w:rPr>
                <w:lang w:val="vi-VN"/>
              </w:rPr>
              <w:br/>
              <w:t>(Ký, ghi rõ họ tên)</w:t>
            </w:r>
          </w:p>
        </w:tc>
      </w:tr>
    </w:tbl>
    <w:p w14:paraId="4F7AFF34" w14:textId="77777777" w:rsidR="00000000" w:rsidRDefault="001F1494">
      <w:pPr>
        <w:spacing w:before="120" w:after="280" w:afterAutospacing="1"/>
      </w:pPr>
      <w:r>
        <w:rPr>
          <w:vertAlign w:val="superscript"/>
        </w:rPr>
        <w:t>_____________________________</w:t>
      </w:r>
    </w:p>
    <w:p w14:paraId="3C9D5E82" w14:textId="77777777" w:rsidR="00000000" w:rsidRDefault="001F1494">
      <w:pPr>
        <w:spacing w:before="120" w:after="280" w:afterAutospacing="1"/>
      </w:pPr>
      <w:r>
        <w:rPr>
          <w:vertAlign w:val="superscript"/>
          <w:lang w:val="vi-VN"/>
        </w:rPr>
        <w:t>1</w:t>
      </w:r>
      <w:r>
        <w:rPr>
          <w:lang w:val="vi-VN"/>
        </w:rPr>
        <w:t xml:space="preserve"> Trường hợp trẻ mẫu giáo có giấy khai sinh hoặc sổ hộ khẩu của gia đình thì n</w:t>
      </w:r>
      <w:r>
        <w:rPr>
          <w:lang w:val="vi-VN"/>
        </w:rPr>
        <w:t>ộp giấy khai sinh hoặc sổ hộ khẩu của gia đình (bản sao có mang bản chính để đối chiếu hoặc bản sao có chứng thực từ bản chính) kèm theo đơn, không cần xác nhận của Ủy ban nhân dân cấp xã.</w:t>
      </w:r>
    </w:p>
    <w:p w14:paraId="7C3F7B49" w14:textId="77777777" w:rsidR="00000000" w:rsidRDefault="001F1494">
      <w:pPr>
        <w:spacing w:before="120" w:after="280" w:afterAutospacing="1"/>
      </w:pPr>
      <w:r>
        <w:rPr>
          <w:lang w:val="vi-VN"/>
        </w:rPr>
        <w:t> </w:t>
      </w:r>
    </w:p>
    <w:p w14:paraId="2A69AC76" w14:textId="77777777" w:rsidR="00000000" w:rsidRDefault="001F1494">
      <w:pPr>
        <w:spacing w:before="120" w:after="280" w:afterAutospacing="1"/>
        <w:jc w:val="right"/>
      </w:pPr>
      <w:bookmarkStart w:id="20" w:name="chuong_pl_2"/>
      <w:r>
        <w:rPr>
          <w:b/>
          <w:bCs/>
          <w:lang w:val="vi-VN"/>
        </w:rPr>
        <w:t>Mẫu số 02</w:t>
      </w:r>
      <w:bookmarkEnd w:id="20"/>
    </w:p>
    <w:p w14:paraId="3309F7F8" w14:textId="77777777" w:rsidR="00000000" w:rsidRDefault="001F1494">
      <w:pPr>
        <w:spacing w:before="120" w:after="280" w:afterAutospacing="1"/>
        <w:jc w:val="center"/>
      </w:pPr>
      <w:r>
        <w:rPr>
          <w:b/>
          <w:bCs/>
          <w:lang w:val="vi-VN"/>
        </w:rPr>
        <w:t>CỘNG HÒA XÃ HỘI CHỦ NGHĨA VIỆT NAM</w:t>
      </w:r>
      <w:r>
        <w:rPr>
          <w:b/>
          <w:bCs/>
        </w:rPr>
        <w:br/>
      </w:r>
      <w:r>
        <w:rPr>
          <w:b/>
          <w:bCs/>
          <w:lang w:val="vi-VN"/>
        </w:rPr>
        <w:t>Độc lập - Tự do - Hạ</w:t>
      </w:r>
      <w:r>
        <w:rPr>
          <w:b/>
          <w:bCs/>
          <w:lang w:val="vi-VN"/>
        </w:rPr>
        <w:t>nh phúc</w:t>
      </w:r>
      <w:r>
        <w:rPr>
          <w:b/>
          <w:bCs/>
        </w:rPr>
        <w:br/>
        <w:t>----------------</w:t>
      </w:r>
    </w:p>
    <w:p w14:paraId="207ABB6A" w14:textId="77777777" w:rsidR="00000000" w:rsidRDefault="001F1494">
      <w:pPr>
        <w:spacing w:before="120" w:after="280" w:afterAutospacing="1"/>
        <w:jc w:val="center"/>
      </w:pPr>
      <w:bookmarkStart w:id="21" w:name="chuong_pl_2_name"/>
      <w:r>
        <w:rPr>
          <w:b/>
          <w:bCs/>
          <w:lang w:val="vi-VN"/>
        </w:rPr>
        <w:t xml:space="preserve">ĐƠN ĐỀ NGHỊ HỖ TRỢ HỌC TẬP </w:t>
      </w:r>
      <w:bookmarkEnd w:id="21"/>
    </w:p>
    <w:p w14:paraId="1F748E94" w14:textId="77777777" w:rsidR="00000000" w:rsidRDefault="001F1494">
      <w:pPr>
        <w:spacing w:before="120" w:after="280" w:afterAutospacing="1"/>
        <w:jc w:val="center"/>
      </w:pPr>
      <w:bookmarkStart w:id="22" w:name="chuong_pl_2_name_name"/>
      <w:r>
        <w:rPr>
          <w:i/>
          <w:iCs/>
          <w:lang w:val="vi-VN"/>
        </w:rPr>
        <w:t>(Dùng cho học sinh, sinh viên học tại các cơ sở giáo dục công lập)</w:t>
      </w:r>
      <w:bookmarkEnd w:id="22"/>
    </w:p>
    <w:p w14:paraId="558E78AA" w14:textId="77777777" w:rsidR="00000000" w:rsidRDefault="001F1494">
      <w:pPr>
        <w:spacing w:before="120" w:after="280" w:afterAutospacing="1"/>
        <w:jc w:val="center"/>
      </w:pPr>
      <w:r>
        <w:rPr>
          <w:lang w:val="vi-VN"/>
        </w:rPr>
        <w:t>Kính gửi: (Cơ sở giáo dục và đào tạo)</w:t>
      </w:r>
    </w:p>
    <w:p w14:paraId="55B7F4BD" w14:textId="77777777" w:rsidR="00000000" w:rsidRDefault="001F1494">
      <w:pPr>
        <w:spacing w:before="120" w:after="280" w:afterAutospacing="1"/>
      </w:pPr>
      <w:r>
        <w:rPr>
          <w:lang w:val="vi-VN"/>
        </w:rPr>
        <w:t>Họ và tên học sinh, sinh viên:....................................................................</w:t>
      </w:r>
      <w:r>
        <w:rPr>
          <w:lang w:val="vi-VN"/>
        </w:rPr>
        <w:t>..........................</w:t>
      </w:r>
    </w:p>
    <w:p w14:paraId="0D34CE7B" w14:textId="77777777" w:rsidR="00000000" w:rsidRDefault="001F1494">
      <w:pPr>
        <w:spacing w:before="120" w:after="280" w:afterAutospacing="1"/>
      </w:pPr>
      <w:r>
        <w:rPr>
          <w:lang w:val="vi-VN"/>
        </w:rPr>
        <w:t>Hộ khẩu thường trú tại:........................................................................................................</w:t>
      </w:r>
    </w:p>
    <w:p w14:paraId="3DE1F3AA" w14:textId="77777777" w:rsidR="00000000" w:rsidRDefault="001F1494">
      <w:pPr>
        <w:spacing w:before="120" w:after="280" w:afterAutospacing="1"/>
      </w:pPr>
      <w:r>
        <w:rPr>
          <w:lang w:val="vi-VN"/>
        </w:rPr>
        <w:t>Sinh ngày:...........................................................................................</w:t>
      </w:r>
      <w:r>
        <w:rPr>
          <w:lang w:val="vi-VN"/>
        </w:rPr>
        <w:t>.................................</w:t>
      </w:r>
    </w:p>
    <w:p w14:paraId="204D9654" w14:textId="77777777" w:rsidR="00000000" w:rsidRDefault="001F1494">
      <w:pPr>
        <w:spacing w:before="120" w:after="280" w:afterAutospacing="1"/>
      </w:pPr>
      <w:r>
        <w:rPr>
          <w:lang w:val="vi-VN"/>
        </w:rPr>
        <w:t>Dân tộc:................................................................................................................................</w:t>
      </w:r>
    </w:p>
    <w:p w14:paraId="5B8CD8A0" w14:textId="77777777" w:rsidR="00000000" w:rsidRDefault="001F1494">
      <w:pPr>
        <w:spacing w:before="120" w:after="280" w:afterAutospacing="1"/>
      </w:pPr>
      <w:r>
        <w:rPr>
          <w:lang w:val="vi-VN"/>
        </w:rPr>
        <w:t>Hiện đang học tại lớp:...............................................................</w:t>
      </w:r>
      <w:r>
        <w:rPr>
          <w:lang w:val="vi-VN"/>
        </w:rPr>
        <w:t>...........................................</w:t>
      </w:r>
    </w:p>
    <w:p w14:paraId="455F503C" w14:textId="77777777" w:rsidR="00000000" w:rsidRDefault="001F1494">
      <w:pPr>
        <w:spacing w:before="120" w:after="280" w:afterAutospacing="1"/>
      </w:pPr>
      <w:r>
        <w:rPr>
          <w:lang w:val="vi-VN"/>
        </w:rPr>
        <w:lastRenderedPageBreak/>
        <w:t>Trường:................................................................................................................................</w:t>
      </w:r>
    </w:p>
    <w:p w14:paraId="7495ED07" w14:textId="77777777" w:rsidR="00000000" w:rsidRDefault="001F1494">
      <w:pPr>
        <w:spacing w:before="120" w:after="280" w:afterAutospacing="1"/>
      </w:pPr>
      <w:r>
        <w:rPr>
          <w:lang w:val="vi-VN"/>
        </w:rPr>
        <w:t xml:space="preserve">Tôi làm đơn này đề nghị các cấp quản lý xem xét, giải quyết cấp tiền hỗ trợ </w:t>
      </w:r>
      <w:r>
        <w:rPr>
          <w:lang w:val="vi-VN"/>
        </w:rPr>
        <w:t>học tập theo quy định và chế độ hiện hành./.</w:t>
      </w:r>
    </w:p>
    <w:p w14:paraId="36B32093" w14:textId="77777777" w:rsidR="00000000" w:rsidRDefault="001F14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08"/>
        <w:gridCol w:w="3648"/>
      </w:tblGrid>
      <w:tr w:rsidR="00000000" w14:paraId="6692661E" w14:textId="77777777">
        <w:tc>
          <w:tcPr>
            <w:tcW w:w="5208" w:type="dxa"/>
            <w:tcBorders>
              <w:top w:val="nil"/>
              <w:left w:val="nil"/>
              <w:bottom w:val="nil"/>
              <w:right w:val="nil"/>
              <w:tl2br w:val="nil"/>
              <w:tr2bl w:val="nil"/>
            </w:tcBorders>
            <w:shd w:val="clear" w:color="auto" w:fill="auto"/>
            <w:tcMar>
              <w:top w:w="0" w:type="dxa"/>
              <w:left w:w="108" w:type="dxa"/>
              <w:bottom w:w="0" w:type="dxa"/>
              <w:right w:w="108" w:type="dxa"/>
            </w:tcMar>
          </w:tcPr>
          <w:p w14:paraId="10F58B23" w14:textId="77777777" w:rsidR="00000000" w:rsidRDefault="001F1494">
            <w:pPr>
              <w:spacing w:before="120"/>
              <w:jc w:val="center"/>
            </w:pPr>
            <w:r>
              <w:rPr>
                <w:b/>
                <w:bCs/>
                <w:lang w:val="vi-VN"/>
              </w:rPr>
              <w:t>XÁC NHẬN CỦA ỦY BAN NHÂN DÂN CẤP XÃ</w:t>
            </w:r>
            <w:r>
              <w:rPr>
                <w:b/>
                <w:bCs/>
                <w:vertAlign w:val="superscript"/>
                <w:lang w:val="vi-VN"/>
              </w:rPr>
              <w:t>1</w:t>
            </w:r>
            <w:r>
              <w:rPr>
                <w:lang w:val="vi-VN"/>
              </w:rPr>
              <w:br/>
            </w:r>
            <w:r>
              <w:rPr>
                <w:i/>
                <w:iCs/>
                <w:lang w:val="vi-VN"/>
              </w:rPr>
              <w:t>Nơi học sinh, sinh viên có hộ khẩu thường trú</w:t>
            </w:r>
            <w:r>
              <w:rPr>
                <w:i/>
                <w:iCs/>
                <w:lang w:val="vi-VN"/>
              </w:rPr>
              <w:br/>
            </w:r>
            <w:r>
              <w:rPr>
                <w:lang w:val="vi-VN"/>
              </w:rPr>
              <w:t>(Ký tên, đóng dấu)</w:t>
            </w:r>
          </w:p>
        </w:tc>
        <w:tc>
          <w:tcPr>
            <w:tcW w:w="3648" w:type="dxa"/>
            <w:tcBorders>
              <w:top w:val="nil"/>
              <w:left w:val="nil"/>
              <w:bottom w:val="nil"/>
              <w:right w:val="nil"/>
              <w:tl2br w:val="nil"/>
              <w:tr2bl w:val="nil"/>
            </w:tcBorders>
            <w:shd w:val="clear" w:color="auto" w:fill="auto"/>
            <w:tcMar>
              <w:top w:w="0" w:type="dxa"/>
              <w:left w:w="108" w:type="dxa"/>
              <w:bottom w:w="0" w:type="dxa"/>
              <w:right w:w="108" w:type="dxa"/>
            </w:tcMar>
          </w:tcPr>
          <w:p w14:paraId="36E76820" w14:textId="77777777" w:rsidR="00000000" w:rsidRDefault="001F1494">
            <w:pPr>
              <w:spacing w:before="120"/>
              <w:jc w:val="center"/>
            </w:pPr>
            <w:r>
              <w:rPr>
                <w:i/>
                <w:iCs/>
                <w:lang w:val="vi-VN"/>
              </w:rPr>
              <w:t>.....,ngày....tháng....năm....</w:t>
            </w:r>
            <w:r>
              <w:rPr>
                <w:lang w:val="vi-VN"/>
              </w:rPr>
              <w:br/>
            </w:r>
            <w:r>
              <w:rPr>
                <w:b/>
                <w:bCs/>
                <w:lang w:val="vi-VN"/>
              </w:rPr>
              <w:t>Người làm đơn</w:t>
            </w:r>
            <w:r>
              <w:rPr>
                <w:lang w:val="vi-VN"/>
              </w:rPr>
              <w:br/>
              <w:t>(Ký, ghi rõ họ tên)</w:t>
            </w:r>
          </w:p>
        </w:tc>
      </w:tr>
    </w:tbl>
    <w:p w14:paraId="19648C94" w14:textId="77777777" w:rsidR="00000000" w:rsidRDefault="001F1494">
      <w:pPr>
        <w:spacing w:before="120" w:after="280" w:afterAutospacing="1"/>
      </w:pPr>
      <w:r>
        <w:rPr>
          <w:vertAlign w:val="superscript"/>
        </w:rPr>
        <w:t>_____________________________</w:t>
      </w:r>
    </w:p>
    <w:p w14:paraId="4171D106" w14:textId="77777777" w:rsidR="00000000" w:rsidRDefault="001F1494">
      <w:pPr>
        <w:spacing w:before="120" w:after="280" w:afterAutospacing="1"/>
      </w:pPr>
      <w:r>
        <w:rPr>
          <w:vertAlign w:val="superscript"/>
          <w:lang w:val="vi-VN"/>
        </w:rPr>
        <w:t>1</w:t>
      </w:r>
      <w:r>
        <w:rPr>
          <w:lang w:val="vi-VN"/>
        </w:rPr>
        <w:t xml:space="preserve"> Trường hợ</w:t>
      </w:r>
      <w:r>
        <w:rPr>
          <w:lang w:val="vi-VN"/>
        </w:rPr>
        <w:t>p học sinh, sinh viên có giấy khai sinh hoặc sổ hộ khẩu của gia đình thì nộp giấy khai sinh hoặc sổ hộ khẩu của gia đình (bản sao có mang bản chính để đối chiếu hoặc bản sao có chứng thực từ bản chính) kèm theo đơn, không cần xác nhận của Ủy ban nhân dân c</w:t>
      </w:r>
      <w:r>
        <w:rPr>
          <w:lang w:val="vi-VN"/>
        </w:rPr>
        <w:t>ấp xã.</w:t>
      </w:r>
    </w:p>
    <w:p w14:paraId="466CA30E" w14:textId="77777777" w:rsidR="00000000" w:rsidRDefault="001F1494">
      <w:pPr>
        <w:spacing w:before="120" w:after="280" w:afterAutospacing="1"/>
      </w:pPr>
      <w:r>
        <w:rPr>
          <w:lang w:val="vi-VN"/>
        </w:rPr>
        <w:t> </w:t>
      </w:r>
    </w:p>
    <w:p w14:paraId="50B81BB0" w14:textId="77777777" w:rsidR="00000000" w:rsidRDefault="001F1494">
      <w:pPr>
        <w:spacing w:before="120" w:after="280" w:afterAutospacing="1"/>
        <w:jc w:val="right"/>
      </w:pPr>
      <w:bookmarkStart w:id="23" w:name="chuong_pl_3"/>
      <w:r>
        <w:rPr>
          <w:b/>
          <w:bCs/>
          <w:lang w:val="vi-VN"/>
        </w:rPr>
        <w:t>Mẫu số 03</w:t>
      </w:r>
      <w:bookmarkEnd w:id="23"/>
    </w:p>
    <w:p w14:paraId="420B1357" w14:textId="77777777" w:rsidR="00000000" w:rsidRDefault="001F1494">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3DF1D9BB" w14:textId="77777777" w:rsidR="00000000" w:rsidRDefault="001F1494">
      <w:pPr>
        <w:spacing w:before="120" w:after="280" w:afterAutospacing="1"/>
        <w:jc w:val="center"/>
      </w:pPr>
      <w:bookmarkStart w:id="24" w:name="chuong_pl_3_name"/>
      <w:r>
        <w:rPr>
          <w:b/>
          <w:bCs/>
          <w:lang w:val="vi-VN"/>
        </w:rPr>
        <w:t xml:space="preserve">ĐƠN ĐỀ NGHỊ HỖ TRỢ HỌC TẬP </w:t>
      </w:r>
      <w:bookmarkEnd w:id="24"/>
    </w:p>
    <w:p w14:paraId="023AAEB5" w14:textId="77777777" w:rsidR="00000000" w:rsidRDefault="001F1494">
      <w:pPr>
        <w:spacing w:before="120" w:after="280" w:afterAutospacing="1"/>
        <w:jc w:val="center"/>
      </w:pPr>
      <w:bookmarkStart w:id="25" w:name="chuong_pl_3_name_name"/>
      <w:r>
        <w:rPr>
          <w:i/>
          <w:iCs/>
          <w:lang w:val="vi-VN"/>
        </w:rPr>
        <w:t>(Dùng cho cha mẹ trẻ mẫu giáo hoặc người chăm sóc trẻ mẫu giáo học tại các cơ sở giáo dục ngoài công lập)</w:t>
      </w:r>
      <w:bookmarkEnd w:id="25"/>
    </w:p>
    <w:p w14:paraId="204D0C14" w14:textId="77777777" w:rsidR="00000000" w:rsidRDefault="001F1494">
      <w:pPr>
        <w:spacing w:before="120" w:after="280" w:afterAutospacing="1"/>
        <w:jc w:val="center"/>
      </w:pPr>
      <w:r>
        <w:rPr>
          <w:lang w:val="vi-VN"/>
        </w:rPr>
        <w:t>Kính gửi: Phòng Giáo dụ</w:t>
      </w:r>
      <w:r>
        <w:rPr>
          <w:lang w:val="vi-VN"/>
        </w:rPr>
        <w:t>c và Đào tạo</w:t>
      </w:r>
    </w:p>
    <w:p w14:paraId="46D52931" w14:textId="77777777" w:rsidR="00000000" w:rsidRDefault="001F1494">
      <w:pPr>
        <w:spacing w:before="120" w:after="280" w:afterAutospacing="1"/>
      </w:pPr>
      <w:r>
        <w:rPr>
          <w:lang w:val="vi-VN"/>
        </w:rPr>
        <w:t>Họ và tên cha mẹ (hoặc người chăm sóc):.........................................................................</w:t>
      </w:r>
    </w:p>
    <w:p w14:paraId="7A9A2A0B" w14:textId="77777777" w:rsidR="00000000" w:rsidRDefault="001F1494">
      <w:pPr>
        <w:spacing w:before="120" w:after="280" w:afterAutospacing="1"/>
      </w:pPr>
      <w:r>
        <w:rPr>
          <w:lang w:val="vi-VN"/>
        </w:rPr>
        <w:t>Hộ khẩu thường trú tại:.......................................................................................................</w:t>
      </w:r>
    </w:p>
    <w:p w14:paraId="074BE1C2" w14:textId="77777777" w:rsidR="00000000" w:rsidRDefault="001F1494">
      <w:pPr>
        <w:spacing w:before="120" w:after="280" w:afterAutospacing="1"/>
      </w:pPr>
      <w:r>
        <w:rPr>
          <w:lang w:val="vi-VN"/>
        </w:rPr>
        <w:t xml:space="preserve">Là </w:t>
      </w:r>
      <w:r>
        <w:rPr>
          <w:lang w:val="vi-VN"/>
        </w:rPr>
        <w:t>cha/mẹ (hoặc người chăm sóc) của em:.......................................................................</w:t>
      </w:r>
    </w:p>
    <w:p w14:paraId="05208966" w14:textId="77777777" w:rsidR="00000000" w:rsidRDefault="001F1494">
      <w:pPr>
        <w:spacing w:before="120" w:after="280" w:afterAutospacing="1"/>
      </w:pPr>
      <w:r>
        <w:rPr>
          <w:lang w:val="vi-VN"/>
        </w:rPr>
        <w:t>Sinh ngày:...........................................................................................................................</w:t>
      </w:r>
    </w:p>
    <w:p w14:paraId="4C43D131" w14:textId="77777777" w:rsidR="00000000" w:rsidRDefault="001F1494">
      <w:pPr>
        <w:spacing w:before="120" w:after="280" w:afterAutospacing="1"/>
      </w:pPr>
      <w:r>
        <w:rPr>
          <w:lang w:val="vi-VN"/>
        </w:rPr>
        <w:t>Dân tộc:......</w:t>
      </w:r>
      <w:r>
        <w:rPr>
          <w:lang w:val="vi-VN"/>
        </w:rPr>
        <w:t>.........................................................................................................................</w:t>
      </w:r>
    </w:p>
    <w:p w14:paraId="60BD150C" w14:textId="77777777" w:rsidR="00000000" w:rsidRDefault="001F1494">
      <w:pPr>
        <w:spacing w:before="120" w:after="280" w:afterAutospacing="1"/>
      </w:pPr>
      <w:r>
        <w:rPr>
          <w:lang w:val="vi-VN"/>
        </w:rPr>
        <w:t>Hiện đang học tại lớp:.........................................................................................................</w:t>
      </w:r>
    </w:p>
    <w:p w14:paraId="50DD5BCE" w14:textId="77777777" w:rsidR="00000000" w:rsidRDefault="001F1494">
      <w:pPr>
        <w:spacing w:before="120" w:after="280" w:afterAutospacing="1"/>
      </w:pPr>
      <w:r>
        <w:rPr>
          <w:lang w:val="vi-VN"/>
        </w:rPr>
        <w:t>Trường</w:t>
      </w:r>
      <w:r>
        <w:rPr>
          <w:lang w:val="vi-VN"/>
        </w:rPr>
        <w:t>:...............................................................................................................................</w:t>
      </w:r>
    </w:p>
    <w:p w14:paraId="5717BDA2" w14:textId="77777777" w:rsidR="00000000" w:rsidRDefault="001F1494">
      <w:pPr>
        <w:spacing w:before="120" w:after="280" w:afterAutospacing="1"/>
      </w:pPr>
      <w:r>
        <w:rPr>
          <w:lang w:val="vi-VN"/>
        </w:rPr>
        <w:lastRenderedPageBreak/>
        <w:t>Tôi làm đơn này đề nghị các cấp quản lý xem xét, giải quyết cấp tiền hỗ trợ học tập theo quy định và chế độ hiện hành./.</w:t>
      </w:r>
    </w:p>
    <w:p w14:paraId="44D2DAD9" w14:textId="77777777" w:rsidR="00000000" w:rsidRDefault="001F14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0432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229F5B" w14:textId="77777777" w:rsidR="00000000" w:rsidRDefault="001F149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484ED0" w14:textId="77777777" w:rsidR="00000000" w:rsidRDefault="001F1494">
            <w:pPr>
              <w:spacing w:before="120"/>
              <w:jc w:val="center"/>
            </w:pPr>
            <w:r>
              <w:rPr>
                <w:i/>
                <w:iCs/>
                <w:lang w:val="vi-VN"/>
              </w:rPr>
              <w:t>..</w:t>
            </w:r>
            <w:r>
              <w:rPr>
                <w:i/>
                <w:iCs/>
                <w:lang w:val="vi-VN"/>
              </w:rPr>
              <w:t>...,ngày....tháng....năm....</w:t>
            </w:r>
            <w:r>
              <w:rPr>
                <w:lang w:val="vi-VN"/>
              </w:rPr>
              <w:br/>
            </w:r>
            <w:r>
              <w:rPr>
                <w:b/>
                <w:bCs/>
                <w:lang w:val="vi-VN"/>
              </w:rPr>
              <w:t>Người làm đơn</w:t>
            </w:r>
            <w:r>
              <w:rPr>
                <w:lang w:val="vi-VN"/>
              </w:rPr>
              <w:br/>
              <w:t>(Ký, ghi rõ họ tên)</w:t>
            </w:r>
          </w:p>
        </w:tc>
      </w:tr>
    </w:tbl>
    <w:p w14:paraId="3411D6B4" w14:textId="77777777" w:rsidR="00000000" w:rsidRDefault="001F1494">
      <w:pPr>
        <w:spacing w:before="120" w:after="280" w:afterAutospacing="1"/>
      </w:pPr>
      <w:r>
        <w:t> </w:t>
      </w:r>
    </w:p>
    <w:p w14:paraId="2B668372" w14:textId="77777777" w:rsidR="00000000" w:rsidRDefault="001F1494">
      <w:pPr>
        <w:spacing w:before="120" w:after="280" w:afterAutospacing="1"/>
        <w:jc w:val="center"/>
      </w:pPr>
      <w:r>
        <w:rPr>
          <w:b/>
          <w:bCs/>
          <w:lang w:val="vi-VN"/>
        </w:rPr>
        <w:t>XÁC NHẬN CỦA CƠ SỞ GIÁO DỤC</w:t>
      </w:r>
    </w:p>
    <w:p w14:paraId="16CD6DE7" w14:textId="77777777" w:rsidR="00000000" w:rsidRDefault="001F1494">
      <w:pPr>
        <w:spacing w:before="120" w:after="280" w:afterAutospacing="1"/>
      </w:pPr>
      <w:r>
        <w:rPr>
          <w:lang w:val="vi-VN"/>
        </w:rPr>
        <w:t>Cơ sở giáo dục:...................................................................................................................</w:t>
      </w:r>
    </w:p>
    <w:p w14:paraId="61FE0750" w14:textId="77777777" w:rsidR="00000000" w:rsidRDefault="001F1494">
      <w:pPr>
        <w:spacing w:before="120" w:after="280" w:afterAutospacing="1"/>
      </w:pPr>
      <w:r>
        <w:rPr>
          <w:lang w:val="vi-VN"/>
        </w:rPr>
        <w:t>Xác nhận em:...................</w:t>
      </w:r>
      <w:r>
        <w:rPr>
          <w:lang w:val="vi-VN"/>
        </w:rPr>
        <w:t>....................................................................................................</w:t>
      </w:r>
    </w:p>
    <w:p w14:paraId="696B8471" w14:textId="77777777" w:rsidR="00000000" w:rsidRDefault="001F1494">
      <w:pPr>
        <w:spacing w:before="120" w:after="280" w:afterAutospacing="1"/>
      </w:pPr>
      <w:r>
        <w:rPr>
          <w:lang w:val="vi-VN"/>
        </w:rPr>
        <w:t>Hiện là trẻ mẫu giáo đang học tại:.......................................................................................</w:t>
      </w:r>
    </w:p>
    <w:p w14:paraId="5CC4D0F8" w14:textId="77777777" w:rsidR="00000000" w:rsidRDefault="001F1494">
      <w:pPr>
        <w:spacing w:before="120" w:after="280" w:afterAutospacing="1"/>
      </w:pPr>
      <w:r>
        <w:rPr>
          <w:lang w:val="vi-VN"/>
        </w:rPr>
        <w:t>Các chi tiết nêu trong đơn là phù</w:t>
      </w:r>
      <w:r>
        <w:rPr>
          <w:lang w:val="vi-VN"/>
        </w:rPr>
        <w:t xml:space="preserve"> hợp với hồ sơ mà cơ sở giáo dục đang quản lý.</w:t>
      </w:r>
    </w:p>
    <w:p w14:paraId="0591A5D8" w14:textId="77777777" w:rsidR="00000000" w:rsidRDefault="001F1494">
      <w:pPr>
        <w:spacing w:before="120" w:after="280" w:afterAutospacing="1"/>
      </w:pPr>
      <w:r>
        <w:rPr>
          <w:lang w:val="vi-VN"/>
        </w:rPr>
        <w:t>Đang hưởng chính sách cùng tính chất tại trường (nếu có), số tiền:......đồng/tháng và được hưởng......tháng/năm.</w:t>
      </w:r>
    </w:p>
    <w:p w14:paraId="3F940A96" w14:textId="77777777" w:rsidR="00000000" w:rsidRDefault="001F1494">
      <w:pPr>
        <w:spacing w:before="120" w:after="280" w:afterAutospacing="1"/>
      </w:pPr>
      <w:r>
        <w:rPr>
          <w:lang w:val="vi-VN"/>
        </w:rPr>
        <w:t>Đề nghị các cấp quản lý xem xét, giải quyết tiền hỗ trợ học tập theo quy định và chế độ hiện hàn</w:t>
      </w:r>
      <w:r>
        <w:rPr>
          <w:lang w:val="vi-VN"/>
        </w:rPr>
        <w:t>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3C4F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670265" w14:textId="77777777" w:rsidR="00000000" w:rsidRDefault="001F149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D3B7BA" w14:textId="77777777" w:rsidR="00000000" w:rsidRDefault="001F1494">
            <w:pPr>
              <w:spacing w:before="120"/>
              <w:jc w:val="center"/>
            </w:pPr>
            <w:r>
              <w:rPr>
                <w:i/>
                <w:iCs/>
                <w:lang w:val="vi-VN"/>
              </w:rPr>
              <w:t>.....,ngày....tháng....năm....</w:t>
            </w:r>
            <w:r>
              <w:rPr>
                <w:lang w:val="vi-VN"/>
              </w:rPr>
              <w:br/>
            </w:r>
            <w:r>
              <w:rPr>
                <w:b/>
                <w:bCs/>
                <w:lang w:val="vi-VN"/>
              </w:rPr>
              <w:t>Thủ trưởng đơn vị</w:t>
            </w:r>
            <w:r>
              <w:rPr>
                <w:lang w:val="vi-VN"/>
              </w:rPr>
              <w:br/>
              <w:t>(Ký tên</w:t>
            </w:r>
            <w:r>
              <w:t xml:space="preserve">, </w:t>
            </w:r>
            <w:r>
              <w:rPr>
                <w:lang w:val="vi-VN"/>
              </w:rPr>
              <w:t>đóng dấu)</w:t>
            </w:r>
          </w:p>
        </w:tc>
      </w:tr>
    </w:tbl>
    <w:p w14:paraId="40AFE3E8" w14:textId="77777777" w:rsidR="00000000" w:rsidRDefault="001F1494">
      <w:pPr>
        <w:spacing w:before="120" w:after="280" w:afterAutospacing="1"/>
      </w:pPr>
      <w:r>
        <w:t> </w:t>
      </w:r>
    </w:p>
    <w:p w14:paraId="36C70F80" w14:textId="77777777" w:rsidR="00000000" w:rsidRDefault="001F1494">
      <w:pPr>
        <w:spacing w:before="120" w:after="280" w:afterAutospacing="1"/>
        <w:jc w:val="right"/>
      </w:pPr>
      <w:bookmarkStart w:id="26" w:name="chuong_pl_4"/>
      <w:r>
        <w:rPr>
          <w:b/>
          <w:bCs/>
          <w:lang w:val="vi-VN"/>
        </w:rPr>
        <w:t>Mẫu số 04</w:t>
      </w:r>
      <w:bookmarkEnd w:id="26"/>
    </w:p>
    <w:p w14:paraId="0DAA81A3" w14:textId="77777777" w:rsidR="00000000" w:rsidRDefault="001F1494">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613BFF6A" w14:textId="77777777" w:rsidR="00000000" w:rsidRDefault="001F1494">
      <w:pPr>
        <w:spacing w:before="120" w:after="280" w:afterAutospacing="1"/>
        <w:jc w:val="center"/>
      </w:pPr>
      <w:bookmarkStart w:id="27" w:name="chuong_pl_4_name"/>
      <w:r>
        <w:rPr>
          <w:b/>
          <w:bCs/>
          <w:lang w:val="vi-VN"/>
        </w:rPr>
        <w:t>ĐƠN ĐỀ NGHỊ HỖ TRỢ HỌC TẬP</w:t>
      </w:r>
      <w:bookmarkEnd w:id="27"/>
    </w:p>
    <w:p w14:paraId="55C25DFF" w14:textId="77777777" w:rsidR="00000000" w:rsidRDefault="001F1494">
      <w:pPr>
        <w:spacing w:before="120" w:after="280" w:afterAutospacing="1"/>
        <w:jc w:val="center"/>
      </w:pPr>
      <w:bookmarkStart w:id="28" w:name="chuong_pl_4_name_name"/>
      <w:r>
        <w:rPr>
          <w:i/>
          <w:iCs/>
        </w:rPr>
        <w:t>(Dùng cho học sinh, sinh viên học tại các cơ sở giáo dục ngoà</w:t>
      </w:r>
      <w:r>
        <w:rPr>
          <w:i/>
          <w:iCs/>
        </w:rPr>
        <w:t>i công lập)</w:t>
      </w:r>
      <w:bookmarkEnd w:id="2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6473FCB0"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1C9CED56" w14:textId="77777777" w:rsidR="00000000" w:rsidRDefault="001F1494">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4B49ACB8" w14:textId="77777777" w:rsidR="00000000" w:rsidRDefault="001F1494">
            <w:pPr>
              <w:spacing w:before="120"/>
            </w:pPr>
            <w:r>
              <w:rPr>
                <w:lang w:val="vi-VN"/>
              </w:rPr>
              <w:t xml:space="preserve">Phòng Giáo dục và Đào tạo </w:t>
            </w:r>
            <w:r>
              <w:rPr>
                <w:i/>
                <w:iCs/>
                <w:lang w:val="vi-VN"/>
              </w:rPr>
              <w:t xml:space="preserve">(đối với học sinh tiểu học và trung học cơ sở); </w:t>
            </w:r>
            <w:r>
              <w:rPr>
                <w:lang w:val="vi-VN"/>
              </w:rPr>
              <w:t>Sở Giáo dục và Đào tạo</w:t>
            </w:r>
            <w:r>
              <w:rPr>
                <w:i/>
                <w:iCs/>
                <w:lang w:val="vi-VN"/>
              </w:rPr>
              <w:t xml:space="preserve"> (đối với học sinh trung học phổ thông); </w:t>
            </w:r>
            <w:r>
              <w:rPr>
                <w:lang w:val="vi-VN"/>
              </w:rPr>
              <w:t xml:space="preserve">Phòng Lao động - Thương </w:t>
            </w:r>
            <w:r>
              <w:rPr>
                <w:lang w:val="vi-VN"/>
              </w:rPr>
              <w:lastRenderedPageBreak/>
              <w:t>binh và Xã hội</w:t>
            </w:r>
            <w:r>
              <w:rPr>
                <w:i/>
                <w:iCs/>
                <w:lang w:val="vi-VN"/>
              </w:rPr>
              <w:t xml:space="preserve"> (đối với học sinh, sinh viên học tại các cơ sở giáo dục đạ</w:t>
            </w:r>
            <w:r>
              <w:rPr>
                <w:i/>
                <w:iCs/>
                <w:lang w:val="vi-VN"/>
              </w:rPr>
              <w:t>i học và cơ sở giáo dục nghề nghiệp)</w:t>
            </w:r>
          </w:p>
        </w:tc>
      </w:tr>
    </w:tbl>
    <w:p w14:paraId="50B1D0B7" w14:textId="77777777" w:rsidR="00000000" w:rsidRDefault="001F1494">
      <w:pPr>
        <w:spacing w:before="120" w:after="280" w:afterAutospacing="1"/>
      </w:pPr>
      <w:r>
        <w:rPr>
          <w:lang w:val="vi-VN"/>
        </w:rPr>
        <w:lastRenderedPageBreak/>
        <w:t>Họ và tên học sinh, sinh viên:.............................................................................................</w:t>
      </w:r>
    </w:p>
    <w:p w14:paraId="50A0E215" w14:textId="77777777" w:rsidR="00000000" w:rsidRDefault="001F1494">
      <w:pPr>
        <w:spacing w:before="120" w:after="280" w:afterAutospacing="1"/>
      </w:pPr>
      <w:r>
        <w:rPr>
          <w:lang w:val="vi-VN"/>
        </w:rPr>
        <w:t>Hộ khẩu thường trú tại:.......................................................................</w:t>
      </w:r>
      <w:r>
        <w:rPr>
          <w:lang w:val="vi-VN"/>
        </w:rPr>
        <w:t>................................</w:t>
      </w:r>
    </w:p>
    <w:p w14:paraId="470E2528" w14:textId="77777777" w:rsidR="00000000" w:rsidRDefault="001F1494">
      <w:pPr>
        <w:spacing w:before="120" w:after="280" w:afterAutospacing="1"/>
      </w:pPr>
      <w:r>
        <w:rPr>
          <w:lang w:val="vi-VN"/>
        </w:rPr>
        <w:t>Sinh ngày:............................................................................................................................</w:t>
      </w:r>
    </w:p>
    <w:p w14:paraId="04B44E18" w14:textId="77777777" w:rsidR="00000000" w:rsidRDefault="001F1494">
      <w:pPr>
        <w:spacing w:before="120" w:after="280" w:afterAutospacing="1"/>
      </w:pPr>
      <w:r>
        <w:rPr>
          <w:lang w:val="vi-VN"/>
        </w:rPr>
        <w:t>Dân tộc:................................................................................</w:t>
      </w:r>
      <w:r>
        <w:rPr>
          <w:lang w:val="vi-VN"/>
        </w:rPr>
        <w:t>................................................</w:t>
      </w:r>
    </w:p>
    <w:p w14:paraId="1424AB0A" w14:textId="77777777" w:rsidR="00000000" w:rsidRDefault="001F1494">
      <w:pPr>
        <w:spacing w:before="120" w:after="280" w:afterAutospacing="1"/>
      </w:pPr>
      <w:r>
        <w:rPr>
          <w:lang w:val="vi-VN"/>
        </w:rPr>
        <w:t>Hiện đang học tại lớp:..............................................Khóa:...................................................</w:t>
      </w:r>
    </w:p>
    <w:p w14:paraId="5DC25A93" w14:textId="77777777" w:rsidR="00000000" w:rsidRDefault="001F1494">
      <w:pPr>
        <w:spacing w:before="120" w:after="280" w:afterAutospacing="1"/>
      </w:pPr>
      <w:r>
        <w:rPr>
          <w:lang w:val="vi-VN"/>
        </w:rPr>
        <w:t>Trường:...........................................................................</w:t>
      </w:r>
      <w:r>
        <w:rPr>
          <w:lang w:val="vi-VN"/>
        </w:rPr>
        <w:t>......................................................</w:t>
      </w:r>
    </w:p>
    <w:p w14:paraId="04199F3C" w14:textId="77777777" w:rsidR="00000000" w:rsidRDefault="001F1494">
      <w:pPr>
        <w:spacing w:before="120" w:after="280" w:afterAutospacing="1"/>
      </w:pPr>
      <w:r>
        <w:rPr>
          <w:lang w:val="vi-VN"/>
        </w:rPr>
        <w:t>Tôi làm đơn này đề nghị các cấp quản lý xem xét, giải quyết cấp tiền hỗ trợ học tập theo quy định và chế độ hiện hành./.</w:t>
      </w:r>
    </w:p>
    <w:p w14:paraId="65FE6E80" w14:textId="77777777" w:rsidR="00000000" w:rsidRDefault="001F14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BA115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E21D0F" w14:textId="77777777" w:rsidR="00000000" w:rsidRDefault="001F149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81AC41" w14:textId="77777777" w:rsidR="00000000" w:rsidRDefault="001F1494">
            <w:pPr>
              <w:spacing w:before="120"/>
              <w:jc w:val="center"/>
            </w:pPr>
            <w:r>
              <w:rPr>
                <w:i/>
                <w:iCs/>
                <w:lang w:val="vi-VN"/>
              </w:rPr>
              <w:t>....., ngày....tháng....năm....</w:t>
            </w:r>
            <w:r>
              <w:rPr>
                <w:lang w:val="vi-VN"/>
              </w:rPr>
              <w:br/>
            </w:r>
            <w:r>
              <w:rPr>
                <w:b/>
                <w:bCs/>
                <w:lang w:val="vi-VN"/>
              </w:rPr>
              <w:t>Người làm đơn</w:t>
            </w:r>
            <w:r>
              <w:rPr>
                <w:lang w:val="vi-VN"/>
              </w:rPr>
              <w:br/>
              <w:t>(Ký, ghi rõ họ tên)</w:t>
            </w:r>
          </w:p>
        </w:tc>
      </w:tr>
    </w:tbl>
    <w:p w14:paraId="03389E70" w14:textId="77777777" w:rsidR="00000000" w:rsidRDefault="001F1494">
      <w:pPr>
        <w:spacing w:before="120" w:after="280" w:afterAutospacing="1"/>
      </w:pPr>
      <w:r>
        <w:t> </w:t>
      </w:r>
    </w:p>
    <w:p w14:paraId="2E22E204" w14:textId="77777777" w:rsidR="00000000" w:rsidRDefault="001F1494">
      <w:pPr>
        <w:spacing w:before="120" w:after="280" w:afterAutospacing="1"/>
        <w:jc w:val="center"/>
      </w:pPr>
      <w:r>
        <w:rPr>
          <w:b/>
          <w:bCs/>
          <w:lang w:val="vi-VN"/>
        </w:rPr>
        <w:t>XÁC NHẬ</w:t>
      </w:r>
      <w:r>
        <w:rPr>
          <w:b/>
          <w:bCs/>
          <w:lang w:val="vi-VN"/>
        </w:rPr>
        <w:t>N CỦA CƠ SỞ GIÁO DỤC</w:t>
      </w:r>
    </w:p>
    <w:p w14:paraId="0B457732" w14:textId="77777777" w:rsidR="00000000" w:rsidRDefault="001F1494">
      <w:pPr>
        <w:spacing w:before="120" w:after="280" w:afterAutospacing="1"/>
      </w:pPr>
      <w:r>
        <w:rPr>
          <w:lang w:val="vi-VN"/>
        </w:rPr>
        <w:t>Cơ sở giáo dục:...................................................................................................................</w:t>
      </w:r>
    </w:p>
    <w:p w14:paraId="02FA6513" w14:textId="77777777" w:rsidR="00000000" w:rsidRDefault="001F1494">
      <w:pPr>
        <w:spacing w:before="120" w:after="280" w:afterAutospacing="1"/>
      </w:pPr>
      <w:r>
        <w:rPr>
          <w:lang w:val="vi-VN"/>
        </w:rPr>
        <w:t>Xác nhận em:............................................................................................</w:t>
      </w:r>
      <w:r>
        <w:rPr>
          <w:lang w:val="vi-VN"/>
        </w:rPr>
        <w:t>...........................</w:t>
      </w:r>
    </w:p>
    <w:p w14:paraId="5B044E50" w14:textId="77777777" w:rsidR="00000000" w:rsidRDefault="001F1494">
      <w:pPr>
        <w:spacing w:before="120" w:after="280" w:afterAutospacing="1"/>
      </w:pPr>
      <w:r>
        <w:rPr>
          <w:lang w:val="vi-VN"/>
        </w:rPr>
        <w:t>Hiện là học sinh, sinh viên đang học tại lớp:...................Khóa:...........................................</w:t>
      </w:r>
    </w:p>
    <w:p w14:paraId="4F3D26AF" w14:textId="77777777" w:rsidR="00000000" w:rsidRDefault="001F1494">
      <w:pPr>
        <w:spacing w:before="120" w:after="280" w:afterAutospacing="1"/>
      </w:pPr>
      <w:r>
        <w:rPr>
          <w:lang w:val="vi-VN"/>
        </w:rPr>
        <w:t>Các chi tiết nêu trong đơn là phù hợp với hồ sơ mà cơ sở giáo dục đang quản lý.</w:t>
      </w:r>
    </w:p>
    <w:p w14:paraId="7801ED53" w14:textId="77777777" w:rsidR="00000000" w:rsidRDefault="001F1494">
      <w:pPr>
        <w:spacing w:before="120" w:after="280" w:afterAutospacing="1"/>
      </w:pPr>
      <w:r>
        <w:rPr>
          <w:lang w:val="vi-VN"/>
        </w:rPr>
        <w:t>Đang hưởng chính sách cùng tính chấ</w:t>
      </w:r>
      <w:r>
        <w:rPr>
          <w:lang w:val="vi-VN"/>
        </w:rPr>
        <w:t>t tại trường (nếu có), số tiền:...........đồng/tháng và được hưởng.................tháng/năm.</w:t>
      </w:r>
    </w:p>
    <w:p w14:paraId="7CFA7C9D" w14:textId="77777777" w:rsidR="00000000" w:rsidRDefault="001F1494">
      <w:pPr>
        <w:spacing w:before="120" w:after="280" w:afterAutospacing="1"/>
      </w:pPr>
      <w:r>
        <w:rPr>
          <w:lang w:val="vi-VN"/>
        </w:rPr>
        <w:t>Đề nghị các cấp quản lý xem xét, giải quyết tiền hỗ trợ học tập theo quy định và chế độ hiện hành./.</w:t>
      </w:r>
    </w:p>
    <w:p w14:paraId="308B8FCB" w14:textId="77777777" w:rsidR="00000000" w:rsidRDefault="001F14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C5C45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1822DA" w14:textId="77777777" w:rsidR="00000000" w:rsidRDefault="001F149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FE09AB" w14:textId="77777777" w:rsidR="00000000" w:rsidRDefault="001F1494">
            <w:pPr>
              <w:spacing w:before="120"/>
              <w:jc w:val="center"/>
            </w:pPr>
            <w:r>
              <w:rPr>
                <w:i/>
                <w:iCs/>
                <w:lang w:val="vi-VN"/>
              </w:rPr>
              <w:t>.....,ngày....tháng....năm....</w:t>
            </w:r>
            <w:r>
              <w:rPr>
                <w:lang w:val="vi-VN"/>
              </w:rPr>
              <w:br/>
            </w:r>
            <w:r>
              <w:rPr>
                <w:b/>
                <w:bCs/>
                <w:lang w:val="vi-VN"/>
              </w:rPr>
              <w:t>Thủ trưởng đơn vị</w:t>
            </w:r>
            <w:r>
              <w:rPr>
                <w:lang w:val="vi-VN"/>
              </w:rPr>
              <w:br/>
            </w:r>
            <w:r>
              <w:rPr>
                <w:lang w:val="vi-VN"/>
              </w:rPr>
              <w:lastRenderedPageBreak/>
              <w:t>(Ký tên</w:t>
            </w:r>
            <w:r>
              <w:t>,</w:t>
            </w:r>
            <w:r>
              <w:t xml:space="preserve"> </w:t>
            </w:r>
            <w:r>
              <w:rPr>
                <w:lang w:val="vi-VN"/>
              </w:rPr>
              <w:t>đóng dấu)</w:t>
            </w:r>
          </w:p>
        </w:tc>
      </w:tr>
    </w:tbl>
    <w:p w14:paraId="7B0AABB9" w14:textId="77777777" w:rsidR="00000000" w:rsidRDefault="001F1494">
      <w:pPr>
        <w:spacing w:before="120" w:after="280" w:afterAutospacing="1"/>
      </w:pPr>
      <w:r>
        <w:lastRenderedPageBreak/>
        <w:t> </w:t>
      </w:r>
    </w:p>
    <w:p w14:paraId="636AE226" w14:textId="77777777" w:rsidR="001F1494" w:rsidRDefault="001F1494">
      <w:pPr>
        <w:spacing w:after="280" w:afterAutospacing="1"/>
      </w:pPr>
      <w:r>
        <w:rPr>
          <w:b/>
          <w:bCs/>
          <w:lang w:val="vi-VN"/>
        </w:rPr>
        <w:t> </w:t>
      </w:r>
    </w:p>
    <w:sectPr w:rsidR="001F14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42"/>
    <w:rsid w:val="001F1494"/>
    <w:rsid w:val="009E54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9A1F9"/>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3823</Words>
  <Characters>21793</Characters>
  <Application>Microsoft Office Word</Application>
  <DocSecurity>0</DocSecurity>
  <Lines>181</Lines>
  <Paragraphs>51</Paragraphs>
  <ScaleCrop>false</ScaleCrop>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2022-08-02T02:50:00Z</dcterms:created>
  <dcterms:modified xsi:type="dcterms:W3CDTF">2022-08-02T02:50:00Z</dcterms:modified>
</cp:coreProperties>
</file>