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B8740D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0401B8" w14:textId="77777777" w:rsidR="00000000" w:rsidRDefault="00DF162A">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C2AD83" w14:textId="77777777" w:rsidR="00000000" w:rsidRDefault="00DF162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BA40CD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D09362" w14:textId="77777777" w:rsidR="00000000" w:rsidRDefault="00DF162A">
            <w:pPr>
              <w:spacing w:before="120"/>
              <w:jc w:val="center"/>
            </w:pPr>
            <w:r>
              <w:rPr>
                <w:lang w:val="vi-VN"/>
              </w:rPr>
              <w:t xml:space="preserve">Số: </w:t>
            </w:r>
            <w:r>
              <w:t>61/2017/NĐ-CP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B317C7" w14:textId="77777777" w:rsidR="00000000" w:rsidRDefault="00DF162A">
            <w:pPr>
              <w:spacing w:before="120"/>
              <w:jc w:val="right"/>
            </w:pPr>
            <w:r>
              <w:rPr>
                <w:i/>
                <w:iCs/>
              </w:rPr>
              <w:t>Hà Nội</w:t>
            </w:r>
            <w:r>
              <w:rPr>
                <w:i/>
                <w:iCs/>
                <w:lang w:val="vi-VN"/>
              </w:rPr>
              <w:t xml:space="preserve">, ngày </w:t>
            </w:r>
            <w:r>
              <w:rPr>
                <w:i/>
                <w:iCs/>
              </w:rPr>
              <w:t>16</w:t>
            </w:r>
            <w:r>
              <w:rPr>
                <w:i/>
                <w:iCs/>
                <w:lang w:val="vi-VN"/>
              </w:rPr>
              <w:t xml:space="preserve"> tháng </w:t>
            </w:r>
            <w:r>
              <w:rPr>
                <w:i/>
                <w:iCs/>
              </w:rPr>
              <w:t>5</w:t>
            </w:r>
            <w:r>
              <w:rPr>
                <w:i/>
                <w:iCs/>
                <w:lang w:val="vi-VN"/>
              </w:rPr>
              <w:t xml:space="preserve"> năm </w:t>
            </w:r>
            <w:r>
              <w:rPr>
                <w:i/>
                <w:iCs/>
              </w:rPr>
              <w:t>2017</w:t>
            </w:r>
          </w:p>
        </w:tc>
      </w:tr>
    </w:tbl>
    <w:p w14:paraId="1F8CEB32" w14:textId="77777777" w:rsidR="00000000" w:rsidRDefault="00DF162A">
      <w:pPr>
        <w:spacing w:before="120" w:after="280" w:afterAutospacing="1"/>
      </w:pPr>
      <w:r>
        <w:t> </w:t>
      </w:r>
    </w:p>
    <w:p w14:paraId="7C27B042" w14:textId="77777777" w:rsidR="00000000" w:rsidRDefault="00DF162A">
      <w:pPr>
        <w:spacing w:before="120" w:after="280" w:afterAutospacing="1"/>
        <w:jc w:val="center"/>
      </w:pPr>
      <w:bookmarkStart w:id="1" w:name="loai_1"/>
      <w:r>
        <w:rPr>
          <w:b/>
          <w:bCs/>
          <w:lang w:val="vi-VN"/>
        </w:rPr>
        <w:t>NGHỊ ĐỊNH</w:t>
      </w:r>
      <w:bookmarkEnd w:id="1"/>
    </w:p>
    <w:p w14:paraId="19A1BEAD" w14:textId="77777777" w:rsidR="00000000" w:rsidRDefault="00DF162A">
      <w:pPr>
        <w:spacing w:before="120" w:after="280" w:afterAutospacing="1"/>
        <w:jc w:val="center"/>
      </w:pPr>
      <w:bookmarkStart w:id="2" w:name="loai_1_name"/>
      <w:r>
        <w:rPr>
          <w:lang w:val="vi-VN"/>
        </w:rPr>
        <w:t>QUY ĐỊNH CHI TIẾT VIỆC THẨM ĐỊNH GIÁ KHỞI ĐIỂM CỦA KHOẢN NỢ XẤU, TÀI SẢN BẢO ĐẢM CỦA KHOẢN NỢ</w:t>
      </w:r>
      <w:r>
        <w:rPr>
          <w:lang w:val="vi-VN"/>
        </w:rPr>
        <w:t xml:space="preserve"> XẤU VÀ VIỆC THÀNH LẬP HỘI ĐỒNG ĐẤU GIÁ NỢ XẤU, TÀI SẢN BẢO ĐẢM CỦA KHOẢN NỢ XẤU ĐỐI VỚI KHOẢN NỢ XẤU, TÀI SẢN BẢO ĐẢM CỦA KHOẢN NỢ XẤU CÓ GIÁ TRỊ LỚN</w:t>
      </w:r>
      <w:bookmarkEnd w:id="2"/>
    </w:p>
    <w:p w14:paraId="6D1CBF7F" w14:textId="77777777" w:rsidR="00000000" w:rsidRDefault="00DF162A">
      <w:pPr>
        <w:spacing w:before="120" w:after="280" w:afterAutospacing="1"/>
      </w:pPr>
      <w:r>
        <w:rPr>
          <w:i/>
          <w:iCs/>
        </w:rPr>
        <w:t>C</w:t>
      </w:r>
      <w:r>
        <w:rPr>
          <w:i/>
          <w:iCs/>
          <w:lang w:val="vi-VN"/>
        </w:rPr>
        <w:t>ăn cứ Luật tổ chức Chính phủ ngày 19 tháng 6 năm 2015;</w:t>
      </w:r>
    </w:p>
    <w:p w14:paraId="02EB6460" w14:textId="77777777" w:rsidR="00000000" w:rsidRDefault="00DF162A">
      <w:pPr>
        <w:spacing w:before="120" w:after="280" w:afterAutospacing="1"/>
      </w:pPr>
      <w:r>
        <w:rPr>
          <w:i/>
          <w:iCs/>
          <w:lang w:val="vi-VN"/>
        </w:rPr>
        <w:t>Căn cứ Luật đ</w:t>
      </w:r>
      <w:r>
        <w:rPr>
          <w:i/>
          <w:iCs/>
        </w:rPr>
        <w:t>ấ</w:t>
      </w:r>
      <w:r>
        <w:rPr>
          <w:i/>
          <w:iCs/>
          <w:lang w:val="vi-VN"/>
        </w:rPr>
        <w:t>u gi</w:t>
      </w:r>
      <w:r>
        <w:rPr>
          <w:i/>
          <w:iCs/>
        </w:rPr>
        <w:t xml:space="preserve">á </w:t>
      </w:r>
      <w:r>
        <w:rPr>
          <w:i/>
          <w:iCs/>
          <w:lang w:val="vi-VN"/>
        </w:rPr>
        <w:t xml:space="preserve">tài sản ngày 17 tháng 11 năm </w:t>
      </w:r>
      <w:r>
        <w:rPr>
          <w:i/>
          <w:iCs/>
          <w:lang w:val="vi-VN"/>
        </w:rPr>
        <w:t>2016;</w:t>
      </w:r>
    </w:p>
    <w:p w14:paraId="1B766675" w14:textId="77777777" w:rsidR="00000000" w:rsidRDefault="00DF162A">
      <w:pPr>
        <w:spacing w:before="120" w:after="280" w:afterAutospacing="1"/>
      </w:pPr>
      <w:r>
        <w:rPr>
          <w:i/>
          <w:iCs/>
          <w:lang w:val="vi-VN"/>
        </w:rPr>
        <w:t>Theo đề nghị của Thống đốc Ngân hàng Nhà nước Việt Nam;</w:t>
      </w:r>
    </w:p>
    <w:p w14:paraId="28455719" w14:textId="77777777" w:rsidR="00000000" w:rsidRDefault="00DF162A">
      <w:pPr>
        <w:spacing w:before="120" w:after="280" w:afterAutospacing="1"/>
      </w:pPr>
      <w:r>
        <w:rPr>
          <w:i/>
          <w:iCs/>
          <w:lang w:val="vi-VN"/>
        </w:rPr>
        <w:t>Chính phủ ban hành Nghị định quy định chi tiết việc thẩm định gi</w:t>
      </w:r>
      <w:r>
        <w:rPr>
          <w:i/>
          <w:iCs/>
        </w:rPr>
        <w:t xml:space="preserve">á </w:t>
      </w:r>
      <w:r>
        <w:rPr>
          <w:i/>
          <w:iCs/>
          <w:lang w:val="vi-VN"/>
        </w:rPr>
        <w:t>khởi điểm của khoản nợ xấu, tài sản bảo đảm của khoản nợ xấu và việc thành lập Hội đồng đ</w:t>
      </w:r>
      <w:r>
        <w:rPr>
          <w:i/>
          <w:iCs/>
        </w:rPr>
        <w:t>ấ</w:t>
      </w:r>
      <w:r>
        <w:rPr>
          <w:i/>
          <w:iCs/>
          <w:lang w:val="vi-VN"/>
        </w:rPr>
        <w:t>u giá nợ xấu, tài sản bảo đảm của khoả</w:t>
      </w:r>
      <w:r>
        <w:rPr>
          <w:i/>
          <w:iCs/>
          <w:lang w:val="vi-VN"/>
        </w:rPr>
        <w:t>n nợ xấu đối với khoản nợ xấu, tài sản bảo đảm của khoản nợ xấu c</w:t>
      </w:r>
      <w:r>
        <w:rPr>
          <w:i/>
          <w:iCs/>
        </w:rPr>
        <w:t>ó</w:t>
      </w:r>
      <w:r>
        <w:rPr>
          <w:i/>
          <w:iCs/>
          <w:lang w:val="vi-VN"/>
        </w:rPr>
        <w:t xml:space="preserve"> gi</w:t>
      </w:r>
      <w:r>
        <w:rPr>
          <w:i/>
          <w:iCs/>
        </w:rPr>
        <w:t xml:space="preserve">á </w:t>
      </w:r>
      <w:r>
        <w:rPr>
          <w:i/>
          <w:iCs/>
          <w:lang w:val="vi-VN"/>
        </w:rPr>
        <w:t>trị</w:t>
      </w:r>
      <w:r>
        <w:rPr>
          <w:i/>
          <w:iCs/>
        </w:rPr>
        <w:t xml:space="preserve"> l</w:t>
      </w:r>
      <w:r>
        <w:rPr>
          <w:i/>
          <w:iCs/>
          <w:lang w:val="vi-VN"/>
        </w:rPr>
        <w:t>ớn.</w:t>
      </w:r>
    </w:p>
    <w:p w14:paraId="072B143B" w14:textId="77777777" w:rsidR="00000000" w:rsidRDefault="00DF162A">
      <w:pPr>
        <w:spacing w:before="120" w:after="280" w:afterAutospacing="1"/>
      </w:pPr>
      <w:bookmarkStart w:id="3" w:name="chuong_1"/>
      <w:r>
        <w:rPr>
          <w:b/>
          <w:bCs/>
          <w:lang w:val="vi-VN"/>
        </w:rPr>
        <w:t>Chương I</w:t>
      </w:r>
      <w:bookmarkEnd w:id="3"/>
      <w:r>
        <w:rPr>
          <w:b/>
          <w:bCs/>
          <w:lang w:val="vi-VN"/>
        </w:rPr>
        <w:t xml:space="preserve"> </w:t>
      </w:r>
    </w:p>
    <w:p w14:paraId="1AB3CD1D" w14:textId="77777777" w:rsidR="00000000" w:rsidRDefault="00DF162A">
      <w:pPr>
        <w:spacing w:before="120" w:after="280" w:afterAutospacing="1"/>
        <w:jc w:val="center"/>
      </w:pPr>
      <w:bookmarkStart w:id="4" w:name="chuong_1_name"/>
      <w:r>
        <w:rPr>
          <w:b/>
          <w:bCs/>
          <w:lang w:val="vi-VN"/>
        </w:rPr>
        <w:t>QUY ĐỊNH CHUNG</w:t>
      </w:r>
      <w:bookmarkEnd w:id="4"/>
    </w:p>
    <w:p w14:paraId="7ED0956B" w14:textId="77777777" w:rsidR="00000000" w:rsidRDefault="00DF162A">
      <w:pPr>
        <w:spacing w:before="120" w:after="280" w:afterAutospacing="1"/>
      </w:pPr>
      <w:bookmarkStart w:id="5" w:name="dieu_1"/>
      <w:r>
        <w:rPr>
          <w:b/>
          <w:bCs/>
          <w:lang w:val="vi-VN"/>
        </w:rPr>
        <w:t>Điều 1. Phạm vi điều chỉnh</w:t>
      </w:r>
      <w:bookmarkEnd w:id="5"/>
    </w:p>
    <w:p w14:paraId="23011971" w14:textId="77777777" w:rsidR="00000000" w:rsidRDefault="00DF162A">
      <w:pPr>
        <w:spacing w:before="120" w:after="280" w:afterAutospacing="1"/>
      </w:pPr>
      <w:r>
        <w:rPr>
          <w:lang w:val="vi-VN"/>
        </w:rPr>
        <w:t xml:space="preserve">Nghị định này quy định chi tiết </w:t>
      </w:r>
      <w:bookmarkStart w:id="6" w:name="dc_1"/>
      <w:r>
        <w:rPr>
          <w:lang w:val="vi-VN"/>
        </w:rPr>
        <w:t>khoản 4 Điều 65 Luật đấu giá tài sản</w:t>
      </w:r>
      <w:bookmarkEnd w:id="6"/>
      <w:r>
        <w:rPr>
          <w:lang w:val="vi-VN"/>
        </w:rPr>
        <w:t>, bao gồm:</w:t>
      </w:r>
    </w:p>
    <w:p w14:paraId="7C39C95B" w14:textId="77777777" w:rsidR="00000000" w:rsidRDefault="00DF162A">
      <w:pPr>
        <w:spacing w:before="120" w:after="280" w:afterAutospacing="1"/>
      </w:pPr>
      <w:r>
        <w:rPr>
          <w:lang w:val="vi-VN"/>
        </w:rPr>
        <w:t>1</w:t>
      </w:r>
      <w:r>
        <w:t xml:space="preserve">. </w:t>
      </w:r>
      <w:r>
        <w:rPr>
          <w:lang w:val="vi-VN"/>
        </w:rPr>
        <w:t xml:space="preserve">Việc thẩm định giá khởi điểm của khoản nợ </w:t>
      </w:r>
      <w:r>
        <w:rPr>
          <w:lang w:val="vi-VN"/>
        </w:rPr>
        <w:t>xấu, tài sản bảo đảm của khoản nợ x</w:t>
      </w:r>
      <w:r>
        <w:t>ấ</w:t>
      </w:r>
      <w:r>
        <w:rPr>
          <w:lang w:val="vi-VN"/>
        </w:rPr>
        <w:t>u trong trường hợp tổ chức mà Nhà nước sở hữu 100% v</w:t>
      </w:r>
      <w:r>
        <w:t>ố</w:t>
      </w:r>
      <w:r>
        <w:rPr>
          <w:lang w:val="vi-VN"/>
        </w:rPr>
        <w:t xml:space="preserve">n điều lệ do Chính phủ thành </w:t>
      </w:r>
      <w:r>
        <w:t>l</w:t>
      </w:r>
      <w:r>
        <w:rPr>
          <w:lang w:val="vi-VN"/>
        </w:rPr>
        <w:t>ập để xử lý nợ xấu của tổ chức tín dụng tự đ</w:t>
      </w:r>
      <w:r>
        <w:t>ấ</w:t>
      </w:r>
      <w:r>
        <w:rPr>
          <w:lang w:val="vi-VN"/>
        </w:rPr>
        <w:t>u giá và thuê tổ chức đấu giá thực hiện đấu giá tài sản.</w:t>
      </w:r>
    </w:p>
    <w:p w14:paraId="4FEEA8EF" w14:textId="77777777" w:rsidR="00000000" w:rsidRDefault="00DF162A">
      <w:pPr>
        <w:spacing w:before="120" w:after="280" w:afterAutospacing="1"/>
      </w:pPr>
      <w:r>
        <w:rPr>
          <w:lang w:val="vi-VN"/>
        </w:rPr>
        <w:t xml:space="preserve">2. Việc thành lập Hội đồng đấu giá </w:t>
      </w:r>
      <w:r>
        <w:t xml:space="preserve">nợ </w:t>
      </w:r>
      <w:r>
        <w:rPr>
          <w:lang w:val="vi-VN"/>
        </w:rPr>
        <w:t>xấu, tài sản bảo đảm của khoản nợ xấu đối với khoản nợ x</w:t>
      </w:r>
      <w:r>
        <w:t>ấ</w:t>
      </w:r>
      <w:r>
        <w:rPr>
          <w:lang w:val="vi-VN"/>
        </w:rPr>
        <w:t>u, tài sản bảo đảm của khoản nợ x</w:t>
      </w:r>
      <w:r>
        <w:t>ấ</w:t>
      </w:r>
      <w:r>
        <w:rPr>
          <w:lang w:val="vi-VN"/>
        </w:rPr>
        <w:t>u có giá trị lớn trong trường hợp tổ chức mà Nhà nước sở hữu 100% vốn điều lệ do Chính phủ thành lập đ</w:t>
      </w:r>
      <w:r>
        <w:t xml:space="preserve">ể </w:t>
      </w:r>
      <w:r>
        <w:rPr>
          <w:lang w:val="vi-VN"/>
        </w:rPr>
        <w:t>xử lý nợ x</w:t>
      </w:r>
      <w:r>
        <w:t>ấ</w:t>
      </w:r>
      <w:r>
        <w:rPr>
          <w:lang w:val="vi-VN"/>
        </w:rPr>
        <w:t>u của tổ chức tín dụng tự đ</w:t>
      </w:r>
      <w:r>
        <w:t>ấ</w:t>
      </w:r>
      <w:r>
        <w:rPr>
          <w:lang w:val="vi-VN"/>
        </w:rPr>
        <w:t>u giá.</w:t>
      </w:r>
    </w:p>
    <w:p w14:paraId="11D3C2DA" w14:textId="77777777" w:rsidR="00000000" w:rsidRDefault="00DF162A">
      <w:pPr>
        <w:spacing w:before="120" w:after="280" w:afterAutospacing="1"/>
      </w:pPr>
      <w:bookmarkStart w:id="7" w:name="dieu_2"/>
      <w:r>
        <w:rPr>
          <w:b/>
          <w:bCs/>
          <w:lang w:val="vi-VN"/>
        </w:rPr>
        <w:t xml:space="preserve">Điều 2. Đối </w:t>
      </w:r>
      <w:r>
        <w:rPr>
          <w:b/>
          <w:bCs/>
          <w:lang w:val="vi-VN"/>
        </w:rPr>
        <w:t>tượng áp dụng</w:t>
      </w:r>
      <w:bookmarkEnd w:id="7"/>
    </w:p>
    <w:p w14:paraId="03E6D980" w14:textId="77777777" w:rsidR="00000000" w:rsidRDefault="00DF162A">
      <w:pPr>
        <w:spacing w:before="120" w:after="280" w:afterAutospacing="1"/>
      </w:pPr>
      <w:r>
        <w:rPr>
          <w:lang w:val="vi-VN"/>
        </w:rPr>
        <w:t>Nghị định này áp dụng đối với:</w:t>
      </w:r>
    </w:p>
    <w:p w14:paraId="4A32AEBC" w14:textId="77777777" w:rsidR="00000000" w:rsidRDefault="00DF162A">
      <w:pPr>
        <w:spacing w:before="120" w:after="280" w:afterAutospacing="1"/>
      </w:pPr>
      <w:r>
        <w:rPr>
          <w:lang w:val="vi-VN"/>
        </w:rPr>
        <w:t>1. Tổ chức mà Nhà nước sở hữu 100% vốn điều lệ do Chính phủ thành lập để xử lý nợ xấu của tổ chức tín dụng.</w:t>
      </w:r>
    </w:p>
    <w:p w14:paraId="156634B9" w14:textId="77777777" w:rsidR="00000000" w:rsidRDefault="00DF162A">
      <w:pPr>
        <w:spacing w:before="120" w:after="280" w:afterAutospacing="1"/>
      </w:pPr>
      <w:r>
        <w:rPr>
          <w:lang w:val="vi-VN"/>
        </w:rPr>
        <w:lastRenderedPageBreak/>
        <w:t>2. Doanh nghiệp thẩm định giá.</w:t>
      </w:r>
    </w:p>
    <w:p w14:paraId="0D014932" w14:textId="77777777" w:rsidR="00000000" w:rsidRDefault="00DF162A">
      <w:pPr>
        <w:spacing w:before="120" w:after="280" w:afterAutospacing="1"/>
      </w:pPr>
      <w:r>
        <w:rPr>
          <w:lang w:val="vi-VN"/>
        </w:rPr>
        <w:t>3. Hội đồng đấu giá nợ xấu, tài sản bảo đảm của khoản nợ x</w:t>
      </w:r>
      <w:r>
        <w:t>ấ</w:t>
      </w:r>
      <w:r>
        <w:rPr>
          <w:lang w:val="vi-VN"/>
        </w:rPr>
        <w:t>u.</w:t>
      </w:r>
    </w:p>
    <w:p w14:paraId="0561A82F" w14:textId="77777777" w:rsidR="00000000" w:rsidRDefault="00DF162A">
      <w:pPr>
        <w:spacing w:before="120" w:after="280" w:afterAutospacing="1"/>
      </w:pPr>
      <w:r>
        <w:rPr>
          <w:lang w:val="vi-VN"/>
        </w:rPr>
        <w:t>4. Tổ chức</w:t>
      </w:r>
      <w:r>
        <w:rPr>
          <w:lang w:val="vi-VN"/>
        </w:rPr>
        <w:t xml:space="preserve"> tín dụng có nợ xấu bán cho tổ chức mà Nhà nước sở hữu 100% vốn điều lệ do Chính phủ thành lập để xử lý nợ xấu của tổ chức tín dụng.</w:t>
      </w:r>
    </w:p>
    <w:p w14:paraId="0E7DBC37" w14:textId="77777777" w:rsidR="00000000" w:rsidRDefault="00DF162A">
      <w:pPr>
        <w:spacing w:before="120" w:after="280" w:afterAutospacing="1"/>
      </w:pPr>
      <w:r>
        <w:rPr>
          <w:lang w:val="vi-VN"/>
        </w:rPr>
        <w:t>5. Các tổ chức</w:t>
      </w:r>
      <w:r>
        <w:t xml:space="preserve">, </w:t>
      </w:r>
      <w:r>
        <w:rPr>
          <w:lang w:val="vi-VN"/>
        </w:rPr>
        <w:t>cá nhân khác có liên quan đến việc đ</w:t>
      </w:r>
      <w:r>
        <w:t>ấ</w:t>
      </w:r>
      <w:r>
        <w:rPr>
          <w:lang w:val="vi-VN"/>
        </w:rPr>
        <w:t>u giá tài sản là nợ xấu, tài sản bảo đảm của khoản nợ xấu.</w:t>
      </w:r>
    </w:p>
    <w:p w14:paraId="08AA32BF" w14:textId="77777777" w:rsidR="00000000" w:rsidRDefault="00DF162A">
      <w:pPr>
        <w:spacing w:before="120" w:after="280" w:afterAutospacing="1"/>
      </w:pPr>
      <w:bookmarkStart w:id="8" w:name="dieu_3"/>
      <w:r>
        <w:rPr>
          <w:b/>
          <w:bCs/>
          <w:lang w:val="vi-VN"/>
        </w:rPr>
        <w:t>Điều 3. Giả</w:t>
      </w:r>
      <w:r>
        <w:rPr>
          <w:b/>
          <w:bCs/>
          <w:lang w:val="vi-VN"/>
        </w:rPr>
        <w:t>i thích từ ngữ</w:t>
      </w:r>
      <w:bookmarkEnd w:id="8"/>
    </w:p>
    <w:p w14:paraId="046975AC" w14:textId="77777777" w:rsidR="00000000" w:rsidRDefault="00DF162A">
      <w:pPr>
        <w:spacing w:before="120" w:after="280" w:afterAutospacing="1"/>
      </w:pPr>
      <w:r>
        <w:rPr>
          <w:lang w:val="vi-VN"/>
        </w:rPr>
        <w:t>Trong Nghị định này, các từ ngữ dưới đây được hiểu như sau:</w:t>
      </w:r>
    </w:p>
    <w:p w14:paraId="5CD4085F" w14:textId="77777777" w:rsidR="00000000" w:rsidRDefault="00DF162A">
      <w:pPr>
        <w:spacing w:before="120" w:after="280" w:afterAutospacing="1"/>
      </w:pPr>
      <w:r>
        <w:rPr>
          <w:lang w:val="vi-VN"/>
        </w:rPr>
        <w:t>1. Tổ chức mà Nhà nước sở hữu 100% v</w:t>
      </w:r>
      <w:r>
        <w:t>ố</w:t>
      </w:r>
      <w:r>
        <w:rPr>
          <w:lang w:val="vi-VN"/>
        </w:rPr>
        <w:t xml:space="preserve">n điều </w:t>
      </w:r>
      <w:r>
        <w:t>l</w:t>
      </w:r>
      <w:r>
        <w:rPr>
          <w:lang w:val="vi-VN"/>
        </w:rPr>
        <w:t xml:space="preserve">ệ do Chính phủ thành lập để xử lý nợ xấu của tổ chức tín dụng </w:t>
      </w:r>
      <w:r>
        <w:t>l</w:t>
      </w:r>
      <w:r>
        <w:rPr>
          <w:lang w:val="vi-VN"/>
        </w:rPr>
        <w:t>à Công ty Quản lý tài sản của các tổ chức tín dụng Việt Nam theo quy định</w:t>
      </w:r>
      <w:r>
        <w:rPr>
          <w:lang w:val="vi-VN"/>
        </w:rPr>
        <w:t xml:space="preserve"> tại Nghị định số 53/2013/NĐ-CP ngày 18 tháng 5 năm 2013 của Chính phủ về thành lập, tổ chức và </w:t>
      </w:r>
      <w:r>
        <w:t xml:space="preserve">hoạt </w:t>
      </w:r>
      <w:r>
        <w:rPr>
          <w:lang w:val="vi-VN"/>
        </w:rPr>
        <w:t>động của Công ty Quản lý tài sản của các tổ chức tín dụng Việt Nam và các văn bản sửa đổi, bổ sung (sau đây gọi là Công ty Quản lý tài sản).</w:t>
      </w:r>
    </w:p>
    <w:p w14:paraId="4D5209E4" w14:textId="77777777" w:rsidR="00000000" w:rsidRDefault="00DF162A">
      <w:pPr>
        <w:spacing w:before="120" w:after="280" w:afterAutospacing="1"/>
      </w:pPr>
      <w:r>
        <w:rPr>
          <w:lang w:val="vi-VN"/>
        </w:rPr>
        <w:t>2. Khoản nợ xấ</w:t>
      </w:r>
      <w:r>
        <w:rPr>
          <w:lang w:val="vi-VN"/>
        </w:rPr>
        <w:t xml:space="preserve">u của Công ty Quản lý tài sản là khoản nợ xấu được Công ty Quản lý tài sản mua của tổ chức tín </w:t>
      </w:r>
      <w:r>
        <w:t>d</w:t>
      </w:r>
      <w:r>
        <w:rPr>
          <w:lang w:val="vi-VN"/>
        </w:rPr>
        <w:t xml:space="preserve">ụng Việt Nam theo quy định tại Nghị định số 53/2013/NĐ-CP ngày 18 tháng 5 năm 2013 của Chính phủ về thành lập, tổ chức và hoạt động của Công ty Quản lý tài sản </w:t>
      </w:r>
      <w:r>
        <w:rPr>
          <w:lang w:val="vi-VN"/>
        </w:rPr>
        <w:t>và các văn bản sửa đổi, bổ sung.</w:t>
      </w:r>
    </w:p>
    <w:p w14:paraId="5F524073" w14:textId="77777777" w:rsidR="00000000" w:rsidRDefault="00DF162A">
      <w:pPr>
        <w:spacing w:before="120" w:after="280" w:afterAutospacing="1"/>
      </w:pPr>
      <w:bookmarkStart w:id="9" w:name="chuong_2"/>
      <w:r>
        <w:rPr>
          <w:b/>
          <w:bCs/>
          <w:lang w:val="vi-VN"/>
        </w:rPr>
        <w:t>Chương II</w:t>
      </w:r>
      <w:bookmarkEnd w:id="9"/>
    </w:p>
    <w:p w14:paraId="717F66B3" w14:textId="77777777" w:rsidR="00000000" w:rsidRDefault="00DF162A">
      <w:pPr>
        <w:spacing w:before="120" w:after="280" w:afterAutospacing="1"/>
        <w:jc w:val="center"/>
      </w:pPr>
      <w:bookmarkStart w:id="10" w:name="chuong_2_name"/>
      <w:r>
        <w:rPr>
          <w:b/>
          <w:bCs/>
          <w:lang w:val="vi-VN"/>
        </w:rPr>
        <w:t>THẨM ĐỊNH GIÁ KHỞI ĐIỂM CỦA KHOẢN NỢ XẤU, TÀI SẢN BẢO ĐẢM CỦA KHOẢN NỢ XẤU</w:t>
      </w:r>
      <w:bookmarkEnd w:id="10"/>
    </w:p>
    <w:p w14:paraId="3F93C296" w14:textId="77777777" w:rsidR="00000000" w:rsidRDefault="00DF162A">
      <w:pPr>
        <w:spacing w:before="120" w:after="280" w:afterAutospacing="1"/>
      </w:pPr>
      <w:bookmarkStart w:id="11" w:name="dieu_4"/>
      <w:r>
        <w:rPr>
          <w:b/>
          <w:bCs/>
          <w:lang w:val="vi-VN"/>
        </w:rPr>
        <w:t>Điều 4. Những trường hợp phải thẩm định giá khởi điểm của khoản nợ xấu, tài sản bảo đảm của khoản nợ xấu</w:t>
      </w:r>
      <w:bookmarkEnd w:id="11"/>
    </w:p>
    <w:p w14:paraId="229CBB27" w14:textId="77777777" w:rsidR="00000000" w:rsidRDefault="00DF162A">
      <w:pPr>
        <w:spacing w:before="120" w:after="280" w:afterAutospacing="1"/>
      </w:pPr>
      <w:r>
        <w:rPr>
          <w:lang w:val="vi-VN"/>
        </w:rPr>
        <w:t>1. Khoản nợ x</w:t>
      </w:r>
      <w:r>
        <w:t>ấ</w:t>
      </w:r>
      <w:r>
        <w:rPr>
          <w:lang w:val="vi-VN"/>
        </w:rPr>
        <w:t>u được Công ty Quản</w:t>
      </w:r>
      <w:r>
        <w:rPr>
          <w:lang w:val="vi-VN"/>
        </w:rPr>
        <w:t xml:space="preserve"> lý tà</w:t>
      </w:r>
      <w:r>
        <w:t xml:space="preserve">i </w:t>
      </w:r>
      <w:r>
        <w:rPr>
          <w:lang w:val="vi-VN"/>
        </w:rPr>
        <w:t>sản mua theo giá trị ghi sổ bằng trái phiếu đặc biệt mà khi xác định giá khởi điểm để đấu giá, Công ty Quản lý tài sản không thỏa thuận được với tổ chức tín dụng bán nợ về gi</w:t>
      </w:r>
      <w:r>
        <w:t xml:space="preserve">á </w:t>
      </w:r>
      <w:r>
        <w:rPr>
          <w:lang w:val="vi-VN"/>
        </w:rPr>
        <w:t>khởi điểm.</w:t>
      </w:r>
    </w:p>
    <w:p w14:paraId="71C485A8" w14:textId="77777777" w:rsidR="00000000" w:rsidRDefault="00DF162A">
      <w:pPr>
        <w:spacing w:before="120" w:after="280" w:afterAutospacing="1"/>
      </w:pPr>
      <w:r>
        <w:rPr>
          <w:lang w:val="vi-VN"/>
        </w:rPr>
        <w:t>2. Khoản nợ xấu được Công ty Quản lý tài sản mua theo giá trị</w:t>
      </w:r>
      <w:r>
        <w:rPr>
          <w:lang w:val="vi-VN"/>
        </w:rPr>
        <w:t xml:space="preserve"> thị trường.</w:t>
      </w:r>
    </w:p>
    <w:p w14:paraId="1B486A9B" w14:textId="77777777" w:rsidR="00000000" w:rsidRDefault="00DF162A">
      <w:pPr>
        <w:spacing w:before="120" w:after="280" w:afterAutospacing="1"/>
      </w:pPr>
      <w:r>
        <w:rPr>
          <w:lang w:val="vi-VN"/>
        </w:rPr>
        <w:t>3. Tài sản bảo đảm của khoản nợ xấu mà khi xác định giá khởi điểm để đ</w:t>
      </w:r>
      <w:r>
        <w:t>ấ</w:t>
      </w:r>
      <w:r>
        <w:rPr>
          <w:lang w:val="vi-VN"/>
        </w:rPr>
        <w:t>u giá, Công ty Quản lý tài sản không thỏa thuận được với bên bảo đảm về giá khởi điểm.</w:t>
      </w:r>
    </w:p>
    <w:p w14:paraId="442E776D" w14:textId="77777777" w:rsidR="00000000" w:rsidRDefault="00DF162A">
      <w:pPr>
        <w:spacing w:before="120" w:after="280" w:afterAutospacing="1"/>
      </w:pPr>
      <w:bookmarkStart w:id="12" w:name="dieu_5"/>
      <w:r>
        <w:rPr>
          <w:b/>
          <w:bCs/>
          <w:lang w:val="vi-VN"/>
        </w:rPr>
        <w:t>Điều 5. Lựa chọn doanh nghiệp thẩm định giá thực hiện thẩm định giá khởi điểm của kho</w:t>
      </w:r>
      <w:r>
        <w:rPr>
          <w:b/>
          <w:bCs/>
          <w:lang w:val="vi-VN"/>
        </w:rPr>
        <w:t>ản nợ xấu, tài sản bảo đảm của khoản nợ xấu</w:t>
      </w:r>
      <w:bookmarkEnd w:id="12"/>
    </w:p>
    <w:p w14:paraId="45A87680" w14:textId="77777777" w:rsidR="00000000" w:rsidRDefault="00DF162A">
      <w:pPr>
        <w:spacing w:before="120" w:after="280" w:afterAutospacing="1"/>
      </w:pPr>
      <w:r>
        <w:rPr>
          <w:lang w:val="vi-VN"/>
        </w:rPr>
        <w:lastRenderedPageBreak/>
        <w:t>1. Lựa chọn doanh nghiệp thẩm định giá trong trường hợp quy định tại khoản 1 Điều 4 Nghị định này:</w:t>
      </w:r>
    </w:p>
    <w:p w14:paraId="6AD6E789" w14:textId="77777777" w:rsidR="00000000" w:rsidRDefault="00DF162A">
      <w:pPr>
        <w:spacing w:before="120" w:after="280" w:afterAutospacing="1"/>
      </w:pPr>
      <w:r>
        <w:rPr>
          <w:lang w:val="vi-VN"/>
        </w:rPr>
        <w:t>a) Trong thời hạn 07 ngày làm việc, Công ty Quản lý tài sản thỏa thuận với tổ chức tín dụng bán nợ về việc lựa ch</w:t>
      </w:r>
      <w:r>
        <w:rPr>
          <w:lang w:val="vi-VN"/>
        </w:rPr>
        <w:t>ọn doanh nghiệp thẩm định giá;</w:t>
      </w:r>
    </w:p>
    <w:p w14:paraId="517D6735" w14:textId="77777777" w:rsidR="00000000" w:rsidRDefault="00DF162A">
      <w:pPr>
        <w:spacing w:before="120" w:after="280" w:afterAutospacing="1"/>
      </w:pPr>
      <w:r>
        <w:rPr>
          <w:lang w:val="vi-VN"/>
        </w:rPr>
        <w:t>b) Trường hợp không thỏa thuận được với tổ chức tín dụng bán nợ về việc lựa chọn doanh nghiệp thẩm định giá, Công ty Quản lý tài sản thông báo công khai về việc thuê doanh nghiệp thẩm định giá ít nhất 07 ngày làm việc trên C</w:t>
      </w:r>
      <w:r>
        <w:t>ổ</w:t>
      </w:r>
      <w:r>
        <w:rPr>
          <w:lang w:val="vi-VN"/>
        </w:rPr>
        <w:t>ng thông tin điện tử của Ngân hàng Nhà nước Việt Nam, Trang thông tin điện tử của Công ty Quản lý tài sản để các doanh nghiệp thẩm định giá đăng ký tham gia. Công ty Quản lý tài sản quyết định lựa chọn doanh nghiệp thẩm định giá theo các nguyên tắc quy địn</w:t>
      </w:r>
      <w:r>
        <w:rPr>
          <w:lang w:val="vi-VN"/>
        </w:rPr>
        <w:t>h tại khoản 4 Điều này.</w:t>
      </w:r>
    </w:p>
    <w:p w14:paraId="52ED4095" w14:textId="77777777" w:rsidR="00000000" w:rsidRDefault="00DF162A">
      <w:pPr>
        <w:spacing w:before="120" w:after="280" w:afterAutospacing="1"/>
      </w:pPr>
      <w:r>
        <w:rPr>
          <w:lang w:val="vi-VN"/>
        </w:rPr>
        <w:t>2. Lựa chọn doanh nghiệp thẩm định giá trong trường hợp quy định tại khoản 2 Điều 4 Nghị định này:</w:t>
      </w:r>
    </w:p>
    <w:p w14:paraId="72D37648" w14:textId="77777777" w:rsidR="00000000" w:rsidRDefault="00DF162A">
      <w:pPr>
        <w:spacing w:before="120" w:after="280" w:afterAutospacing="1"/>
      </w:pPr>
      <w:r>
        <w:rPr>
          <w:lang w:val="vi-VN"/>
        </w:rPr>
        <w:t>Công ty Quản lý tài sản thông báo công khai về việc thuê doanh nghiệp thẩm định giá ít nhất 07 ngày làm việc trên Cổng thông tin điện</w:t>
      </w:r>
      <w:r>
        <w:rPr>
          <w:lang w:val="vi-VN"/>
        </w:rPr>
        <w:t xml:space="preserve"> tử của Ngân hàng Nhà nước Việt Nam, Trang thông tin điện tử của Công ty Quản lý tài sản để các doanh nghiệp thẩm định giá đăng ký tham gia. Công ty Quản lý tài sản quyết định lựa chọn doanh nghiệp thẩm định giá theo các nguyên tắc quy định tại khoản 4 Điề</w:t>
      </w:r>
      <w:r>
        <w:rPr>
          <w:lang w:val="vi-VN"/>
        </w:rPr>
        <w:t>u này.</w:t>
      </w:r>
    </w:p>
    <w:p w14:paraId="356DA669" w14:textId="77777777" w:rsidR="00000000" w:rsidRDefault="00DF162A">
      <w:pPr>
        <w:spacing w:before="120" w:after="280" w:afterAutospacing="1"/>
      </w:pPr>
      <w:r>
        <w:rPr>
          <w:lang w:val="vi-VN"/>
        </w:rPr>
        <w:t>3. Lựa chọn doanh nghiệp thẩm định giá trong trường hợp quy định tại khoản 3 Điều 4 Nghị định này:</w:t>
      </w:r>
    </w:p>
    <w:p w14:paraId="4A95E688" w14:textId="77777777" w:rsidR="00000000" w:rsidRDefault="00DF162A">
      <w:pPr>
        <w:spacing w:before="120" w:after="280" w:afterAutospacing="1"/>
      </w:pPr>
      <w:r>
        <w:rPr>
          <w:lang w:val="vi-VN"/>
        </w:rPr>
        <w:t>a) Trong thời hạn 07 ngày làm việc, Công ty Quản lý tài sản thỏa thuận với bên bảo đảm về việc lựa chọn doanh nghiệp thẩm định giá;</w:t>
      </w:r>
    </w:p>
    <w:p w14:paraId="73B9C7D2" w14:textId="77777777" w:rsidR="00000000" w:rsidRDefault="00DF162A">
      <w:pPr>
        <w:spacing w:before="120" w:after="280" w:afterAutospacing="1"/>
      </w:pPr>
      <w:r>
        <w:rPr>
          <w:lang w:val="vi-VN"/>
        </w:rPr>
        <w:t>b) Trường hợp khôn</w:t>
      </w:r>
      <w:r>
        <w:rPr>
          <w:lang w:val="vi-VN"/>
        </w:rPr>
        <w:t>g thỏa thuận được với bên bảo đảm về việc lựa chọn doanh nghiệp thẩm định giá, Công ty Quản lý tài sản thông báo công khai về việc thuê doanh nghiệp thẩm định giá ít nh</w:t>
      </w:r>
      <w:r>
        <w:t>ấ</w:t>
      </w:r>
      <w:r>
        <w:rPr>
          <w:lang w:val="vi-VN"/>
        </w:rPr>
        <w:t>t 07 ngày làm việc trên C</w:t>
      </w:r>
      <w:r>
        <w:t>ổ</w:t>
      </w:r>
      <w:r>
        <w:rPr>
          <w:lang w:val="vi-VN"/>
        </w:rPr>
        <w:t>ng thông tin điện tử của Ngân hàng Nhà nước Việt Nam, Trang t</w:t>
      </w:r>
      <w:r>
        <w:rPr>
          <w:lang w:val="vi-VN"/>
        </w:rPr>
        <w:t>hông tin điện tử của Công ty Quản lý tài sản để các doanh nghiệp thẩm định giá đăng ký tham gia. Công ty Quản lý tài sản quyết định lựa chọn doanh nghiệp th</w:t>
      </w:r>
      <w:r>
        <w:t>ẩ</w:t>
      </w:r>
      <w:r>
        <w:rPr>
          <w:lang w:val="vi-VN"/>
        </w:rPr>
        <w:t>m định giá theo các nguyên tắc quy định tại khoản 4 Điều này.</w:t>
      </w:r>
    </w:p>
    <w:p w14:paraId="3933AA04" w14:textId="77777777" w:rsidR="00000000" w:rsidRDefault="00DF162A">
      <w:pPr>
        <w:spacing w:before="120" w:after="280" w:afterAutospacing="1"/>
      </w:pPr>
      <w:r>
        <w:rPr>
          <w:lang w:val="vi-VN"/>
        </w:rPr>
        <w:t>4. Việc lựa chọn doanh nghiệp thẩm đị</w:t>
      </w:r>
      <w:r>
        <w:rPr>
          <w:lang w:val="vi-VN"/>
        </w:rPr>
        <w:t>nh giá quy định tại Điều này phải đảm các nguyên tắc sau:</w:t>
      </w:r>
    </w:p>
    <w:p w14:paraId="0E0E367F" w14:textId="77777777" w:rsidR="00000000" w:rsidRDefault="00DF162A">
      <w:pPr>
        <w:spacing w:before="120" w:after="280" w:afterAutospacing="1"/>
      </w:pPr>
      <w:r>
        <w:rPr>
          <w:lang w:val="vi-VN"/>
        </w:rPr>
        <w:t>a) Doanh nghiệp thẩm định giá được lựa chọn phải thuộc Danh sách công khai doanh nghiệp thẩm định giá đủ điều kiện hoạt động thẩm định giá của Bộ Tài chính;</w:t>
      </w:r>
    </w:p>
    <w:p w14:paraId="524D4DD9" w14:textId="77777777" w:rsidR="00000000" w:rsidRDefault="00DF162A">
      <w:pPr>
        <w:spacing w:before="120" w:after="280" w:afterAutospacing="1"/>
      </w:pPr>
      <w:r>
        <w:rPr>
          <w:lang w:val="vi-VN"/>
        </w:rPr>
        <w:t>b) Doanh nghiệp thẩm định giá được lựa ch</w:t>
      </w:r>
      <w:r>
        <w:rPr>
          <w:lang w:val="vi-VN"/>
        </w:rPr>
        <w:t>ọn không thuộc trường hợp không được thẩm định giá theo quy định của Luật giá và các văn bản hướng dẫn thi hành.</w:t>
      </w:r>
    </w:p>
    <w:p w14:paraId="7AB06202" w14:textId="77777777" w:rsidR="00000000" w:rsidRDefault="00DF162A">
      <w:pPr>
        <w:spacing w:before="120" w:after="280" w:afterAutospacing="1"/>
      </w:pPr>
      <w:r>
        <w:rPr>
          <w:lang w:val="vi-VN"/>
        </w:rPr>
        <w:t>5. Doanh nghiệp thẩm định giá thực hiện thẩm định giá khởi điểm của khoản nợ xấu, tài sản bảo đảm của khoản nợ xấu theo quy định của Luật giá v</w:t>
      </w:r>
      <w:r>
        <w:rPr>
          <w:lang w:val="vi-VN"/>
        </w:rPr>
        <w:t>à các văn bản hướng dẫn thi hành.</w:t>
      </w:r>
    </w:p>
    <w:p w14:paraId="5BACE14F" w14:textId="77777777" w:rsidR="00000000" w:rsidRDefault="00DF162A">
      <w:pPr>
        <w:spacing w:before="120" w:after="280" w:afterAutospacing="1"/>
      </w:pPr>
      <w:bookmarkStart w:id="13" w:name="dieu_6"/>
      <w:r>
        <w:rPr>
          <w:b/>
          <w:bCs/>
          <w:lang w:val="vi-VN"/>
        </w:rPr>
        <w:lastRenderedPageBreak/>
        <w:t>Điều 6. Quyền và nghĩa vụ của Công ty Quản lý tài sản trong trường hợp phải thẩm định giá khởi điểm của khoản nợ xấu, tài sản bảo đảm của khoản nợ xấu</w:t>
      </w:r>
      <w:bookmarkEnd w:id="13"/>
    </w:p>
    <w:p w14:paraId="124C73D6" w14:textId="77777777" w:rsidR="00000000" w:rsidRDefault="00DF162A">
      <w:pPr>
        <w:spacing w:before="120" w:after="280" w:afterAutospacing="1"/>
      </w:pPr>
      <w:r>
        <w:rPr>
          <w:lang w:val="vi-VN"/>
        </w:rPr>
        <w:t>1. Lựa chọn doanh nghiệp thẩm định giá theo quy định tại Điều 5 Nghị đị</w:t>
      </w:r>
      <w:r>
        <w:rPr>
          <w:lang w:val="vi-VN"/>
        </w:rPr>
        <w:t>nh này.</w:t>
      </w:r>
    </w:p>
    <w:p w14:paraId="1A048DF2" w14:textId="77777777" w:rsidR="00000000" w:rsidRDefault="00DF162A">
      <w:pPr>
        <w:spacing w:before="120" w:after="280" w:afterAutospacing="1"/>
      </w:pPr>
      <w:r>
        <w:rPr>
          <w:lang w:val="vi-VN"/>
        </w:rPr>
        <w:t>2. Ký kết hợp đồng thẩm định giá với doanh nghiệp thẩm định giá.</w:t>
      </w:r>
    </w:p>
    <w:p w14:paraId="3BC62F0B" w14:textId="77777777" w:rsidR="00000000" w:rsidRDefault="00DF162A">
      <w:pPr>
        <w:spacing w:before="120" w:after="280" w:afterAutospacing="1"/>
      </w:pPr>
      <w:r>
        <w:rPr>
          <w:lang w:val="vi-VN"/>
        </w:rPr>
        <w:t>3. Cung cấp hồ sơ, tài liệu, số liệu có liên quan đến khoản nợ xấu, tài sản bảo đảm của khoản nợ xấu phải thẩm định giá cho doanh nghiệp thẩm định giá.</w:t>
      </w:r>
    </w:p>
    <w:p w14:paraId="3D078054" w14:textId="77777777" w:rsidR="00000000" w:rsidRDefault="00DF162A">
      <w:pPr>
        <w:spacing w:before="120" w:after="280" w:afterAutospacing="1"/>
      </w:pPr>
      <w:r>
        <w:rPr>
          <w:lang w:val="vi-VN"/>
        </w:rPr>
        <w:t>4. Được ủy quyền cho tổ chức tí</w:t>
      </w:r>
      <w:r>
        <w:rPr>
          <w:lang w:val="vi-VN"/>
        </w:rPr>
        <w:t xml:space="preserve">n </w:t>
      </w:r>
      <w:r>
        <w:t>d</w:t>
      </w:r>
      <w:r>
        <w:rPr>
          <w:lang w:val="vi-VN"/>
        </w:rPr>
        <w:t>ụng bán nợ thực hiện các hoạt động quy định tại khoản 1, 2, 3 Điều này trong trường hợp khoản nợ x</w:t>
      </w:r>
      <w:r>
        <w:t>ấ</w:t>
      </w:r>
      <w:r>
        <w:rPr>
          <w:lang w:val="vi-VN"/>
        </w:rPr>
        <w:t>u, tài sản bảo đ</w:t>
      </w:r>
      <w:r>
        <w:t>ả</w:t>
      </w:r>
      <w:r>
        <w:rPr>
          <w:lang w:val="vi-VN"/>
        </w:rPr>
        <w:t>m của khoản nợ xấu được mua theo giá trị ghi sổ bằng trái phiếu đặc biệt.</w:t>
      </w:r>
    </w:p>
    <w:p w14:paraId="63D2ED5B" w14:textId="77777777" w:rsidR="00000000" w:rsidRDefault="00DF162A">
      <w:pPr>
        <w:spacing w:before="120" w:after="280" w:afterAutospacing="1"/>
      </w:pPr>
      <w:r>
        <w:rPr>
          <w:lang w:val="vi-VN"/>
        </w:rPr>
        <w:t>5. Quyền và nghĩa vụ khác theo quy định pháp luật.</w:t>
      </w:r>
    </w:p>
    <w:p w14:paraId="2DE8A9E8" w14:textId="77777777" w:rsidR="00000000" w:rsidRDefault="00DF162A">
      <w:pPr>
        <w:spacing w:before="120" w:after="280" w:afterAutospacing="1"/>
      </w:pPr>
      <w:bookmarkStart w:id="14" w:name="dieu_7"/>
      <w:r>
        <w:rPr>
          <w:b/>
          <w:bCs/>
          <w:lang w:val="vi-VN"/>
        </w:rPr>
        <w:t>Điều 7. Sử d</w:t>
      </w:r>
      <w:r>
        <w:rPr>
          <w:b/>
          <w:bCs/>
          <w:lang w:val="vi-VN"/>
        </w:rPr>
        <w:t>ụng kết quả thẩm định giá để xác định giá khởi điểm của khoản nợ xấu, tài sản bảo đảm của khoản nợ xấu</w:t>
      </w:r>
      <w:bookmarkEnd w:id="14"/>
    </w:p>
    <w:p w14:paraId="51CAE7B2" w14:textId="77777777" w:rsidR="00000000" w:rsidRDefault="00DF162A">
      <w:pPr>
        <w:spacing w:before="120" w:after="280" w:afterAutospacing="1"/>
      </w:pPr>
      <w:r>
        <w:rPr>
          <w:lang w:val="vi-VN"/>
        </w:rPr>
        <w:t>1. Trường hợp phải thẩm định giá khởi điểm của khoản nợ x</w:t>
      </w:r>
      <w:r>
        <w:t>ấ</w:t>
      </w:r>
      <w:r>
        <w:rPr>
          <w:lang w:val="vi-VN"/>
        </w:rPr>
        <w:t>u, tài sản bảo đảm của khoản nợ xấu theo quy định tại Điều 4 Nghị định này, Công ty Quản lý tài</w:t>
      </w:r>
      <w:r>
        <w:rPr>
          <w:lang w:val="vi-VN"/>
        </w:rPr>
        <w:t xml:space="preserve"> sản quyết định giá khởi điểm của khoản nợ xấu, tài sản bảo đảm của khoản nợ xấu khi bán đấu giá lần đầu theo nguyên tắc giá khởi điểm không thấp hơn giá khoản nợ xấu, tài sản bảo đảm của khoản nợ xấu theo kết quả thẩm định giá.</w:t>
      </w:r>
    </w:p>
    <w:p w14:paraId="70277D44" w14:textId="77777777" w:rsidR="00000000" w:rsidRDefault="00DF162A">
      <w:pPr>
        <w:spacing w:before="120" w:after="280" w:afterAutospacing="1"/>
      </w:pPr>
      <w:r>
        <w:rPr>
          <w:lang w:val="vi-VN"/>
        </w:rPr>
        <w:t>2. Trường hợp bán đấu giá k</w:t>
      </w:r>
      <w:r>
        <w:rPr>
          <w:lang w:val="vi-VN"/>
        </w:rPr>
        <w:t>hoản nợ xấu, tài sản bảo đảm của khoản nợ xấu quy định tại khoản 1 Điều này không thành:</w:t>
      </w:r>
    </w:p>
    <w:p w14:paraId="35FD7F3B" w14:textId="77777777" w:rsidR="00000000" w:rsidRDefault="00DF162A">
      <w:pPr>
        <w:spacing w:before="120" w:after="280" w:afterAutospacing="1"/>
      </w:pPr>
      <w:r>
        <w:rPr>
          <w:lang w:val="vi-VN"/>
        </w:rPr>
        <w:t>a) Đối với bán đấu giá khoản nợ xấu được Công ty Quản lý tài sản mua theo giá trị thị trường, Công ty Quản lý tài sản quyết định giá khởi điểm của khoản nợ xấu. Trường</w:t>
      </w:r>
      <w:r>
        <w:rPr>
          <w:lang w:val="vi-VN"/>
        </w:rPr>
        <w:t xml:space="preserve"> hợp Công ty Quản lý tài sản quyết định giảm giá khởi điểm, m</w:t>
      </w:r>
      <w:r>
        <w:t>ỗ</w:t>
      </w:r>
      <w:r>
        <w:rPr>
          <w:lang w:val="vi-VN"/>
        </w:rPr>
        <w:t>i l</w:t>
      </w:r>
      <w:r>
        <w:t>ầ</w:t>
      </w:r>
      <w:r>
        <w:rPr>
          <w:lang w:val="vi-VN"/>
        </w:rPr>
        <w:t>n giảm giá không quá 10% giá khởi điểm của lần đấu giá không thành liền trước đó;</w:t>
      </w:r>
    </w:p>
    <w:p w14:paraId="5906D911" w14:textId="77777777" w:rsidR="00000000" w:rsidRDefault="00DF162A">
      <w:pPr>
        <w:spacing w:before="120" w:after="280" w:afterAutospacing="1"/>
      </w:pPr>
      <w:r>
        <w:rPr>
          <w:lang w:val="vi-VN"/>
        </w:rPr>
        <w:t>b) Đối với bán đấu giá khoản nợ xấu được Công ty Quản lý tài sản mua theo giá trị ghi s</w:t>
      </w:r>
      <w:r>
        <w:t>ổ</w:t>
      </w:r>
      <w:r>
        <w:rPr>
          <w:lang w:val="vi-VN"/>
        </w:rPr>
        <w:t xml:space="preserve"> b</w:t>
      </w:r>
      <w:r>
        <w:t>ằ</w:t>
      </w:r>
      <w:r>
        <w:rPr>
          <w:lang w:val="vi-VN"/>
        </w:rPr>
        <w:t>ng trái phiếu đặc</w:t>
      </w:r>
      <w:r>
        <w:rPr>
          <w:lang w:val="vi-VN"/>
        </w:rPr>
        <w:t xml:space="preserve"> biệt, trong trường hợp tiếp tục bán đấu giá, Công ty Quản lý tài sản thỏa thuận lại với tổ chức tín dụng bán nợ về giá khởi điểm của khoản nợ x</w:t>
      </w:r>
      <w:r>
        <w:t>ấ</w:t>
      </w:r>
      <w:r>
        <w:rPr>
          <w:lang w:val="vi-VN"/>
        </w:rPr>
        <w:t>u. Trong thời hạn 07 ngày làm việc, kể từ ngày quyết định tiếp tục bán đ</w:t>
      </w:r>
      <w:r>
        <w:t>ấ</w:t>
      </w:r>
      <w:r>
        <w:rPr>
          <w:lang w:val="vi-VN"/>
        </w:rPr>
        <w:t xml:space="preserve">u giá mà không thỏa thuận được với tổ </w:t>
      </w:r>
      <w:r>
        <w:rPr>
          <w:lang w:val="vi-VN"/>
        </w:rPr>
        <w:t>chức tín dụng bán nợ, Công ty Quản lý tài sản quyết định giá khởi điểm của khoản nợ x</w:t>
      </w:r>
      <w:r>
        <w:t>ấ</w:t>
      </w:r>
      <w:r>
        <w:rPr>
          <w:lang w:val="vi-VN"/>
        </w:rPr>
        <w:t>u. Trường hợp Công ty Quản lý tài sản quyết định giảm giá khởi điểm, mỗi l</w:t>
      </w:r>
      <w:r>
        <w:t>ầ</w:t>
      </w:r>
      <w:r>
        <w:rPr>
          <w:lang w:val="vi-VN"/>
        </w:rPr>
        <w:t>n giảm giá không quá 10% giá khởi điểm của lần đấu giá không thành liền trước đó;</w:t>
      </w:r>
    </w:p>
    <w:p w14:paraId="76C24AD2" w14:textId="77777777" w:rsidR="00000000" w:rsidRDefault="00DF162A">
      <w:pPr>
        <w:spacing w:before="120" w:after="280" w:afterAutospacing="1"/>
      </w:pPr>
      <w:r>
        <w:rPr>
          <w:lang w:val="vi-VN"/>
        </w:rPr>
        <w:t>c) Đối với bá</w:t>
      </w:r>
      <w:r>
        <w:rPr>
          <w:lang w:val="vi-VN"/>
        </w:rPr>
        <w:t>n đấu giá tài sản bảo đảm của khoản nợ xấu, trong trường hợp tiếp tục bán đấu giá, Công ty Quản lý tài sản thỏa thuận lại với bên bảo đảm về giá khởi điểm của tài sản bảo đảm. Trong thời hạn 07 ngày làm việc k</w:t>
      </w:r>
      <w:r>
        <w:t xml:space="preserve">ể </w:t>
      </w:r>
      <w:r>
        <w:rPr>
          <w:lang w:val="vi-VN"/>
        </w:rPr>
        <w:t>từ ngày quyết định tiếp tục bán đ</w:t>
      </w:r>
      <w:r>
        <w:t>ấ</w:t>
      </w:r>
      <w:r>
        <w:rPr>
          <w:lang w:val="vi-VN"/>
        </w:rPr>
        <w:t>u giá mà kh</w:t>
      </w:r>
      <w:r>
        <w:rPr>
          <w:lang w:val="vi-VN"/>
        </w:rPr>
        <w:t xml:space="preserve">ông thỏa thuận được với bên bảo đảm, Công ty Quản lý tài sản quyết định giá khởi điểm của tài sản bảo đảm. </w:t>
      </w:r>
      <w:r>
        <w:rPr>
          <w:lang w:val="vi-VN"/>
        </w:rPr>
        <w:lastRenderedPageBreak/>
        <w:t>Trường hợp Công ty Quản lý tài sản quyết định giảm giá khởi điểm, mỗi lần giảm giá không quá 10% giá khởi điểm của lần đấu giá không thành liền trước</w:t>
      </w:r>
      <w:r>
        <w:rPr>
          <w:lang w:val="vi-VN"/>
        </w:rPr>
        <w:t xml:space="preserve"> đó.</w:t>
      </w:r>
    </w:p>
    <w:p w14:paraId="16BD5ED7" w14:textId="77777777" w:rsidR="00000000" w:rsidRDefault="00DF162A">
      <w:pPr>
        <w:spacing w:before="120" w:after="280" w:afterAutospacing="1"/>
      </w:pPr>
      <w:bookmarkStart w:id="15" w:name="chuong_3"/>
      <w:r>
        <w:rPr>
          <w:b/>
          <w:bCs/>
          <w:lang w:val="vi-VN"/>
        </w:rPr>
        <w:t>Chương III</w:t>
      </w:r>
      <w:bookmarkEnd w:id="15"/>
    </w:p>
    <w:p w14:paraId="79EC1E04" w14:textId="77777777" w:rsidR="00000000" w:rsidRDefault="00DF162A">
      <w:pPr>
        <w:spacing w:before="120" w:after="280" w:afterAutospacing="1"/>
        <w:jc w:val="center"/>
      </w:pPr>
      <w:bookmarkStart w:id="16" w:name="chuong_3_name"/>
      <w:r>
        <w:rPr>
          <w:b/>
          <w:bCs/>
          <w:lang w:val="vi-VN"/>
        </w:rPr>
        <w:t>HỘI ĐỒNG ĐẤU GIÁ NỢ XẤU, TÀI SẢN BẢO ĐẢM CỦA KHOẢN NỢ XẤU</w:t>
      </w:r>
      <w:bookmarkEnd w:id="16"/>
    </w:p>
    <w:p w14:paraId="72487D54" w14:textId="77777777" w:rsidR="00000000" w:rsidRDefault="00DF162A">
      <w:pPr>
        <w:spacing w:before="120" w:after="280" w:afterAutospacing="1"/>
      </w:pPr>
      <w:bookmarkStart w:id="17" w:name="dieu_8"/>
      <w:r>
        <w:rPr>
          <w:b/>
          <w:bCs/>
          <w:lang w:val="vi-VN"/>
        </w:rPr>
        <w:t>Điều 8. Khoản nợ xấu, tài sản bảo đảm của khoản nợ xấu có giá trị lớn</w:t>
      </w:r>
      <w:bookmarkEnd w:id="17"/>
    </w:p>
    <w:p w14:paraId="61FD05B6" w14:textId="77777777" w:rsidR="00000000" w:rsidRDefault="00DF162A">
      <w:pPr>
        <w:spacing w:before="120" w:after="280" w:afterAutospacing="1"/>
      </w:pPr>
      <w:r>
        <w:rPr>
          <w:lang w:val="vi-VN"/>
        </w:rPr>
        <w:t xml:space="preserve">1. Khoản nợ xấu hoặc tài sản bảo đảm của khoản nợ xấu có giá trị </w:t>
      </w:r>
      <w:r>
        <w:t xml:space="preserve">lớn </w:t>
      </w:r>
      <w:r>
        <w:rPr>
          <w:lang w:val="vi-VN"/>
        </w:rPr>
        <w:t>là khoản nợ xấu hoặc tài sản bảo đảm của kh</w:t>
      </w:r>
      <w:r>
        <w:rPr>
          <w:lang w:val="vi-VN"/>
        </w:rPr>
        <w:t>oản nợ xấu của Công ty Quản lý tài sản có giá khởi điểm từ 100 tỷ đồng trở lên.</w:t>
      </w:r>
    </w:p>
    <w:p w14:paraId="42D0FD3F" w14:textId="77777777" w:rsidR="00000000" w:rsidRDefault="00DF162A">
      <w:pPr>
        <w:spacing w:before="120" w:after="280" w:afterAutospacing="1"/>
      </w:pPr>
      <w:r>
        <w:rPr>
          <w:lang w:val="vi-VN"/>
        </w:rPr>
        <w:t>2. Giá khởi điểm quy định tại khoản 1 Điều này:</w:t>
      </w:r>
    </w:p>
    <w:p w14:paraId="66902377" w14:textId="77777777" w:rsidR="00000000" w:rsidRDefault="00DF162A">
      <w:pPr>
        <w:spacing w:before="120" w:after="280" w:afterAutospacing="1"/>
      </w:pPr>
      <w:r>
        <w:rPr>
          <w:lang w:val="vi-VN"/>
        </w:rPr>
        <w:t>a) Đối với khoản nợ xấu, tài sản bảo đảm của khoản nợ xấu quy định tại khoản 1, 2, 3 Điều 4 Nghị định này, giá khởi điểm được xá</w:t>
      </w:r>
      <w:r>
        <w:rPr>
          <w:lang w:val="vi-VN"/>
        </w:rPr>
        <w:t>c định theo quy định tại khoản 1 Điều 7 Nghị định này;</w:t>
      </w:r>
    </w:p>
    <w:p w14:paraId="42AD744E" w14:textId="77777777" w:rsidR="00000000" w:rsidRDefault="00DF162A">
      <w:pPr>
        <w:spacing w:before="120" w:after="280" w:afterAutospacing="1"/>
      </w:pPr>
      <w:r>
        <w:rPr>
          <w:lang w:val="vi-VN"/>
        </w:rPr>
        <w:t xml:space="preserve">b) Đối với khoản </w:t>
      </w:r>
      <w:r>
        <w:t xml:space="preserve">nợ </w:t>
      </w:r>
      <w:r>
        <w:rPr>
          <w:lang w:val="vi-VN"/>
        </w:rPr>
        <w:t>xấu, tài sản bảo đảm của khoản nợ xấu ngoài các trường hợp quy định tại điểm a khoản này, giá khởi điểm được xác định theo các quy định của pháp luật có liên quan.</w:t>
      </w:r>
    </w:p>
    <w:p w14:paraId="1353B9A4" w14:textId="77777777" w:rsidR="00000000" w:rsidRDefault="00DF162A">
      <w:pPr>
        <w:spacing w:before="120" w:after="280" w:afterAutospacing="1"/>
      </w:pPr>
      <w:bookmarkStart w:id="18" w:name="dieu_9"/>
      <w:r>
        <w:rPr>
          <w:b/>
          <w:bCs/>
          <w:lang w:val="vi-VN"/>
        </w:rPr>
        <w:t>Điều 9. Thành lập</w:t>
      </w:r>
      <w:r>
        <w:rPr>
          <w:b/>
          <w:bCs/>
          <w:lang w:val="vi-VN"/>
        </w:rPr>
        <w:t xml:space="preserve"> Hội đồng đấu giá nợ xấu, tài sản bảo đảm của khoản nợ xấu</w:t>
      </w:r>
      <w:bookmarkEnd w:id="18"/>
    </w:p>
    <w:p w14:paraId="0E05923C" w14:textId="77777777" w:rsidR="00000000" w:rsidRDefault="00DF162A">
      <w:pPr>
        <w:spacing w:before="120" w:after="280" w:afterAutospacing="1"/>
      </w:pPr>
      <w:r>
        <w:rPr>
          <w:lang w:val="vi-VN"/>
        </w:rPr>
        <w:t>1. Công ty Quản lý tài sản quyết định thành lập và ban hành Quy chế hoạt động của Hội đồng đấu giá nợ xấu, tài sản bảo đảm của khoản nợ xấu đối với các khoản nợ xấu, tài sản bảo đảm của khoản nợ xấ</w:t>
      </w:r>
      <w:r>
        <w:rPr>
          <w:lang w:val="vi-VN"/>
        </w:rPr>
        <w:t>u có giá trị lớn quy định tại Điều 8 Nghị định này.</w:t>
      </w:r>
    </w:p>
    <w:p w14:paraId="06C7D07B" w14:textId="77777777" w:rsidR="00000000" w:rsidRDefault="00DF162A">
      <w:pPr>
        <w:spacing w:before="120" w:after="280" w:afterAutospacing="1"/>
      </w:pPr>
      <w:r>
        <w:rPr>
          <w:lang w:val="vi-VN"/>
        </w:rPr>
        <w:t xml:space="preserve">2. Hội đồng đấu giá nợ xấu, tài sản bảo đảm của khoản nợ xấu gồm: Chủ tịch Hội đồng thành viên Công ty Quản lý tài sản hoặc người được Chủ tịch Hội đồng thành viên Công ty Quản lý tài sản ủy quyền là Chủ </w:t>
      </w:r>
      <w:r>
        <w:rPr>
          <w:lang w:val="vi-VN"/>
        </w:rPr>
        <w:t>tịch Hội đồng, 01 đấu giá viên, 01 đại diện tổ chức tín dụng bán nợ (trường hợp bán đ</w:t>
      </w:r>
      <w:r>
        <w:t>ấ</w:t>
      </w:r>
      <w:r>
        <w:rPr>
          <w:lang w:val="vi-VN"/>
        </w:rPr>
        <w:t>u giá khoản nợ xấu, tài sản bảo đảm của khoản nợ xấu được mua theo giá trị ghi sổ bằng trái phiếu đặc biệt), đại diện các đơn vị có liên quan thuộc Công ty Quản lý tài sả</w:t>
      </w:r>
      <w:r>
        <w:rPr>
          <w:lang w:val="vi-VN"/>
        </w:rPr>
        <w:t>n và các thành viên khác theo quyết định của Công ty Quản lý tài sản (nếu có).</w:t>
      </w:r>
    </w:p>
    <w:p w14:paraId="3A95B981" w14:textId="77777777" w:rsidR="00000000" w:rsidRDefault="00DF162A">
      <w:pPr>
        <w:spacing w:before="120" w:after="280" w:afterAutospacing="1"/>
      </w:pPr>
      <w:r>
        <w:rPr>
          <w:lang w:val="vi-VN"/>
        </w:rPr>
        <w:t>3. Công ty Quản lý tài sản thành lập Hội đồng đấu giá nợ xấu, tài sản bảo đảm của khoản nợ xấu để đấu giá đối với một khoản nợ xấu, tài sản bảo đảm của khoản nợ xấu hoặc nhiều k</w:t>
      </w:r>
      <w:r>
        <w:rPr>
          <w:lang w:val="vi-VN"/>
        </w:rPr>
        <w:t>hoản nợ xấu, tài sản bảo đảm của khoản nợ x</w:t>
      </w:r>
      <w:r>
        <w:t>ấ</w:t>
      </w:r>
      <w:r>
        <w:rPr>
          <w:lang w:val="vi-VN"/>
        </w:rPr>
        <w:t>u.</w:t>
      </w:r>
    </w:p>
    <w:p w14:paraId="1CFA53E5" w14:textId="77777777" w:rsidR="00000000" w:rsidRDefault="00DF162A">
      <w:pPr>
        <w:spacing w:before="120" w:after="280" w:afterAutospacing="1"/>
      </w:pPr>
      <w:bookmarkStart w:id="19" w:name="dieu_10"/>
      <w:r>
        <w:rPr>
          <w:b/>
          <w:bCs/>
          <w:lang w:val="vi-VN"/>
        </w:rPr>
        <w:t>Điều 10. Nguyên tắc hoạt động của Hội đồng đấu giá nợ xấu, tài sản bảo đảm của khoản nợ xấu</w:t>
      </w:r>
      <w:bookmarkEnd w:id="19"/>
    </w:p>
    <w:p w14:paraId="4A713D5A" w14:textId="77777777" w:rsidR="00000000" w:rsidRDefault="00DF162A">
      <w:pPr>
        <w:spacing w:before="120" w:after="280" w:afterAutospacing="1"/>
      </w:pPr>
      <w:r>
        <w:rPr>
          <w:lang w:val="vi-VN"/>
        </w:rPr>
        <w:t>1. Cuộc đấu giá do Hội đồng đấu giá nợ xấu, tài sản bảo đảm của khoản nợ xấu thực hiện phải có ít nhất hai phần ba s</w:t>
      </w:r>
      <w:r>
        <w:t>ố</w:t>
      </w:r>
      <w:r>
        <w:t xml:space="preserve"> </w:t>
      </w:r>
      <w:r>
        <w:rPr>
          <w:lang w:val="vi-VN"/>
        </w:rPr>
        <w:t>thành viên Hội đồng tham dự, trong đó phải có đấu giá viên, đại diện tổ chức tín dụng bán nợ (trường hợp bán đấu giá khoản nợ xấu, tài sản bảo đảm của khoản nợ xấu được mua theo giá trị ghi sổ bằng trái phiếu đặc biệt).</w:t>
      </w:r>
    </w:p>
    <w:p w14:paraId="754B7245" w14:textId="77777777" w:rsidR="00000000" w:rsidRDefault="00DF162A">
      <w:pPr>
        <w:spacing w:before="120" w:after="280" w:afterAutospacing="1"/>
      </w:pPr>
      <w:r>
        <w:rPr>
          <w:lang w:val="vi-VN"/>
        </w:rPr>
        <w:lastRenderedPageBreak/>
        <w:t>2. Hội đồng đấu giá nợ xấu, tài sản</w:t>
      </w:r>
      <w:r>
        <w:rPr>
          <w:lang w:val="vi-VN"/>
        </w:rPr>
        <w:t xml:space="preserve"> bảo đảm của khoản nợ xấu làm việc theo nguyên tắc tập trung, thảo luận tập thể và quyết định theo đa s</w:t>
      </w:r>
      <w:r>
        <w:t xml:space="preserve">ố </w:t>
      </w:r>
      <w:r>
        <w:rPr>
          <w:lang w:val="vi-VN"/>
        </w:rPr>
        <w:t>thông qua hình thức biểu quyết hoặc bỏ phiếu kín. Trường hợp kết quả bi</w:t>
      </w:r>
      <w:r>
        <w:t>ể</w:t>
      </w:r>
      <w:r>
        <w:rPr>
          <w:lang w:val="vi-VN"/>
        </w:rPr>
        <w:t xml:space="preserve">u quyết hoặc số phiếu bằng nhau thì Chủ tịch Hội đồng có quyền quyết định cuối </w:t>
      </w:r>
      <w:r>
        <w:rPr>
          <w:lang w:val="vi-VN"/>
        </w:rPr>
        <w:t>cùng.</w:t>
      </w:r>
    </w:p>
    <w:p w14:paraId="6A6BB354" w14:textId="77777777" w:rsidR="00000000" w:rsidRDefault="00DF162A">
      <w:pPr>
        <w:spacing w:before="120" w:after="280" w:afterAutospacing="1"/>
      </w:pPr>
      <w:bookmarkStart w:id="20" w:name="dieu_11"/>
      <w:r>
        <w:rPr>
          <w:b/>
          <w:bCs/>
          <w:lang w:val="vi-VN"/>
        </w:rPr>
        <w:t>Điều 11. Quyền và nghĩa vụ của Hội đồng đấu giá nợ xấu, tài sản bảo đảm của khoản nợ xấu</w:t>
      </w:r>
      <w:bookmarkEnd w:id="20"/>
    </w:p>
    <w:p w14:paraId="40CB9DDE" w14:textId="77777777" w:rsidR="00000000" w:rsidRDefault="00DF162A">
      <w:pPr>
        <w:spacing w:before="120" w:after="280" w:afterAutospacing="1"/>
      </w:pPr>
      <w:r>
        <w:rPr>
          <w:lang w:val="vi-VN"/>
        </w:rPr>
        <w:t>1. Hội đồng đấu giá nợ xấu, tài sản bảo đảm của khoản nợ xấu có các quyền sau đây:</w:t>
      </w:r>
    </w:p>
    <w:p w14:paraId="5E742D41" w14:textId="77777777" w:rsidR="00000000" w:rsidRDefault="00DF162A">
      <w:pPr>
        <w:spacing w:before="120" w:after="280" w:afterAutospacing="1"/>
      </w:pPr>
      <w:r>
        <w:rPr>
          <w:lang w:val="vi-VN"/>
        </w:rPr>
        <w:t>a) Truất quyền tham gia cuộc đấu giá và lập biên bản xử lý đối với cá nhân, tổ</w:t>
      </w:r>
      <w:r>
        <w:rPr>
          <w:lang w:val="vi-VN"/>
        </w:rPr>
        <w:t xml:space="preserve"> chức tham gia đấu giá có hành vi gây rối trật tự cuộc đấu giá, thông đ</w:t>
      </w:r>
      <w:r>
        <w:t>ồ</w:t>
      </w:r>
      <w:r>
        <w:rPr>
          <w:lang w:val="vi-VN"/>
        </w:rPr>
        <w:t>ng, móc n</w:t>
      </w:r>
      <w:r>
        <w:t>ố</w:t>
      </w:r>
      <w:r>
        <w:rPr>
          <w:lang w:val="vi-VN"/>
        </w:rPr>
        <w:t>i đ</w:t>
      </w:r>
      <w:r>
        <w:t xml:space="preserve">ể </w:t>
      </w:r>
      <w:r>
        <w:rPr>
          <w:lang w:val="vi-VN"/>
        </w:rPr>
        <w:t>dìm giá hoặc hành vi khác làm ảnh hưởng đến tính khách quan, trung thực của cuộc đấu giá;</w:t>
      </w:r>
    </w:p>
    <w:p w14:paraId="29F90E20" w14:textId="77777777" w:rsidR="00000000" w:rsidRDefault="00DF162A">
      <w:pPr>
        <w:spacing w:before="120" w:after="280" w:afterAutospacing="1"/>
      </w:pPr>
      <w:r>
        <w:rPr>
          <w:lang w:val="vi-VN"/>
        </w:rPr>
        <w:t>b) Dừng cuộc đấu giá và báo cáo người có thẩm quyền quyết định thành lập Hội đồ</w:t>
      </w:r>
      <w:r>
        <w:rPr>
          <w:lang w:val="vi-VN"/>
        </w:rPr>
        <w:t>ng để xử lý khi phát hiện có hành vi vi phạm trình tự, thủ tục đấu giá hoặc khi phát hiện người điều hành cuộc đấu giá có hành vi thông đồng, móc nối để dìm giá hoặc hành vi khác làm ảnh hưởng đến tính khách quan, trung thực của cuộc đấu giá;</w:t>
      </w:r>
    </w:p>
    <w:p w14:paraId="529FB099" w14:textId="77777777" w:rsidR="00000000" w:rsidRDefault="00DF162A">
      <w:pPr>
        <w:spacing w:before="120" w:after="280" w:afterAutospacing="1"/>
      </w:pPr>
      <w:r>
        <w:rPr>
          <w:lang w:val="vi-VN"/>
        </w:rPr>
        <w:t>c) Lựa chọn h</w:t>
      </w:r>
      <w:r>
        <w:rPr>
          <w:lang w:val="vi-VN"/>
        </w:rPr>
        <w:t xml:space="preserve">ình thức đấu giá quy định tại </w:t>
      </w:r>
      <w:bookmarkStart w:id="21" w:name="dc_2"/>
      <w:r>
        <w:rPr>
          <w:lang w:val="vi-VN"/>
        </w:rPr>
        <w:t>khoản 1 Điều 40 của Luật đấu giá tài sản</w:t>
      </w:r>
      <w:bookmarkEnd w:id="21"/>
      <w:r>
        <w:rPr>
          <w:lang w:val="vi-VN"/>
        </w:rPr>
        <w:t xml:space="preserve"> để đấu giá tài sản;</w:t>
      </w:r>
    </w:p>
    <w:p w14:paraId="5346C8A7" w14:textId="77777777" w:rsidR="00000000" w:rsidRDefault="00DF162A">
      <w:pPr>
        <w:spacing w:before="120" w:after="280" w:afterAutospacing="1"/>
      </w:pPr>
      <w:r>
        <w:rPr>
          <w:lang w:val="vi-VN"/>
        </w:rPr>
        <w:t>d) Các quyền khác theo quy định của pháp luật.</w:t>
      </w:r>
    </w:p>
    <w:p w14:paraId="5D8C9E29" w14:textId="77777777" w:rsidR="00000000" w:rsidRDefault="00DF162A">
      <w:pPr>
        <w:spacing w:before="120" w:after="280" w:afterAutospacing="1"/>
      </w:pPr>
      <w:r>
        <w:rPr>
          <w:lang w:val="vi-VN"/>
        </w:rPr>
        <w:t>2. Hội đồng đấu giá nợ xấu, tài sản bảo đảm của khoản nợ xấu có các nghĩa vụ sau đây:</w:t>
      </w:r>
    </w:p>
    <w:p w14:paraId="769C6F85" w14:textId="77777777" w:rsidR="00000000" w:rsidRDefault="00DF162A">
      <w:pPr>
        <w:spacing w:before="120" w:after="280" w:afterAutospacing="1"/>
      </w:pPr>
      <w:r>
        <w:rPr>
          <w:lang w:val="vi-VN"/>
        </w:rPr>
        <w:t xml:space="preserve">a) Nghĩa vụ theo quy định tại </w:t>
      </w:r>
      <w:bookmarkStart w:id="22" w:name="dc_4"/>
      <w:r>
        <w:rPr>
          <w:lang w:val="vi-VN"/>
        </w:rPr>
        <w:t>đi</w:t>
      </w:r>
      <w:r>
        <w:rPr>
          <w:lang w:val="vi-VN"/>
        </w:rPr>
        <w:t>ểm d khoản 2 Điều 24 của Luật đấu giá tài sản</w:t>
      </w:r>
      <w:bookmarkEnd w:id="22"/>
      <w:r>
        <w:rPr>
          <w:lang w:val="vi-VN"/>
        </w:rPr>
        <w:t>;</w:t>
      </w:r>
    </w:p>
    <w:p w14:paraId="6A6F3F58" w14:textId="77777777" w:rsidR="00000000" w:rsidRDefault="00DF162A">
      <w:pPr>
        <w:spacing w:before="120" w:after="280" w:afterAutospacing="1"/>
      </w:pPr>
      <w:r>
        <w:rPr>
          <w:lang w:val="vi-VN"/>
        </w:rPr>
        <w:t>b) Tổ chức và thực hiện đấu giá theo Quy chế hoạt động của Hội đồng, Quy chế cuộc đấu giá và quy định của pháp luật có liên quan;</w:t>
      </w:r>
    </w:p>
    <w:p w14:paraId="48DE00E3" w14:textId="77777777" w:rsidR="00000000" w:rsidRDefault="00DF162A">
      <w:pPr>
        <w:spacing w:before="120" w:after="280" w:afterAutospacing="1"/>
      </w:pPr>
      <w:r>
        <w:rPr>
          <w:lang w:val="vi-VN"/>
        </w:rPr>
        <w:t>c) Chịu trách nhiệm về kết quả cuộc đấu giá trước pháp luật và người có thẩm qu</w:t>
      </w:r>
      <w:r>
        <w:rPr>
          <w:lang w:val="vi-VN"/>
        </w:rPr>
        <w:t>yền quyết định thành lập Hội đồng;</w:t>
      </w:r>
    </w:p>
    <w:p w14:paraId="07D4F037" w14:textId="77777777" w:rsidR="00000000" w:rsidRDefault="00DF162A">
      <w:pPr>
        <w:spacing w:before="120" w:after="280" w:afterAutospacing="1"/>
      </w:pPr>
      <w:r>
        <w:rPr>
          <w:lang w:val="vi-VN"/>
        </w:rPr>
        <w:t>d) Giải quyết khiếu nại, tố cáo trong quá trình đấu giá; tiếp nhận, giải quyết theo thẩm quyền hoặc kiến nghị người có thẩm quyền quyết định thành lập Hội đồng giải quyết khiếu nại phát sinh sau cuộc đấu giá; bồi thường t</w:t>
      </w:r>
      <w:r>
        <w:rPr>
          <w:lang w:val="vi-VN"/>
        </w:rPr>
        <w:t>hiệt hại theo quy định của pháp luật;</w:t>
      </w:r>
    </w:p>
    <w:p w14:paraId="0F10291A" w14:textId="77777777" w:rsidR="00000000" w:rsidRDefault="00DF162A">
      <w:pPr>
        <w:spacing w:before="120" w:after="280" w:afterAutospacing="1"/>
      </w:pPr>
      <w:r>
        <w:rPr>
          <w:lang w:val="vi-VN"/>
        </w:rPr>
        <w:t xml:space="preserve">đ) Báo cáo kết quả đấu giá tài sản và chuyển giao hồ sơ cuộc đấu giá cho người có thẩm quyền quyết định thành lập Hội đồng sau khi kết thúc cuộc </w:t>
      </w:r>
      <w:r>
        <w:t>đấu giá;</w:t>
      </w:r>
    </w:p>
    <w:p w14:paraId="7A0589FB" w14:textId="77777777" w:rsidR="00000000" w:rsidRDefault="00DF162A">
      <w:pPr>
        <w:spacing w:before="120" w:after="280" w:afterAutospacing="1"/>
      </w:pPr>
      <w:r>
        <w:rPr>
          <w:lang w:val="vi-VN"/>
        </w:rPr>
        <w:t xml:space="preserve">e) Các nghĩa </w:t>
      </w:r>
      <w:r>
        <w:t xml:space="preserve">vụ </w:t>
      </w:r>
      <w:r>
        <w:rPr>
          <w:lang w:val="vi-VN"/>
        </w:rPr>
        <w:t>khác theo quy định của pháp luật.</w:t>
      </w:r>
    </w:p>
    <w:p w14:paraId="418B6396" w14:textId="77777777" w:rsidR="00000000" w:rsidRDefault="00DF162A">
      <w:pPr>
        <w:spacing w:before="120" w:after="280" w:afterAutospacing="1"/>
      </w:pPr>
      <w:bookmarkStart w:id="23" w:name="dieu_12"/>
      <w:r>
        <w:rPr>
          <w:b/>
          <w:bCs/>
          <w:lang w:val="vi-VN"/>
        </w:rPr>
        <w:t>Điều 12. Nhiệm</w:t>
      </w:r>
      <w:r>
        <w:rPr>
          <w:b/>
          <w:bCs/>
          <w:lang w:val="vi-VN"/>
        </w:rPr>
        <w:t xml:space="preserve"> vụ và quyền hạn của Chủ tịch, thành viên Hội đồng đấu giá xấu, tài sản bảo đảm của khoản nợ xấu</w:t>
      </w:r>
      <w:bookmarkEnd w:id="23"/>
    </w:p>
    <w:p w14:paraId="1B783FA5" w14:textId="77777777" w:rsidR="00000000" w:rsidRDefault="00DF162A">
      <w:pPr>
        <w:spacing w:before="120" w:after="280" w:afterAutospacing="1"/>
      </w:pPr>
      <w:r>
        <w:rPr>
          <w:lang w:val="vi-VN"/>
        </w:rPr>
        <w:lastRenderedPageBreak/>
        <w:t>1. Chủ tịch Hội đồng đấu giá nợ xấu, tài sản bảo đảm của khoản nợ xấu có các nhiệm vụ, quyền hạn sau đây:</w:t>
      </w:r>
    </w:p>
    <w:p w14:paraId="6F2E61B9" w14:textId="77777777" w:rsidR="00000000" w:rsidRDefault="00DF162A">
      <w:pPr>
        <w:spacing w:before="120" w:after="280" w:afterAutospacing="1"/>
      </w:pPr>
      <w:r>
        <w:rPr>
          <w:lang w:val="vi-VN"/>
        </w:rPr>
        <w:t>a) Tổ chức thực hiện các quyền và nghĩa vụ của Hội đồ</w:t>
      </w:r>
      <w:r>
        <w:rPr>
          <w:lang w:val="vi-VN"/>
        </w:rPr>
        <w:t>ng theo quy định tại Điều 11 của Nghị định này;</w:t>
      </w:r>
    </w:p>
    <w:p w14:paraId="6167ECAB" w14:textId="77777777" w:rsidR="00000000" w:rsidRDefault="00DF162A">
      <w:pPr>
        <w:spacing w:before="120" w:after="280" w:afterAutospacing="1"/>
      </w:pPr>
      <w:r>
        <w:rPr>
          <w:lang w:val="vi-VN"/>
        </w:rPr>
        <w:t>b) Chủ trì cuộc họp của Hội đồng; phân công trách nhiệm cho từng thành viên;</w:t>
      </w:r>
    </w:p>
    <w:p w14:paraId="6AEF3CB4" w14:textId="77777777" w:rsidR="00000000" w:rsidRDefault="00DF162A">
      <w:pPr>
        <w:spacing w:before="120" w:after="280" w:afterAutospacing="1"/>
      </w:pPr>
      <w:r>
        <w:rPr>
          <w:lang w:val="vi-VN"/>
        </w:rPr>
        <w:t>c) Nhiệm vụ, quyền hạn khác theo Quy chế hoạt động của Hội đồng và quy định của pháp luật có liên quan.</w:t>
      </w:r>
    </w:p>
    <w:p w14:paraId="76F8A466" w14:textId="77777777" w:rsidR="00000000" w:rsidRDefault="00DF162A">
      <w:pPr>
        <w:spacing w:before="120" w:after="280" w:afterAutospacing="1"/>
      </w:pPr>
      <w:r>
        <w:rPr>
          <w:lang w:val="vi-VN"/>
        </w:rPr>
        <w:t>2. Thành viên Hội đồng thực</w:t>
      </w:r>
      <w:r>
        <w:rPr>
          <w:lang w:val="vi-VN"/>
        </w:rPr>
        <w:t xml:space="preserve"> hiện các công việc theo sự phân công của Chủ tịch Hội đồng và chịu </w:t>
      </w:r>
      <w:r>
        <w:t>tr</w:t>
      </w:r>
      <w:r>
        <w:rPr>
          <w:lang w:val="vi-VN"/>
        </w:rPr>
        <w:t>ách nhiệm trước Chủ tịch Hội đồng.</w:t>
      </w:r>
    </w:p>
    <w:p w14:paraId="3BC7C32F" w14:textId="77777777" w:rsidR="00000000" w:rsidRDefault="00DF162A">
      <w:pPr>
        <w:spacing w:before="120" w:after="280" w:afterAutospacing="1"/>
      </w:pPr>
      <w:r>
        <w:rPr>
          <w:lang w:val="vi-VN"/>
        </w:rPr>
        <w:t>3. Thành viên của Hội đồng là đấu giá viên chịu trách nhiệm trực tiếp điều hành cuộc đấu giá.</w:t>
      </w:r>
    </w:p>
    <w:p w14:paraId="7997ABBA" w14:textId="77777777" w:rsidR="00000000" w:rsidRDefault="00DF162A">
      <w:pPr>
        <w:spacing w:before="120" w:after="280" w:afterAutospacing="1"/>
      </w:pPr>
      <w:bookmarkStart w:id="24" w:name="chuong_4"/>
      <w:r>
        <w:rPr>
          <w:b/>
          <w:bCs/>
          <w:lang w:val="vi-VN"/>
        </w:rPr>
        <w:t>Chương IV</w:t>
      </w:r>
      <w:bookmarkEnd w:id="24"/>
      <w:r>
        <w:rPr>
          <w:b/>
          <w:bCs/>
          <w:lang w:val="vi-VN"/>
        </w:rPr>
        <w:t xml:space="preserve"> </w:t>
      </w:r>
    </w:p>
    <w:p w14:paraId="4AA3ED9D" w14:textId="77777777" w:rsidR="00000000" w:rsidRDefault="00DF162A">
      <w:pPr>
        <w:spacing w:before="120" w:after="280" w:afterAutospacing="1"/>
        <w:jc w:val="center"/>
      </w:pPr>
      <w:bookmarkStart w:id="25" w:name="chuong_4_name"/>
      <w:r>
        <w:rPr>
          <w:b/>
          <w:bCs/>
          <w:lang w:val="vi-VN"/>
        </w:rPr>
        <w:t>ĐIỀU KHOẢN THI HÀNH</w:t>
      </w:r>
      <w:bookmarkEnd w:id="25"/>
    </w:p>
    <w:p w14:paraId="0DDF815F" w14:textId="77777777" w:rsidR="00000000" w:rsidRDefault="00DF162A">
      <w:pPr>
        <w:spacing w:before="120" w:after="280" w:afterAutospacing="1"/>
      </w:pPr>
      <w:bookmarkStart w:id="26" w:name="dieu_13"/>
      <w:r>
        <w:rPr>
          <w:b/>
          <w:bCs/>
          <w:lang w:val="vi-VN"/>
        </w:rPr>
        <w:t>Điều 13. Hiệu lực thi hành</w:t>
      </w:r>
      <w:bookmarkEnd w:id="26"/>
    </w:p>
    <w:p w14:paraId="5272CB1D" w14:textId="77777777" w:rsidR="00000000" w:rsidRDefault="00DF162A">
      <w:pPr>
        <w:spacing w:before="120" w:after="280" w:afterAutospacing="1"/>
      </w:pPr>
      <w:r>
        <w:rPr>
          <w:lang w:val="vi-VN"/>
        </w:rPr>
        <w:t>1. Nghị định này có hiệu lực thi hành từ ngày 01 tháng 7 năm 2017.</w:t>
      </w:r>
    </w:p>
    <w:p w14:paraId="18E6FAD1" w14:textId="77777777" w:rsidR="00000000" w:rsidRDefault="00DF162A">
      <w:pPr>
        <w:spacing w:before="120" w:after="280" w:afterAutospacing="1"/>
      </w:pPr>
      <w:bookmarkStart w:id="27" w:name="khoan_2_13"/>
      <w:r>
        <w:t>2. Bãi bỏ</w:t>
      </w:r>
      <w:bookmarkEnd w:id="27"/>
      <w:r>
        <w:rPr>
          <w:lang w:val="vi-VN"/>
        </w:rPr>
        <w:t xml:space="preserve"> </w:t>
      </w:r>
      <w:bookmarkStart w:id="28" w:name="dc_3"/>
      <w:r>
        <w:rPr>
          <w:lang w:val="vi-VN"/>
        </w:rPr>
        <w:t>khoản 1 Điều 27 Nghị định số 53/2013/NĐ-CP</w:t>
      </w:r>
      <w:bookmarkEnd w:id="28"/>
      <w:r>
        <w:rPr>
          <w:lang w:val="vi-VN"/>
        </w:rPr>
        <w:t xml:space="preserve"> </w:t>
      </w:r>
      <w:bookmarkStart w:id="29" w:name="khoan_2_13_name"/>
      <w:r>
        <w:t>ngày 18 tháng 5 năm 2013 của Chính phủ về thành lập, tổ chức và hoạt động của Công ty Quản lý tài sản của các tổ chức tín dụng Việt Nam</w:t>
      </w:r>
      <w:r>
        <w:t>.</w:t>
      </w:r>
      <w:bookmarkEnd w:id="29"/>
    </w:p>
    <w:p w14:paraId="7030F140" w14:textId="77777777" w:rsidR="00000000" w:rsidRDefault="00DF162A">
      <w:pPr>
        <w:spacing w:before="120" w:after="280" w:afterAutospacing="1"/>
      </w:pPr>
      <w:bookmarkStart w:id="30" w:name="dieu_14"/>
      <w:r>
        <w:rPr>
          <w:b/>
          <w:bCs/>
          <w:lang w:val="vi-VN"/>
        </w:rPr>
        <w:t>Điều 14. Trách nhiệm thi hành</w:t>
      </w:r>
      <w:bookmarkEnd w:id="30"/>
    </w:p>
    <w:p w14:paraId="20A40F7A" w14:textId="77777777" w:rsidR="00000000" w:rsidRDefault="00DF162A">
      <w:pPr>
        <w:spacing w:before="120" w:after="280" w:afterAutospacing="1"/>
      </w:pPr>
      <w:r>
        <w:rPr>
          <w:lang w:val="vi-VN"/>
        </w:rPr>
        <w:t>1. Thống đốc Ngân hàng Nhà nước Việt Nam chịu trách nhiệm hướng dẫn Nghị định này.</w:t>
      </w:r>
    </w:p>
    <w:p w14:paraId="50F26C19" w14:textId="77777777" w:rsidR="00000000" w:rsidRDefault="00DF162A">
      <w:pPr>
        <w:spacing w:before="120" w:after="280" w:afterAutospacing="1"/>
      </w:pPr>
      <w:r>
        <w:rPr>
          <w:lang w:val="vi-VN"/>
        </w:rPr>
        <w:t>2. Bộ trưởng, Thủ trưởng cơ quan ngang bộ, Thủ trưởng cơ quan thuộc Chính phủ, Chủ tịch Ủy ban nhân dân tỉnh, thành phố trực thuộc trung ương</w:t>
      </w:r>
      <w:r>
        <w:rPr>
          <w:lang w:val="vi-VN"/>
        </w:rPr>
        <w:t>, Chủ tịch Hội đồng thành viên, Tổng Giám đốc Công ty Quản lý tài sản có trách nhiệm thi hành Nghị định này./</w:t>
      </w:r>
      <w:r>
        <w:t>.</w:t>
      </w:r>
    </w:p>
    <w:p w14:paraId="7F29DE6F" w14:textId="77777777" w:rsidR="00000000" w:rsidRDefault="00DF162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1B96DD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4742FC" w14:textId="77777777" w:rsidR="00000000" w:rsidRDefault="00DF162A">
            <w:pPr>
              <w:spacing w:before="120"/>
            </w:pPr>
            <w:r>
              <w:rPr>
                <w:b/>
                <w:bCs/>
                <w:i/>
                <w:iCs/>
                <w:lang w:val="vi-VN"/>
              </w:rPr>
              <w:br/>
              <w:t>Nơi nhận:</w:t>
            </w:r>
            <w:r>
              <w:rPr>
                <w:b/>
                <w:bCs/>
                <w:i/>
                <w:iCs/>
                <w:sz w:val="18"/>
                <w:lang w:val="vi-VN"/>
              </w:rPr>
              <w:br/>
            </w:r>
            <w:r>
              <w:rPr>
                <w:sz w:val="14"/>
                <w:lang w:val="vi-VN"/>
              </w:rPr>
              <w:t xml:space="preserve">- </w:t>
            </w:r>
            <w:r>
              <w:rPr>
                <w:sz w:val="16"/>
                <w:lang w:val="vi-VN"/>
              </w:rPr>
              <w:t>Ban Bí thư Trung ương Đảng;</w:t>
            </w:r>
            <w:r>
              <w:rPr>
                <w:sz w:val="16"/>
              </w:rPr>
              <w:br/>
            </w:r>
            <w:r>
              <w:rPr>
                <w:sz w:val="16"/>
                <w:lang w:val="vi-VN"/>
              </w:rPr>
              <w:t>- Thủ tướng, các Phó Thủ tướng Chính phủ;</w:t>
            </w:r>
            <w:r>
              <w:rPr>
                <w:sz w:val="16"/>
              </w:rPr>
              <w:br/>
            </w:r>
            <w:r>
              <w:rPr>
                <w:sz w:val="16"/>
                <w:lang w:val="vi-VN"/>
              </w:rPr>
              <w:t>- Các bộ, cơ quan ngang bộ, cơ quan thuộc Chính phủ;</w:t>
            </w:r>
            <w:r>
              <w:rPr>
                <w:sz w:val="16"/>
              </w:rPr>
              <w:br/>
            </w:r>
            <w:r>
              <w:rPr>
                <w:sz w:val="16"/>
                <w:lang w:val="vi-VN"/>
              </w:rPr>
              <w:t>- HĐND,</w:t>
            </w:r>
            <w:r>
              <w:rPr>
                <w:sz w:val="16"/>
                <w:lang w:val="vi-VN"/>
              </w:rPr>
              <w:t xml:space="preserve"> UBND các tỉnh, thành phố trực thuộc trung ương;</w:t>
            </w:r>
            <w:r>
              <w:rPr>
                <w:sz w:val="16"/>
              </w:rPr>
              <w:br/>
            </w:r>
            <w:r>
              <w:rPr>
                <w:sz w:val="16"/>
                <w:lang w:val="vi-VN"/>
              </w:rPr>
              <w:t>- Văn phòng Trung ương và các Ban của Đảng;</w:t>
            </w:r>
            <w:r>
              <w:rPr>
                <w:sz w:val="16"/>
              </w:rPr>
              <w:br/>
              <w:t xml:space="preserve">- </w:t>
            </w:r>
            <w:r>
              <w:rPr>
                <w:sz w:val="16"/>
                <w:lang w:val="vi-VN"/>
              </w:rPr>
              <w:t>Văn phòng Tổng Bí thư;</w:t>
            </w:r>
            <w:r>
              <w:rPr>
                <w:sz w:val="16"/>
              </w:rPr>
              <w:br/>
            </w:r>
            <w:r>
              <w:rPr>
                <w:sz w:val="16"/>
                <w:lang w:val="vi-VN"/>
              </w:rPr>
              <w:t>- Văn phòng Chủ tịch nước;</w:t>
            </w:r>
            <w:r>
              <w:rPr>
                <w:sz w:val="16"/>
              </w:rPr>
              <w:br/>
            </w:r>
            <w:r>
              <w:rPr>
                <w:sz w:val="16"/>
                <w:lang w:val="vi-VN"/>
              </w:rPr>
              <w:t>- Hội đồng dân tộc và các Ủy ban của Quốc hội;</w:t>
            </w:r>
            <w:r>
              <w:rPr>
                <w:sz w:val="16"/>
              </w:rPr>
              <w:br/>
            </w:r>
            <w:r>
              <w:rPr>
                <w:sz w:val="16"/>
                <w:lang w:val="vi-VN"/>
              </w:rPr>
              <w:t>- Văn phòng Quốc hội;</w:t>
            </w:r>
            <w:r>
              <w:rPr>
                <w:sz w:val="16"/>
              </w:rPr>
              <w:br/>
            </w:r>
            <w:r>
              <w:rPr>
                <w:sz w:val="16"/>
                <w:lang w:val="vi-VN"/>
              </w:rPr>
              <w:lastRenderedPageBreak/>
              <w:t>- Tòa án nhân dân tối cao;</w:t>
            </w:r>
            <w:r>
              <w:rPr>
                <w:sz w:val="16"/>
              </w:rPr>
              <w:br/>
            </w:r>
            <w:r>
              <w:rPr>
                <w:sz w:val="16"/>
                <w:lang w:val="vi-VN"/>
              </w:rPr>
              <w:t>- Viện kiểm sát</w:t>
            </w:r>
            <w:r>
              <w:rPr>
                <w:sz w:val="16"/>
                <w:lang w:val="vi-VN"/>
              </w:rPr>
              <w:t xml:space="preserve"> nhân dân tối cao; </w:t>
            </w:r>
            <w:r>
              <w:rPr>
                <w:sz w:val="16"/>
              </w:rPr>
              <w:br/>
            </w:r>
            <w:r>
              <w:rPr>
                <w:sz w:val="16"/>
                <w:lang w:val="vi-VN"/>
              </w:rPr>
              <w:t>- Kiểm toán nhà nước;</w:t>
            </w:r>
            <w:r>
              <w:rPr>
                <w:sz w:val="16"/>
              </w:rPr>
              <w:br/>
            </w:r>
            <w:r>
              <w:rPr>
                <w:sz w:val="16"/>
                <w:lang w:val="vi-VN"/>
              </w:rPr>
              <w:t>- Ủy ban Giám sát tài chính quốc gia;</w:t>
            </w:r>
            <w:r>
              <w:rPr>
                <w:sz w:val="16"/>
              </w:rPr>
              <w:br/>
            </w:r>
            <w:r>
              <w:rPr>
                <w:sz w:val="16"/>
                <w:lang w:val="vi-VN"/>
              </w:rPr>
              <w:t>- Ngân hàng Chính sách xã hội;</w:t>
            </w:r>
            <w:r>
              <w:rPr>
                <w:sz w:val="16"/>
              </w:rPr>
              <w:br/>
            </w:r>
            <w:r>
              <w:rPr>
                <w:sz w:val="16"/>
                <w:lang w:val="vi-VN"/>
              </w:rPr>
              <w:t>- Ngân hàng Phát triển Việt Nam;</w:t>
            </w:r>
            <w:r>
              <w:rPr>
                <w:sz w:val="16"/>
              </w:rPr>
              <w:br/>
            </w:r>
            <w:r>
              <w:rPr>
                <w:sz w:val="16"/>
                <w:lang w:val="vi-VN"/>
              </w:rPr>
              <w:t>- Ủy ban trung ương Mặt trận Tổ quốc Việt Nam;</w:t>
            </w:r>
            <w:r>
              <w:rPr>
                <w:sz w:val="16"/>
              </w:rPr>
              <w:br/>
            </w:r>
            <w:r>
              <w:rPr>
                <w:sz w:val="16"/>
                <w:lang w:val="vi-VN"/>
              </w:rPr>
              <w:t>- Cơ quan trung ương của các đoàn thể;</w:t>
            </w:r>
            <w:r>
              <w:rPr>
                <w:sz w:val="16"/>
              </w:rPr>
              <w:br/>
            </w:r>
            <w:r>
              <w:rPr>
                <w:sz w:val="16"/>
                <w:lang w:val="vi-VN"/>
              </w:rPr>
              <w:t xml:space="preserve">- Công ty Quản lý tài sản </w:t>
            </w:r>
            <w:r>
              <w:rPr>
                <w:sz w:val="16"/>
                <w:lang w:val="vi-VN"/>
              </w:rPr>
              <w:t>của các tổ chức tín dụng Việt Nam;</w:t>
            </w:r>
            <w:r>
              <w:rPr>
                <w:sz w:val="16"/>
              </w:rPr>
              <w:br/>
            </w:r>
            <w:r>
              <w:rPr>
                <w:sz w:val="16"/>
                <w:lang w:val="vi-VN"/>
              </w:rPr>
              <w:t xml:space="preserve">- VPCP: BTCN, các PCN, Trợ lý TTg, TGĐ </w:t>
            </w:r>
            <w:r>
              <w:rPr>
                <w:sz w:val="16"/>
              </w:rPr>
              <w:t>Cổ</w:t>
            </w:r>
            <w:r>
              <w:rPr>
                <w:sz w:val="16"/>
                <w:lang w:val="vi-VN"/>
              </w:rPr>
              <w:t>ng TTĐT, các Vụ, Cục, đơn vị trực thuộc, Công báo;</w:t>
            </w:r>
            <w:r>
              <w:rPr>
                <w:sz w:val="16"/>
              </w:rPr>
              <w:br/>
            </w:r>
            <w:r>
              <w:rPr>
                <w:sz w:val="16"/>
                <w:lang w:val="vi-VN"/>
              </w:rPr>
              <w:t xml:space="preserve">- Lưu: VT, KTTH (3b).KN </w:t>
            </w:r>
            <w:r>
              <w:rPr>
                <w:sz w:val="16"/>
              </w:rPr>
              <w:t>206</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E17E5C" w14:textId="77777777" w:rsidR="00000000" w:rsidRDefault="00DF162A">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Xuân Phúc</w:t>
            </w:r>
          </w:p>
        </w:tc>
      </w:tr>
    </w:tbl>
    <w:p w14:paraId="31B75920" w14:textId="77777777" w:rsidR="00000000" w:rsidRDefault="00DF162A">
      <w:pPr>
        <w:spacing w:before="120" w:after="280" w:afterAutospacing="1"/>
      </w:pPr>
      <w:r>
        <w:rPr>
          <w:sz w:val="22"/>
        </w:rPr>
        <w:t> </w:t>
      </w:r>
    </w:p>
    <w:p w14:paraId="61E2E4CF" w14:textId="77777777" w:rsidR="00DF162A" w:rsidRDefault="00DF162A">
      <w:pPr>
        <w:spacing w:before="120" w:after="280" w:afterAutospacing="1"/>
      </w:pPr>
      <w:r>
        <w:rPr>
          <w:sz w:val="22"/>
        </w:rPr>
        <w:t> </w:t>
      </w:r>
    </w:p>
    <w:sectPr w:rsidR="00DF162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AA4"/>
    <w:rsid w:val="005C7AA4"/>
    <w:rsid w:val="00DF162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4084E7"/>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2323</Words>
  <Characters>13242</Characters>
  <Application>Microsoft Office Word</Application>
  <DocSecurity>0</DocSecurity>
  <Lines>110</Lines>
  <Paragraphs>31</Paragraphs>
  <ScaleCrop>false</ScaleCrop>
  <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2022-08-02T02:54:00Z</dcterms:created>
  <dcterms:modified xsi:type="dcterms:W3CDTF">2022-08-02T02:54:00Z</dcterms:modified>
</cp:coreProperties>
</file>