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123F4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5E511F"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5AE50F"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9C1511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123D91" w14:textId="77777777" w:rsidR="00000000" w:rsidRDefault="00000000">
            <w:pPr>
              <w:spacing w:before="120"/>
              <w:jc w:val="center"/>
            </w:pPr>
            <w:r>
              <w:t>S</w:t>
            </w:r>
            <w:r>
              <w:rPr>
                <w:lang w:val="vi-VN"/>
              </w:rPr>
              <w:t>ố: 09/2022/QĐ-TTg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D0B520" w14:textId="77777777" w:rsidR="00000000" w:rsidRDefault="00000000">
            <w:pPr>
              <w:spacing w:before="120"/>
              <w:jc w:val="right"/>
            </w:pPr>
            <w:r>
              <w:rPr>
                <w:i/>
                <w:iCs/>
                <w:lang w:val="vi-VN"/>
              </w:rPr>
              <w:t>Hà Nội, ngày 04 tháng 4 năm 2022</w:t>
            </w:r>
          </w:p>
        </w:tc>
      </w:tr>
    </w:tbl>
    <w:p w14:paraId="285179C3" w14:textId="77777777" w:rsidR="00000000" w:rsidRDefault="00000000">
      <w:pPr>
        <w:spacing w:before="120" w:after="280" w:afterAutospacing="1"/>
      </w:pPr>
      <w:r>
        <w:rPr>
          <w:lang w:val="en-GB"/>
        </w:rPr>
        <w:t> </w:t>
      </w:r>
    </w:p>
    <w:p w14:paraId="58B8F878" w14:textId="77777777" w:rsidR="00000000" w:rsidRDefault="00000000">
      <w:pPr>
        <w:spacing w:before="120" w:after="280" w:afterAutospacing="1"/>
        <w:jc w:val="center"/>
      </w:pPr>
      <w:bookmarkStart w:id="0" w:name="loai_1"/>
      <w:r>
        <w:rPr>
          <w:b/>
          <w:bCs/>
          <w:lang w:val="vi-VN"/>
        </w:rPr>
        <w:t>QUYẾT ĐỊNH</w:t>
      </w:r>
      <w:bookmarkEnd w:id="0"/>
    </w:p>
    <w:p w14:paraId="4B20EA23" w14:textId="77777777" w:rsidR="00000000" w:rsidRDefault="00000000">
      <w:pPr>
        <w:spacing w:before="120" w:after="280" w:afterAutospacing="1"/>
        <w:jc w:val="center"/>
      </w:pPr>
      <w:bookmarkStart w:id="1" w:name="loai_1_name"/>
      <w:r>
        <w:rPr>
          <w:lang w:val="vi-VN"/>
        </w:rPr>
        <w:t>VỀ TÍN DỤNG ĐỐI VỚI HỌC SINH, SINH VIÊN CÓ HOÀN CẢNH GIA ĐÌNH KHÓ KHĂN ĐỂ MUA MÁY TÍNH, THIẾT BỊ PHỤC VỤ HỌC TẬP TRỰC TUYẾN</w:t>
      </w:r>
      <w:bookmarkEnd w:id="1"/>
    </w:p>
    <w:p w14:paraId="48C312B0"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7EB0B8D5" w14:textId="77777777" w:rsidR="00000000" w:rsidRDefault="00000000">
      <w:pPr>
        <w:spacing w:before="120" w:after="280" w:afterAutospacing="1"/>
      </w:pPr>
      <w:r>
        <w:rPr>
          <w:i/>
          <w:iCs/>
          <w:lang w:val="vi-VN"/>
        </w:rPr>
        <w:t>Căn cứ Luật Đầu tư công ngày 13 tháng 6 năm 2019;</w:t>
      </w:r>
    </w:p>
    <w:p w14:paraId="5CAFCDD8" w14:textId="77777777" w:rsidR="00000000" w:rsidRDefault="00000000">
      <w:pPr>
        <w:spacing w:before="120" w:after="280" w:afterAutospacing="1"/>
      </w:pPr>
      <w:r>
        <w:rPr>
          <w:i/>
          <w:iCs/>
          <w:lang w:val="vi-VN"/>
        </w:rPr>
        <w:t>Căn cứ Nghị quyết số 43/2022/QH15 ngày 11 tháng 01 năm 2022 của Quốc hội về chính sách tài khóa, tiền tệ hỗ trợ chương trình phục hồi và phát triển kinh tế - xã hội;</w:t>
      </w:r>
    </w:p>
    <w:p w14:paraId="5F78CB15" w14:textId="77777777" w:rsidR="00000000" w:rsidRDefault="00000000">
      <w:pPr>
        <w:spacing w:before="120" w:after="280" w:afterAutospacing="1"/>
      </w:pPr>
      <w:r>
        <w:rPr>
          <w:i/>
          <w:iCs/>
          <w:lang w:val="vi-VN"/>
        </w:rPr>
        <w:t>Căn cứ Nghị định số 78/2002/NĐ-CP ngày 04 tháng 10 năm 2002 của Chính phủ về tín dụng đối với người nghèo và các đối tượng chính sách khác;</w:t>
      </w:r>
    </w:p>
    <w:p w14:paraId="3813C8E2" w14:textId="77777777" w:rsidR="00000000" w:rsidRDefault="00000000">
      <w:pPr>
        <w:spacing w:before="120" w:after="280" w:afterAutospacing="1"/>
      </w:pPr>
      <w:r>
        <w:rPr>
          <w:i/>
          <w:iCs/>
          <w:lang w:val="vi-VN"/>
        </w:rPr>
        <w:t>Căn cứ Nghị định số 07/2021/NĐ-CP ngày 27 tháng 01 năm 2021 của Chính phủ về chuẩn nghèo đa chiều giai đoạn 2021 - 2025;</w:t>
      </w:r>
    </w:p>
    <w:p w14:paraId="6A0E6149" w14:textId="77777777" w:rsidR="00000000" w:rsidRDefault="00000000">
      <w:pPr>
        <w:spacing w:before="120" w:after="280" w:afterAutospacing="1"/>
      </w:pPr>
      <w:r>
        <w:rPr>
          <w:i/>
          <w:iCs/>
          <w:lang w:val="vi-VN"/>
        </w:rPr>
        <w:t>Theo đề nghị của Bộ trưởng Bộ Tài chính;</w:t>
      </w:r>
    </w:p>
    <w:p w14:paraId="44B72FE5" w14:textId="77777777" w:rsidR="00000000" w:rsidRDefault="00000000">
      <w:pPr>
        <w:spacing w:before="120" w:after="280" w:afterAutospacing="1"/>
      </w:pPr>
      <w:r>
        <w:rPr>
          <w:i/>
          <w:iCs/>
          <w:lang w:val="vi-VN"/>
        </w:rPr>
        <w:t>Thủ tướng Chính phủ ban hành Quyết định về tín dụng đối với học sinh, sinh viên có hoàn cảnh gia đình khó khăn để mua máy tính, thiết bị phục vụ học tập trực tuyến.</w:t>
      </w:r>
    </w:p>
    <w:p w14:paraId="42B54021" w14:textId="77777777" w:rsidR="00000000" w:rsidRDefault="00000000">
      <w:pPr>
        <w:spacing w:before="120" w:after="280" w:afterAutospacing="1"/>
      </w:pPr>
      <w:bookmarkStart w:id="2" w:name="dieu_1"/>
      <w:r>
        <w:rPr>
          <w:b/>
          <w:bCs/>
          <w:color w:val="000000"/>
          <w:lang w:val="vi-VN"/>
        </w:rPr>
        <w:t>Điều 1. Phạm vi điều chỉnh</w:t>
      </w:r>
      <w:bookmarkEnd w:id="2"/>
    </w:p>
    <w:p w14:paraId="3E6A06F5" w14:textId="77777777" w:rsidR="00000000" w:rsidRDefault="00000000">
      <w:pPr>
        <w:spacing w:before="120" w:after="280" w:afterAutospacing="1"/>
      </w:pPr>
      <w:r>
        <w:rPr>
          <w:color w:val="000000"/>
          <w:lang w:val="vi-VN"/>
        </w:rPr>
        <w:t xml:space="preserve">Quyết định này quy định về chính sách tín dụng đối với học sinh, sinh viên có hoàn cảnh gia đình khó khăn để mua máy tính, thiết bị phục vụ học tập trực tuyến theo Nghị quyết số 43/2022/QH15 ngày 11 tháng 01 năm 2022 của Quốc hội về chính sách tài khóa, tiền tệ hỗ trợ chương trình phục hồi và phát triển kinh tế - xã hội (sau đây gọi tắt là Nghị quyết số </w:t>
      </w:r>
      <w:r>
        <w:rPr>
          <w:color w:val="000000"/>
        </w:rPr>
        <w:t>43/2022/QH1</w:t>
      </w:r>
      <w:r>
        <w:rPr>
          <w:color w:val="000000"/>
          <w:lang w:val="vi-VN"/>
        </w:rPr>
        <w:t>5) và Nghị quyết số 11/NQ-CP ngày 30 tháng 01 năm 2022 của Chính phủ về Chương trình phục hồi và phát triển kinh tế - xã hội và triển khai Nghị quyết số 43/2022/QH15 của Quốc hội về chính sách tài khóa, tiền tệ hỗ trợ Chương trình (sau đây gọi tắt là Nghị quyết số 11/NQ-CP).</w:t>
      </w:r>
    </w:p>
    <w:p w14:paraId="0499BE19" w14:textId="77777777" w:rsidR="00000000" w:rsidRDefault="00000000">
      <w:pPr>
        <w:spacing w:before="120" w:after="280" w:afterAutospacing="1"/>
      </w:pPr>
      <w:bookmarkStart w:id="3" w:name="dieu_2"/>
      <w:r>
        <w:rPr>
          <w:b/>
          <w:bCs/>
          <w:color w:val="000000"/>
          <w:lang w:val="vi-VN"/>
        </w:rPr>
        <w:t>Điều 2. Đối tượng áp dụng</w:t>
      </w:r>
      <w:bookmarkEnd w:id="3"/>
    </w:p>
    <w:p w14:paraId="191E7770" w14:textId="77777777" w:rsidR="00000000" w:rsidRDefault="00000000">
      <w:pPr>
        <w:spacing w:before="120" w:after="280" w:afterAutospacing="1"/>
      </w:pPr>
      <w:r>
        <w:rPr>
          <w:color w:val="000000"/>
        </w:rPr>
        <w:t xml:space="preserve">1. </w:t>
      </w:r>
      <w:r>
        <w:rPr>
          <w:color w:val="000000"/>
          <w:lang w:val="vi-VN"/>
        </w:rPr>
        <w:t>Ngân hàng Chính sách xã hội.</w:t>
      </w:r>
    </w:p>
    <w:p w14:paraId="40D8B990" w14:textId="77777777" w:rsidR="00000000" w:rsidRDefault="00000000">
      <w:pPr>
        <w:spacing w:before="120" w:after="280" w:afterAutospacing="1"/>
      </w:pPr>
      <w:r>
        <w:rPr>
          <w:color w:val="000000"/>
        </w:rPr>
        <w:lastRenderedPageBreak/>
        <w:t xml:space="preserve">2. </w:t>
      </w:r>
      <w:r>
        <w:rPr>
          <w:color w:val="000000"/>
          <w:lang w:val="vi-VN"/>
        </w:rPr>
        <w:t>Khách hàng vay vốn.</w:t>
      </w:r>
    </w:p>
    <w:p w14:paraId="555393CA" w14:textId="77777777" w:rsidR="00000000" w:rsidRDefault="00000000">
      <w:pPr>
        <w:spacing w:before="120" w:after="280" w:afterAutospacing="1"/>
      </w:pPr>
      <w:r>
        <w:rPr>
          <w:color w:val="000000"/>
        </w:rPr>
        <w:t xml:space="preserve">3. </w:t>
      </w:r>
      <w:r>
        <w:rPr>
          <w:color w:val="000000"/>
          <w:lang w:val="vi-VN"/>
        </w:rPr>
        <w:t>Các tổ chức, cá nhân khác có liên quan.</w:t>
      </w:r>
    </w:p>
    <w:p w14:paraId="02599B5B" w14:textId="77777777" w:rsidR="00000000" w:rsidRDefault="00000000">
      <w:pPr>
        <w:spacing w:before="120" w:after="280" w:afterAutospacing="1"/>
      </w:pPr>
      <w:bookmarkStart w:id="4" w:name="dieu_3"/>
      <w:r>
        <w:rPr>
          <w:b/>
          <w:bCs/>
          <w:color w:val="000000"/>
          <w:lang w:val="vi-VN"/>
        </w:rPr>
        <w:t>Điều 3. Đối tượng và điều kiện vay vốn</w:t>
      </w:r>
      <w:bookmarkEnd w:id="4"/>
    </w:p>
    <w:p w14:paraId="42A9A5E9" w14:textId="77777777" w:rsidR="00000000" w:rsidRDefault="00000000">
      <w:pPr>
        <w:spacing w:before="120" w:after="280" w:afterAutospacing="1"/>
      </w:pPr>
      <w:r>
        <w:rPr>
          <w:color w:val="000000"/>
        </w:rPr>
        <w:t xml:space="preserve">1. </w:t>
      </w:r>
      <w:r>
        <w:rPr>
          <w:color w:val="000000"/>
          <w:lang w:val="vi-VN"/>
        </w:rPr>
        <w:t>Đối tượng vay vốn bao gồm:</w:t>
      </w:r>
    </w:p>
    <w:p w14:paraId="014EA9CD" w14:textId="77777777" w:rsidR="00000000" w:rsidRDefault="00000000">
      <w:pPr>
        <w:spacing w:before="120" w:after="280" w:afterAutospacing="1"/>
      </w:pPr>
      <w:r>
        <w:rPr>
          <w:color w:val="000000"/>
        </w:rPr>
        <w:t xml:space="preserve">a) </w:t>
      </w:r>
      <w:r>
        <w:rPr>
          <w:color w:val="000000"/>
          <w:lang w:val="vi-VN"/>
        </w:rPr>
        <w:t>Học sinh các cấp đang theo học tại các cơ sở giáo dục thuộc hệ thống giáo dục quốc dân theo quy định của Luật Giáo dục đáp ứng các điều kiện tại khoản 2 Điều này (sau đây gọi chung là học sinh);</w:t>
      </w:r>
    </w:p>
    <w:p w14:paraId="41D4D2E6" w14:textId="77777777" w:rsidR="00000000" w:rsidRDefault="00000000">
      <w:pPr>
        <w:spacing w:before="120" w:after="280" w:afterAutospacing="1"/>
      </w:pPr>
      <w:r>
        <w:rPr>
          <w:color w:val="000000"/>
        </w:rPr>
        <w:t xml:space="preserve">b) </w:t>
      </w:r>
      <w:r>
        <w:rPr>
          <w:color w:val="000000"/>
          <w:lang w:val="vi-VN"/>
        </w:rPr>
        <w:t>Học sinh, sinh viên đang theo học tại các trường đại học (hoặc tương đương đại học), cao đẳng, trung cấp và trung tâm giáo dục nghề nghiệp được thành lập và hoạt động theo quy định của pháp luật Việt Nam đáp ứng các điều kiện tại khoản 2 Điều này (sau đây gọi chung là sinh viên).</w:t>
      </w:r>
    </w:p>
    <w:p w14:paraId="1CAB8897" w14:textId="77777777" w:rsidR="00000000" w:rsidRDefault="00000000">
      <w:pPr>
        <w:spacing w:before="120" w:after="280" w:afterAutospacing="1"/>
      </w:pPr>
      <w:r>
        <w:rPr>
          <w:color w:val="000000"/>
        </w:rPr>
        <w:t xml:space="preserve">2. </w:t>
      </w:r>
      <w:r>
        <w:rPr>
          <w:color w:val="000000"/>
          <w:lang w:val="vi-VN"/>
        </w:rPr>
        <w:t>Học sinh, sinh viên phải đáp ứng các điều kiện vay vốn sau:</w:t>
      </w:r>
    </w:p>
    <w:p w14:paraId="7BA3CF49" w14:textId="77777777" w:rsidR="00000000" w:rsidRDefault="00000000">
      <w:pPr>
        <w:spacing w:before="120" w:after="280" w:afterAutospacing="1"/>
      </w:pPr>
      <w:r>
        <w:rPr>
          <w:color w:val="000000"/>
        </w:rPr>
        <w:t xml:space="preserve">a) </w:t>
      </w:r>
      <w:r>
        <w:rPr>
          <w:color w:val="000000"/>
          <w:lang w:val="vi-VN"/>
        </w:rPr>
        <w:t>Là thành viên của hộ gia đình thuộc một trong các đối tượng: hộ nghèo, hộ cận nghèo, hộ có mức sống trung bình theo chuẩn quy định của pháp luật hoặc hộ gia đình có hoàn cảnh khó khăn do ảnh hưởng của đại dịch Covid-19 (có bố hoặc mẹ hoặc bố và mẹ mất do dịch Covid-19);</w:t>
      </w:r>
    </w:p>
    <w:p w14:paraId="565419D5" w14:textId="77777777" w:rsidR="00000000" w:rsidRDefault="00000000">
      <w:pPr>
        <w:spacing w:before="120" w:after="280" w:afterAutospacing="1"/>
      </w:pPr>
      <w:r>
        <w:rPr>
          <w:color w:val="000000"/>
        </w:rPr>
        <w:t xml:space="preserve">b) </w:t>
      </w:r>
      <w:r>
        <w:rPr>
          <w:color w:val="000000"/>
          <w:lang w:val="vi-VN"/>
        </w:rPr>
        <w:t>Không có máy tính, thiết bị đủ điều kiện đáp ứng yêu cầu học tập trực tuyến và chưa được hưởng chính sách hỗ trợ máy tính, thiết bị học tập trực tuyến dưới mọi hình thức.</w:t>
      </w:r>
    </w:p>
    <w:p w14:paraId="736FD306" w14:textId="77777777" w:rsidR="00000000" w:rsidRDefault="00000000">
      <w:pPr>
        <w:spacing w:before="120" w:after="280" w:afterAutospacing="1"/>
      </w:pPr>
      <w:bookmarkStart w:id="5" w:name="dieu_4"/>
      <w:r>
        <w:rPr>
          <w:b/>
          <w:bCs/>
          <w:color w:val="000000"/>
          <w:lang w:val="vi-VN"/>
        </w:rPr>
        <w:t>Điều 4. Phương thức cho vay</w:t>
      </w:r>
      <w:bookmarkEnd w:id="5"/>
    </w:p>
    <w:p w14:paraId="23FF746F" w14:textId="77777777" w:rsidR="00000000" w:rsidRDefault="00000000">
      <w:pPr>
        <w:spacing w:before="120" w:after="280" w:afterAutospacing="1"/>
      </w:pPr>
      <w:r>
        <w:rPr>
          <w:color w:val="000000"/>
        </w:rPr>
        <w:t xml:space="preserve">1. </w:t>
      </w:r>
      <w:r>
        <w:rPr>
          <w:color w:val="000000"/>
          <w:lang w:val="vi-VN"/>
        </w:rPr>
        <w:t>Việc cho vay đối với học sinh, sinh viên được thực hiện theo phương thức cho vay thông qua hộ gia đình. Đại diện hộ gia đình của học sinh, sinh viên là người đứng tên vay và giao dịch với Ngân hàng Chính sách xã hội.</w:t>
      </w:r>
    </w:p>
    <w:p w14:paraId="1A22857E" w14:textId="77777777" w:rsidR="00000000" w:rsidRDefault="00000000">
      <w:pPr>
        <w:spacing w:before="120" w:after="280" w:afterAutospacing="1"/>
      </w:pPr>
      <w:r>
        <w:rPr>
          <w:color w:val="000000"/>
        </w:rPr>
        <w:t xml:space="preserve">2. </w:t>
      </w:r>
      <w:r>
        <w:rPr>
          <w:color w:val="000000"/>
          <w:lang w:val="vi-VN"/>
        </w:rPr>
        <w:t>Trường hợp đối tượng tại điểm b khoản 1 Điều 3 Quyết định này đã đủ 18 tuổi thì được trực tiếp đứng tên vay vốn tại Ngân hàng Chính sách xã hội nơi cư trú hoặc nơi nhà trường đóng trụ sở nếu hộ gia đình không còn thành viên nào đủ 18 tuổi trở lên hoặc thành viên còn lại không còn sức lao động, không có đủ năng lực hành vi dân sự đầy đủ theo quy định của pháp luật.</w:t>
      </w:r>
    </w:p>
    <w:p w14:paraId="3967EAF8" w14:textId="77777777" w:rsidR="00000000" w:rsidRDefault="00000000">
      <w:pPr>
        <w:spacing w:before="120" w:after="280" w:afterAutospacing="1"/>
      </w:pPr>
      <w:r>
        <w:rPr>
          <w:color w:val="000000"/>
        </w:rPr>
        <w:t xml:space="preserve">3. </w:t>
      </w:r>
      <w:r>
        <w:rPr>
          <w:color w:val="000000"/>
          <w:lang w:val="vi-VN"/>
        </w:rPr>
        <w:t>Việc cho vay của Ngân hàng Chính sách xã hội được thực hiện theo phương thức ủy thác cho các tổ chức chính trị - xã hội theo hợp đồng ủy thác hoặc trực tiếp cho vay đến người vay.</w:t>
      </w:r>
    </w:p>
    <w:p w14:paraId="62AE0EC6" w14:textId="77777777" w:rsidR="00000000" w:rsidRDefault="00000000">
      <w:pPr>
        <w:spacing w:before="120" w:after="280" w:afterAutospacing="1"/>
      </w:pPr>
      <w:bookmarkStart w:id="6" w:name="dieu_5"/>
      <w:r>
        <w:rPr>
          <w:b/>
          <w:bCs/>
          <w:color w:val="000000"/>
          <w:lang w:val="vi-VN"/>
        </w:rPr>
        <w:t>Điều 5. Mục đích sử dụng vốn vay</w:t>
      </w:r>
      <w:bookmarkEnd w:id="6"/>
    </w:p>
    <w:p w14:paraId="4A79A43C" w14:textId="77777777" w:rsidR="00000000" w:rsidRDefault="00000000">
      <w:pPr>
        <w:spacing w:before="120" w:after="280" w:afterAutospacing="1"/>
      </w:pPr>
      <w:r>
        <w:rPr>
          <w:color w:val="000000"/>
          <w:lang w:val="vi-VN"/>
        </w:rPr>
        <w:t xml:space="preserve">Vốn vay được sử dụng để mua máy tính, thiết bị đủ điều kiện đáp ứng yêu cầu học tập trực tuyến bao gồm: máy tính để bàn, máy tính xách tay, máy tính bảng và các thiết bị ghi hình kỹ thuật số </w:t>
      </w:r>
      <w:r>
        <w:rPr>
          <w:color w:val="000000"/>
        </w:rPr>
        <w:t xml:space="preserve">(webcam), </w:t>
      </w:r>
      <w:r>
        <w:rPr>
          <w:color w:val="000000"/>
          <w:lang w:val="vi-VN"/>
        </w:rPr>
        <w:t xml:space="preserve">thiết bị thu thanh </w:t>
      </w:r>
      <w:r>
        <w:rPr>
          <w:color w:val="000000"/>
        </w:rPr>
        <w:t>(microphone).</w:t>
      </w:r>
    </w:p>
    <w:p w14:paraId="379E77A0" w14:textId="77777777" w:rsidR="00000000" w:rsidRDefault="00000000">
      <w:pPr>
        <w:spacing w:before="120" w:after="280" w:afterAutospacing="1"/>
      </w:pPr>
      <w:bookmarkStart w:id="7" w:name="dieu_6"/>
      <w:r>
        <w:rPr>
          <w:b/>
          <w:bCs/>
          <w:color w:val="000000"/>
          <w:lang w:val="vi-VN"/>
        </w:rPr>
        <w:t>Điều 6. Mức vốn cho vay</w:t>
      </w:r>
      <w:bookmarkEnd w:id="7"/>
    </w:p>
    <w:p w14:paraId="55600932" w14:textId="77777777" w:rsidR="00000000" w:rsidRDefault="00000000">
      <w:pPr>
        <w:spacing w:before="120" w:after="280" w:afterAutospacing="1"/>
      </w:pPr>
      <w:r>
        <w:rPr>
          <w:color w:val="000000"/>
          <w:lang w:val="vi-VN"/>
        </w:rPr>
        <w:t>Mức vốn cho vay tối đa 10 triệu đồng/học sinh, sinh viên.</w:t>
      </w:r>
    </w:p>
    <w:p w14:paraId="604D955C" w14:textId="77777777" w:rsidR="00000000" w:rsidRDefault="00000000">
      <w:pPr>
        <w:spacing w:before="120" w:after="280" w:afterAutospacing="1"/>
      </w:pPr>
      <w:bookmarkStart w:id="8" w:name="dieu_7"/>
      <w:r>
        <w:rPr>
          <w:b/>
          <w:bCs/>
          <w:color w:val="000000"/>
          <w:lang w:val="vi-VN"/>
        </w:rPr>
        <w:t>Điều 7. Đồng tiền cho vay, trả nợ</w:t>
      </w:r>
      <w:bookmarkEnd w:id="8"/>
    </w:p>
    <w:p w14:paraId="1B67CE3B" w14:textId="77777777" w:rsidR="00000000" w:rsidRDefault="00000000">
      <w:pPr>
        <w:spacing w:before="120" w:after="280" w:afterAutospacing="1"/>
      </w:pPr>
      <w:r>
        <w:rPr>
          <w:color w:val="000000"/>
          <w:lang w:val="vi-VN"/>
        </w:rPr>
        <w:t>Đồng tiền cho vay và trả nợ là đồng Việt Nam.</w:t>
      </w:r>
    </w:p>
    <w:p w14:paraId="785F5ECF" w14:textId="77777777" w:rsidR="00000000" w:rsidRDefault="00000000">
      <w:pPr>
        <w:spacing w:before="120" w:after="280" w:afterAutospacing="1"/>
      </w:pPr>
      <w:bookmarkStart w:id="9" w:name="dieu_8"/>
      <w:r>
        <w:rPr>
          <w:b/>
          <w:bCs/>
          <w:color w:val="000000"/>
          <w:lang w:val="vi-VN"/>
        </w:rPr>
        <w:t>Điều 8. Thời hạn cho vay</w:t>
      </w:r>
      <w:bookmarkEnd w:id="9"/>
    </w:p>
    <w:p w14:paraId="7DC51FEF" w14:textId="77777777" w:rsidR="00000000" w:rsidRDefault="00000000">
      <w:pPr>
        <w:spacing w:before="120" w:after="280" w:afterAutospacing="1"/>
      </w:pPr>
      <w:r>
        <w:rPr>
          <w:color w:val="000000"/>
        </w:rPr>
        <w:t xml:space="preserve">1. </w:t>
      </w:r>
      <w:r>
        <w:rPr>
          <w:color w:val="000000"/>
          <w:lang w:val="vi-VN"/>
        </w:rPr>
        <w:t>Thời hạn cho vay tối đa 36 tháng.</w:t>
      </w:r>
    </w:p>
    <w:p w14:paraId="0E671408" w14:textId="77777777" w:rsidR="00000000" w:rsidRDefault="00000000">
      <w:pPr>
        <w:spacing w:before="120" w:after="280" w:afterAutospacing="1"/>
      </w:pPr>
      <w:r>
        <w:rPr>
          <w:color w:val="000000"/>
        </w:rPr>
        <w:t xml:space="preserve">2. </w:t>
      </w:r>
      <w:r>
        <w:rPr>
          <w:color w:val="000000"/>
          <w:lang w:val="vi-VN"/>
        </w:rPr>
        <w:t>Đối với trường hợp sinh viên trực tiếp đứng tên vay vốn theo quy định tại khoản 2 Điều 4 Quyết định này:</w:t>
      </w:r>
    </w:p>
    <w:p w14:paraId="2378224B" w14:textId="77777777" w:rsidR="00000000" w:rsidRDefault="00000000">
      <w:pPr>
        <w:spacing w:before="120" w:after="280" w:afterAutospacing="1"/>
      </w:pPr>
      <w:r>
        <w:rPr>
          <w:color w:val="000000"/>
        </w:rPr>
        <w:t xml:space="preserve">a) </w:t>
      </w:r>
      <w:r>
        <w:rPr>
          <w:color w:val="000000"/>
          <w:lang w:val="vi-VN"/>
        </w:rPr>
        <w:t>Tại thời điểm vay vốn nếu thời gian dự kiến kết thúc khóa học còn từ 24 tháng trở lên thì thời hạn cho vay tối đa được tính từ ngày vay đến hết 12 tháng sau thời điểm dự kiến kết thúc khóa học;</w:t>
      </w:r>
    </w:p>
    <w:p w14:paraId="52C8513D" w14:textId="77777777" w:rsidR="00000000" w:rsidRDefault="00000000">
      <w:pPr>
        <w:spacing w:before="120" w:after="280" w:afterAutospacing="1"/>
      </w:pPr>
      <w:r>
        <w:rPr>
          <w:color w:val="000000"/>
        </w:rPr>
        <w:t xml:space="preserve">b) </w:t>
      </w:r>
      <w:r>
        <w:rPr>
          <w:color w:val="000000"/>
          <w:lang w:val="vi-VN"/>
        </w:rPr>
        <w:t>Thời điểm dự kiến kết thúc khóa học của sinh viên tại điểm a khoản này được xác định theo giấy xác nhận của nhà trường.</w:t>
      </w:r>
    </w:p>
    <w:p w14:paraId="69E181A0" w14:textId="77777777" w:rsidR="00000000" w:rsidRDefault="00000000">
      <w:pPr>
        <w:spacing w:before="120" w:after="280" w:afterAutospacing="1"/>
      </w:pPr>
      <w:bookmarkStart w:id="10" w:name="dieu_9"/>
      <w:r>
        <w:rPr>
          <w:b/>
          <w:bCs/>
          <w:color w:val="000000"/>
          <w:lang w:val="vi-VN"/>
        </w:rPr>
        <w:t>Điều 9. Lãi suất cho vay</w:t>
      </w:r>
      <w:bookmarkEnd w:id="10"/>
    </w:p>
    <w:p w14:paraId="0B36C99E" w14:textId="77777777" w:rsidR="00000000" w:rsidRDefault="00000000">
      <w:pPr>
        <w:spacing w:before="120" w:after="280" w:afterAutospacing="1"/>
      </w:pPr>
      <w:r>
        <w:rPr>
          <w:color w:val="000000"/>
        </w:rPr>
        <w:t xml:space="preserve">1. </w:t>
      </w:r>
      <w:r>
        <w:rPr>
          <w:color w:val="000000"/>
          <w:lang w:val="vi-VN"/>
        </w:rPr>
        <w:t>Lãi suất cho vay 1,2%/năm.</w:t>
      </w:r>
    </w:p>
    <w:p w14:paraId="4FE17ADA" w14:textId="77777777" w:rsidR="00000000" w:rsidRDefault="00000000">
      <w:pPr>
        <w:spacing w:before="120" w:after="280" w:afterAutospacing="1"/>
      </w:pPr>
      <w:r>
        <w:rPr>
          <w:color w:val="000000"/>
        </w:rPr>
        <w:t xml:space="preserve">2. </w:t>
      </w:r>
      <w:r>
        <w:rPr>
          <w:color w:val="000000"/>
          <w:lang w:val="vi-VN"/>
        </w:rPr>
        <w:t>Lãi suất nợ quá hạn bằng lãi suất cho vay hộ nghèo tại thời điểm vay vốn.</w:t>
      </w:r>
    </w:p>
    <w:p w14:paraId="1832EFD7" w14:textId="77777777" w:rsidR="00000000" w:rsidRDefault="00000000">
      <w:pPr>
        <w:spacing w:before="120" w:after="280" w:afterAutospacing="1"/>
      </w:pPr>
      <w:bookmarkStart w:id="11" w:name="dieu_10"/>
      <w:r>
        <w:rPr>
          <w:b/>
          <w:bCs/>
          <w:color w:val="000000"/>
          <w:lang w:val="vi-VN"/>
        </w:rPr>
        <w:t>Điều 10. Nguồn vốn cho vay và thời gian giải ngân nguồn vốn cho vay</w:t>
      </w:r>
      <w:bookmarkEnd w:id="11"/>
    </w:p>
    <w:p w14:paraId="7527BB22" w14:textId="77777777" w:rsidR="00000000" w:rsidRDefault="00000000">
      <w:pPr>
        <w:spacing w:before="120" w:after="280" w:afterAutospacing="1"/>
      </w:pPr>
      <w:r>
        <w:rPr>
          <w:color w:val="000000"/>
        </w:rPr>
        <w:t xml:space="preserve">1. </w:t>
      </w:r>
      <w:r>
        <w:rPr>
          <w:color w:val="000000"/>
          <w:lang w:val="vi-VN"/>
        </w:rPr>
        <w:t>Nguồn vốn cho vay theo Quyết định này và cho vay theo Quyết định số 157/2007/QĐ-TTg ngày 27 tháng 9 năm 2007 của Thủ tướng Chính phủ về tín dụng đối với học sinh, sinh viên và các văn bản sửa đổi, bổ sung (nếu có) tối đa là 3.000 tỷ đồng từ nguồn phát hành trái phiếu được Chính phủ bảo lãnh của Ngân hàng Chính sách xã hội theo quy định tại Nghị quyết số 11/NQ-CP.</w:t>
      </w:r>
    </w:p>
    <w:p w14:paraId="1042F1C1" w14:textId="77777777" w:rsidR="00000000" w:rsidRDefault="00000000">
      <w:pPr>
        <w:spacing w:before="120" w:after="280" w:afterAutospacing="1"/>
      </w:pPr>
      <w:r>
        <w:rPr>
          <w:color w:val="000000"/>
        </w:rPr>
        <w:t xml:space="preserve">2. </w:t>
      </w:r>
      <w:r>
        <w:rPr>
          <w:color w:val="000000"/>
          <w:lang w:val="vi-VN"/>
        </w:rPr>
        <w:t>Việc sử dụng nguồn vốn thực hiện theo quy định tại Nghị quyết số 43/2022/QH15, Nghị quyết số 11/NQ-CP và các văn bản hướng dẫn liên quan.</w:t>
      </w:r>
    </w:p>
    <w:p w14:paraId="734129E4" w14:textId="77777777" w:rsidR="00000000" w:rsidRDefault="00000000">
      <w:pPr>
        <w:spacing w:before="120" w:after="280" w:afterAutospacing="1"/>
      </w:pPr>
      <w:bookmarkStart w:id="12" w:name="khoan_3_10"/>
      <w:r>
        <w:rPr>
          <w:color w:val="000000"/>
        </w:rPr>
        <w:t>3. Thời gian giải ngân nguồn vốn cho vay không vượt quá thời điểm ngày 31 tháng 12 năm 2023 hoặc thời điểm hết nguồn vốn cho vay quy định tại khoản 1 Điều này, tùy theo điều kiện nào đến trước.</w:t>
      </w:r>
      <w:bookmarkEnd w:id="12"/>
    </w:p>
    <w:p w14:paraId="25F0F32F" w14:textId="77777777" w:rsidR="00000000" w:rsidRDefault="00000000">
      <w:pPr>
        <w:spacing w:before="120" w:after="280" w:afterAutospacing="1"/>
      </w:pPr>
      <w:bookmarkStart w:id="13" w:name="dieu_11"/>
      <w:r>
        <w:rPr>
          <w:b/>
          <w:bCs/>
          <w:color w:val="000000"/>
          <w:lang w:val="vi-VN"/>
        </w:rPr>
        <w:t>Điều 11. Phân loại nợ và xử lý nợ bị rủi ro</w:t>
      </w:r>
      <w:bookmarkEnd w:id="13"/>
    </w:p>
    <w:p w14:paraId="27AE2685" w14:textId="77777777" w:rsidR="00000000" w:rsidRDefault="00000000">
      <w:pPr>
        <w:spacing w:before="120" w:after="280" w:afterAutospacing="1"/>
      </w:pPr>
      <w:r>
        <w:rPr>
          <w:color w:val="000000"/>
        </w:rPr>
        <w:t xml:space="preserve">1. </w:t>
      </w:r>
      <w:r>
        <w:rPr>
          <w:color w:val="000000"/>
          <w:lang w:val="vi-VN"/>
        </w:rPr>
        <w:t>Ngân hàng Chính sách xã hội phân loại các khoản nợ cho vay theo Quyết định này theo quy định tại Quyết định số 976/QĐ-TTg ngày 01 tháng 7 năm 2015 của Thủ tướng Chính phủ về việc ban hành Quy chế phân loại nợ tại Ngân hàng Chính sách xã hội và các văn bản sửa đổi, bổ sung hoặc thay thế (nếu có).</w:t>
      </w:r>
    </w:p>
    <w:p w14:paraId="5F088AFD" w14:textId="77777777" w:rsidR="00000000" w:rsidRDefault="00000000">
      <w:pPr>
        <w:spacing w:before="120" w:after="280" w:afterAutospacing="1"/>
      </w:pPr>
      <w:bookmarkStart w:id="14" w:name="khoan_2_11"/>
      <w:r>
        <w:rPr>
          <w:color w:val="000000"/>
        </w:rPr>
        <w:t>2. Ngân hàng Chính sách xã hội xử lý nợ bị rủi ro theo quy định tại Quyết định số 50/2010/QĐ-TTg ngày 28 tháng 7 năm 2010 của Thủ tướng Chính phủ về việc ban hành cơ chế xử lý nợ bị rủi ro tại Ngân hàng Chính sách xã hội, Quyết định số 08/2021/QĐ-TTg ngày 11 tháng 3 năm 2021 của Thủ tướng Chính phủ sửa đổi, bổ sung một số điều của Quy chế xử lý nợ bị rủi ro tại Ngân hàng Chính sách xã hội ban hành kèm theo Quyết định số 50/2010/QĐ-TTg ngày 28 tháng 7 năm 2010 của Thủ tướng Chính phủ và các văn bản sửa đổi, bổ sung hoặc thay thế khác (nếu có).</w:t>
      </w:r>
      <w:bookmarkEnd w:id="14"/>
    </w:p>
    <w:p w14:paraId="65C90178" w14:textId="77777777" w:rsidR="00000000" w:rsidRDefault="00000000">
      <w:pPr>
        <w:spacing w:before="120" w:after="280" w:afterAutospacing="1"/>
      </w:pPr>
      <w:bookmarkStart w:id="15" w:name="dieu_12"/>
      <w:r>
        <w:rPr>
          <w:b/>
          <w:bCs/>
          <w:color w:val="000000"/>
          <w:lang w:val="vi-VN"/>
        </w:rPr>
        <w:t>Điều 12. Hồ sơ vay vốn, trình tự và thủ tục cho vay, kỳ hạn trả nợ, mức trả nợ, gia hạn trả nợ, chuyển nợ quá hạn</w:t>
      </w:r>
      <w:bookmarkEnd w:id="15"/>
    </w:p>
    <w:p w14:paraId="6B4A5892" w14:textId="77777777" w:rsidR="00000000" w:rsidRDefault="00000000">
      <w:pPr>
        <w:spacing w:before="120" w:after="280" w:afterAutospacing="1"/>
      </w:pPr>
      <w:r>
        <w:rPr>
          <w:color w:val="000000"/>
          <w:lang w:val="vi-VN"/>
        </w:rPr>
        <w:t>Ngân hàng Chính sách xã hội hướng dẫn về hồ sơ vay vốn, trình tự và thủ tục cho vay, kỳ hạn trả nợ, mức trả nợ, gia hạn trả nợ, chuyển nợ quá hạn, đảm bảo đơn giản, rõ ràng, dễ thực hiện, tuân thủ đúng quy định của pháp luật.</w:t>
      </w:r>
    </w:p>
    <w:p w14:paraId="1E34BC2C" w14:textId="77777777" w:rsidR="00000000" w:rsidRDefault="00000000">
      <w:pPr>
        <w:spacing w:before="120" w:after="280" w:afterAutospacing="1"/>
      </w:pPr>
      <w:bookmarkStart w:id="16" w:name="dieu_13"/>
      <w:r>
        <w:rPr>
          <w:b/>
          <w:bCs/>
          <w:color w:val="000000"/>
          <w:lang w:val="vi-VN"/>
        </w:rPr>
        <w:t>Điều 13. Chế độ báo cáo</w:t>
      </w:r>
      <w:bookmarkEnd w:id="16"/>
    </w:p>
    <w:p w14:paraId="6823A372" w14:textId="77777777" w:rsidR="00000000" w:rsidRDefault="00000000">
      <w:pPr>
        <w:spacing w:before="120" w:after="280" w:afterAutospacing="1"/>
      </w:pPr>
      <w:r>
        <w:rPr>
          <w:color w:val="000000"/>
        </w:rPr>
        <w:t xml:space="preserve">1. </w:t>
      </w:r>
      <w:r>
        <w:rPr>
          <w:color w:val="000000"/>
          <w:lang w:val="vi-VN"/>
        </w:rPr>
        <w:t>Định kỳ hằng quý, năm và khi kết thúc chương trình, Ngân hàng Chính sách xã hội gửi Bộ Tài chính báo cáo kết quả thực hiện cho vay theo Phụ lục I và Phụ lục II ban hành kèm theo Quyết định này.</w:t>
      </w:r>
    </w:p>
    <w:p w14:paraId="3A4246D9" w14:textId="77777777" w:rsidR="00000000" w:rsidRDefault="00000000">
      <w:pPr>
        <w:spacing w:before="120" w:after="280" w:afterAutospacing="1"/>
      </w:pPr>
      <w:r>
        <w:rPr>
          <w:color w:val="000000"/>
        </w:rPr>
        <w:t xml:space="preserve">2. </w:t>
      </w:r>
      <w:r>
        <w:rPr>
          <w:color w:val="000000"/>
          <w:lang w:val="vi-VN"/>
        </w:rPr>
        <w:t>Thời hạn, thời gian chốt số liệu và phương thức gửi báo cáo:</w:t>
      </w:r>
    </w:p>
    <w:p w14:paraId="1BA4C508" w14:textId="77777777" w:rsidR="00000000" w:rsidRDefault="00000000">
      <w:pPr>
        <w:spacing w:before="120" w:after="280" w:afterAutospacing="1"/>
      </w:pPr>
      <w:r>
        <w:rPr>
          <w:color w:val="000000"/>
        </w:rPr>
        <w:t xml:space="preserve">a) </w:t>
      </w:r>
      <w:r>
        <w:rPr>
          <w:color w:val="000000"/>
          <w:lang w:val="vi-VN"/>
        </w:rPr>
        <w:t>Thời hạn gửi báo cáo:</w:t>
      </w:r>
    </w:p>
    <w:p w14:paraId="1B27815A" w14:textId="77777777" w:rsidR="00000000" w:rsidRDefault="00000000">
      <w:pPr>
        <w:spacing w:before="120" w:after="280" w:afterAutospacing="1"/>
      </w:pPr>
      <w:r>
        <w:rPr>
          <w:color w:val="000000"/>
        </w:rPr>
        <w:t xml:space="preserve">- </w:t>
      </w:r>
      <w:r>
        <w:rPr>
          <w:color w:val="000000"/>
          <w:lang w:val="vi-VN"/>
        </w:rPr>
        <w:t>Báo cáo quý: Chậm nhất là 15 ngày kể từ ngày kết thúc quý;</w:t>
      </w:r>
    </w:p>
    <w:p w14:paraId="559A0B12" w14:textId="77777777" w:rsidR="00000000" w:rsidRDefault="00000000">
      <w:pPr>
        <w:spacing w:before="120" w:after="280" w:afterAutospacing="1"/>
      </w:pPr>
      <w:r>
        <w:rPr>
          <w:color w:val="000000"/>
        </w:rPr>
        <w:t xml:space="preserve">- </w:t>
      </w:r>
      <w:r>
        <w:rPr>
          <w:color w:val="000000"/>
          <w:lang w:val="vi-VN"/>
        </w:rPr>
        <w:t>Báo cáo năm: Chậm nhất là 60 ngày kể từ ngày kết thúc năm;</w:t>
      </w:r>
    </w:p>
    <w:p w14:paraId="11A7A648" w14:textId="77777777" w:rsidR="00000000" w:rsidRDefault="00000000">
      <w:pPr>
        <w:spacing w:before="120" w:after="280" w:afterAutospacing="1"/>
      </w:pPr>
      <w:r>
        <w:rPr>
          <w:color w:val="000000"/>
        </w:rPr>
        <w:t xml:space="preserve">- </w:t>
      </w:r>
      <w:r>
        <w:rPr>
          <w:color w:val="000000"/>
          <w:lang w:val="vi-VN"/>
        </w:rPr>
        <w:t>Báo cáo kết thúc chương trình: Chậm nhất là 60 ngày kể từ ngày kết thúc chương trình.</w:t>
      </w:r>
    </w:p>
    <w:p w14:paraId="67A2CB7B" w14:textId="77777777" w:rsidR="00000000" w:rsidRDefault="00000000">
      <w:pPr>
        <w:spacing w:before="120" w:after="280" w:afterAutospacing="1"/>
      </w:pPr>
      <w:r>
        <w:rPr>
          <w:color w:val="000000"/>
        </w:rPr>
        <w:t xml:space="preserve">b) </w:t>
      </w:r>
      <w:r>
        <w:rPr>
          <w:color w:val="000000"/>
          <w:lang w:val="vi-VN"/>
        </w:rPr>
        <w:t>Thời gian chốt số liệu báo cáo quý, năm: Thời điểm bắt đầu lấy số liệu là ngày đầu tiên của quý, năm báo cáo; thời điểm kết thúc lấy số liệu là ngày cuối cùng của quý, năm báo cáo.</w:t>
      </w:r>
    </w:p>
    <w:p w14:paraId="6B6517C8" w14:textId="77777777" w:rsidR="00000000" w:rsidRDefault="00000000">
      <w:pPr>
        <w:spacing w:before="120" w:after="280" w:afterAutospacing="1"/>
      </w:pPr>
      <w:r>
        <w:rPr>
          <w:color w:val="000000"/>
        </w:rPr>
        <w:t xml:space="preserve">c) </w:t>
      </w:r>
      <w:r>
        <w:rPr>
          <w:color w:val="000000"/>
          <w:lang w:val="vi-VN"/>
        </w:rPr>
        <w:t>Thời gian chốt số liệu báo cáo kết thúc chương trình: Thời điểm bắt đầu lấy số liệu là thời điểm Quyết định này có hiệu lực thi hành; thời điểm kết thúc lấy số liệu là ngày 31 tháng 12 năm 2023 hoặc thời điểm thông báo hết nguồn vốn cho vay, tùy theo điều kiện nào đến trước.</w:t>
      </w:r>
    </w:p>
    <w:p w14:paraId="204E354A" w14:textId="77777777" w:rsidR="00000000" w:rsidRDefault="00000000">
      <w:pPr>
        <w:spacing w:before="120" w:after="280" w:afterAutospacing="1"/>
      </w:pPr>
      <w:r>
        <w:rPr>
          <w:color w:val="000000"/>
        </w:rPr>
        <w:t xml:space="preserve">d) </w:t>
      </w:r>
      <w:r>
        <w:rPr>
          <w:color w:val="000000"/>
          <w:lang w:val="vi-VN"/>
        </w:rPr>
        <w:t>Phương thức gửi báo cáo thực hiện theo một trong các phương thức sau:</w:t>
      </w:r>
    </w:p>
    <w:p w14:paraId="735F256E" w14:textId="77777777" w:rsidR="00000000" w:rsidRDefault="00000000">
      <w:pPr>
        <w:spacing w:before="120" w:after="280" w:afterAutospacing="1"/>
      </w:pPr>
      <w:r>
        <w:rPr>
          <w:color w:val="000000"/>
        </w:rPr>
        <w:t xml:space="preserve">- </w:t>
      </w:r>
      <w:r>
        <w:rPr>
          <w:color w:val="000000"/>
          <w:lang w:val="vi-VN"/>
        </w:rPr>
        <w:t>Gửi trực tiếp dưới hình thức văn bản giấy;</w:t>
      </w:r>
    </w:p>
    <w:p w14:paraId="242BED17" w14:textId="77777777" w:rsidR="00000000" w:rsidRDefault="00000000">
      <w:pPr>
        <w:spacing w:before="120" w:after="280" w:afterAutospacing="1"/>
      </w:pPr>
      <w:r>
        <w:rPr>
          <w:color w:val="000000"/>
        </w:rPr>
        <w:t xml:space="preserve">- </w:t>
      </w:r>
      <w:r>
        <w:rPr>
          <w:color w:val="000000"/>
          <w:lang w:val="vi-VN"/>
        </w:rPr>
        <w:t>Gửi qua dịch vụ bưu chính dưới hình thức văn bản giấy;</w:t>
      </w:r>
    </w:p>
    <w:p w14:paraId="44335635" w14:textId="77777777" w:rsidR="00000000" w:rsidRDefault="00000000">
      <w:pPr>
        <w:spacing w:before="120" w:after="280" w:afterAutospacing="1"/>
      </w:pPr>
      <w:r>
        <w:rPr>
          <w:color w:val="000000"/>
        </w:rPr>
        <w:t xml:space="preserve">- </w:t>
      </w:r>
      <w:r>
        <w:rPr>
          <w:color w:val="000000"/>
          <w:lang w:val="vi-VN"/>
        </w:rPr>
        <w:t>Gửi qua hệ thống thư điện tử hoặc hệ thống phần mềm thông tin báo cáo chuyên dùng;</w:t>
      </w:r>
    </w:p>
    <w:p w14:paraId="007F1AB5" w14:textId="77777777" w:rsidR="00000000" w:rsidRDefault="00000000">
      <w:pPr>
        <w:spacing w:before="120" w:after="280" w:afterAutospacing="1"/>
      </w:pPr>
      <w:r>
        <w:rPr>
          <w:color w:val="000000"/>
        </w:rPr>
        <w:t xml:space="preserve">- </w:t>
      </w:r>
      <w:r>
        <w:rPr>
          <w:color w:val="000000"/>
          <w:lang w:val="vi-VN"/>
        </w:rPr>
        <w:t>Các phương thức khác theo quy định của pháp luật.</w:t>
      </w:r>
    </w:p>
    <w:p w14:paraId="27303100" w14:textId="77777777" w:rsidR="00000000" w:rsidRDefault="00000000">
      <w:pPr>
        <w:spacing w:before="120" w:after="280" w:afterAutospacing="1"/>
      </w:pPr>
      <w:bookmarkStart w:id="17" w:name="dieu_14"/>
      <w:r>
        <w:rPr>
          <w:b/>
          <w:bCs/>
          <w:color w:val="000000"/>
          <w:lang w:val="vi-VN"/>
        </w:rPr>
        <w:t>Điều 14. Tổ chức thực hiện</w:t>
      </w:r>
      <w:bookmarkEnd w:id="17"/>
    </w:p>
    <w:p w14:paraId="7ED49D05" w14:textId="77777777" w:rsidR="00000000" w:rsidRDefault="00000000">
      <w:pPr>
        <w:spacing w:before="120" w:after="280" w:afterAutospacing="1"/>
      </w:pPr>
      <w:r>
        <w:rPr>
          <w:color w:val="000000"/>
        </w:rPr>
        <w:t xml:space="preserve">1. </w:t>
      </w:r>
      <w:r>
        <w:rPr>
          <w:color w:val="000000"/>
          <w:lang w:val="vi-VN"/>
        </w:rPr>
        <w:t>Khách hàng vay vốn có trách nhiệm sử dụng vốn vay đúng mục đích theo quy định tại Quyết định này và trả nợ vay đầy đủ, đúng hạn cho Ngân hàng Chính sách xã hội.</w:t>
      </w:r>
    </w:p>
    <w:p w14:paraId="3D98D439" w14:textId="77777777" w:rsidR="00000000" w:rsidRDefault="00000000">
      <w:pPr>
        <w:spacing w:before="120" w:after="280" w:afterAutospacing="1"/>
      </w:pPr>
      <w:r>
        <w:rPr>
          <w:color w:val="000000"/>
        </w:rPr>
        <w:t xml:space="preserve">2. </w:t>
      </w:r>
      <w:r>
        <w:rPr>
          <w:color w:val="000000"/>
          <w:lang w:val="vi-VN"/>
        </w:rPr>
        <w:t>Ngân hàng Chính sách xã hội:</w:t>
      </w:r>
    </w:p>
    <w:p w14:paraId="2B125345" w14:textId="77777777" w:rsidR="00000000" w:rsidRDefault="00000000">
      <w:pPr>
        <w:spacing w:before="120" w:after="280" w:afterAutospacing="1"/>
      </w:pPr>
      <w:r>
        <w:rPr>
          <w:color w:val="000000"/>
        </w:rPr>
        <w:t xml:space="preserve">a) </w:t>
      </w:r>
      <w:r>
        <w:rPr>
          <w:color w:val="000000"/>
          <w:lang w:val="vi-VN"/>
        </w:rPr>
        <w:t>Ban hành các quy định nêu tại Điều 12 Quyết định này;</w:t>
      </w:r>
    </w:p>
    <w:p w14:paraId="79113942" w14:textId="77777777" w:rsidR="00000000" w:rsidRDefault="00000000">
      <w:pPr>
        <w:spacing w:before="120" w:after="280" w:afterAutospacing="1"/>
      </w:pPr>
      <w:r>
        <w:rPr>
          <w:color w:val="000000"/>
        </w:rPr>
        <w:t xml:space="preserve">b) </w:t>
      </w:r>
      <w:r>
        <w:rPr>
          <w:color w:val="000000"/>
          <w:lang w:val="vi-VN"/>
        </w:rPr>
        <w:t>Quản lý và sử dụng nguồn vốn, thực hiện cho vay đúng đối tượng, điều kiện và mục đích theo quy định của Quyết định này; báo cáo Bộ Tài chính về kết quả thực hiện cho vay theo quy định tại Điều 13 Quyết định này;</w:t>
      </w:r>
    </w:p>
    <w:p w14:paraId="24CE85D9" w14:textId="77777777" w:rsidR="00000000" w:rsidRDefault="00000000">
      <w:pPr>
        <w:spacing w:before="120" w:after="280" w:afterAutospacing="1"/>
      </w:pPr>
      <w:r>
        <w:rPr>
          <w:color w:val="000000"/>
        </w:rPr>
        <w:t xml:space="preserve">c) </w:t>
      </w:r>
      <w:r>
        <w:rPr>
          <w:color w:val="000000"/>
          <w:lang w:val="vi-VN"/>
        </w:rPr>
        <w:t>Căn cứ tình hình triển khai thực tế, trước khi hết nguồn vốn cho vay tối đa quy định tại khoản 1 Điều 10 Quyết định này 01 tháng, Ngân hàng Chính sách xã hội có trách nhiệm thông báo công khai trên Cổng thông tin điện tử và trụ sở của Ngân hàng Chính sách xã hội về thời điểm dự kiến kết thúc giải ngân nguồn vốn, đồng thời báo cáo Thủ tướng Chính phủ và Bộ Tài chính về thời điểm dự kiến kết thúc giải ngân nguồn vốn;</w:t>
      </w:r>
    </w:p>
    <w:p w14:paraId="21F1ACD3" w14:textId="77777777" w:rsidR="00000000" w:rsidRDefault="00000000">
      <w:pPr>
        <w:spacing w:before="120" w:after="280" w:afterAutospacing="1"/>
      </w:pPr>
      <w:r>
        <w:rPr>
          <w:color w:val="000000"/>
        </w:rPr>
        <w:t xml:space="preserve">d) </w:t>
      </w:r>
      <w:r>
        <w:rPr>
          <w:color w:val="000000"/>
          <w:lang w:val="vi-VN"/>
        </w:rPr>
        <w:t>Phối hợp với các bộ, ngành báo cáo cấp có thẩm quyền để kịp thời xử lý những khó khăn, vướng mắc trong quá trình thực hiện cho vay theo quy định tại Quyết định này.</w:t>
      </w:r>
    </w:p>
    <w:p w14:paraId="4F7FF012" w14:textId="77777777" w:rsidR="00000000" w:rsidRDefault="00000000">
      <w:pPr>
        <w:spacing w:before="120" w:after="280" w:afterAutospacing="1"/>
      </w:pPr>
      <w:r>
        <w:rPr>
          <w:color w:val="000000"/>
        </w:rPr>
        <w:t xml:space="preserve">3. </w:t>
      </w:r>
      <w:r>
        <w:rPr>
          <w:color w:val="000000"/>
          <w:lang w:val="vi-VN"/>
        </w:rPr>
        <w:t>Bộ Tài chính chủ trì báo cáo Thủ tướng Chính phủ sửa đổi, bổ sung Quyết định này (nếu cần thiết).</w:t>
      </w:r>
    </w:p>
    <w:p w14:paraId="7A29BF13" w14:textId="77777777" w:rsidR="00000000" w:rsidRDefault="00000000">
      <w:pPr>
        <w:spacing w:before="120" w:after="280" w:afterAutospacing="1"/>
      </w:pPr>
      <w:r>
        <w:rPr>
          <w:color w:val="000000"/>
        </w:rPr>
        <w:t xml:space="preserve">4. </w:t>
      </w:r>
      <w:r>
        <w:rPr>
          <w:color w:val="000000"/>
          <w:lang w:val="vi-VN"/>
        </w:rPr>
        <w:t>Bộ Giáo dục và Đào tạo, Bộ Lao động - Thương binh và Xã hội và các cơ quan liên quan: Chỉ đạo các trường đại học, cao đẳng, trung cấp và trung tâm giáo dục nghề nghiệp thuộc quyền quản lý phối hợp với Ủy ban nhân dân các cấp và Ngân hàng Chính sách xã hội tổ chức việc tuyên truyền và thực hiện chính sách tại Quyết định này.</w:t>
      </w:r>
    </w:p>
    <w:p w14:paraId="2E942241" w14:textId="77777777" w:rsidR="00000000" w:rsidRDefault="00000000">
      <w:pPr>
        <w:spacing w:before="120" w:after="280" w:afterAutospacing="1"/>
      </w:pPr>
      <w:r>
        <w:rPr>
          <w:color w:val="000000"/>
        </w:rPr>
        <w:t xml:space="preserve">5. </w:t>
      </w:r>
      <w:r>
        <w:rPr>
          <w:color w:val="000000"/>
          <w:lang w:val="vi-VN"/>
        </w:rPr>
        <w:t>Ủy ban nhân dân các tỉnh, thành phố trực thuộc trung ương chỉ đạo Ủy ban nhân dân cấp xã thực hiện việc rà soát, xác nhận về đối tượng và điều kiện thụ hưởng chính sách quy định tại Điều 3 Quyết định này.</w:t>
      </w:r>
    </w:p>
    <w:p w14:paraId="03F2F640" w14:textId="77777777" w:rsidR="00000000" w:rsidRDefault="00000000">
      <w:pPr>
        <w:spacing w:before="120" w:after="280" w:afterAutospacing="1"/>
      </w:pPr>
      <w:r>
        <w:rPr>
          <w:color w:val="000000"/>
        </w:rPr>
        <w:t xml:space="preserve">6. </w:t>
      </w:r>
      <w:r>
        <w:rPr>
          <w:color w:val="000000"/>
          <w:lang w:val="vi-VN"/>
        </w:rPr>
        <w:t>Các cơ quan liên quan căn cứ vào chức năng, nhiệm vụ được giao cùng phối hợp để triển khai thực hiện Quyết định này.</w:t>
      </w:r>
    </w:p>
    <w:p w14:paraId="1ADDB88A" w14:textId="77777777" w:rsidR="00000000" w:rsidRDefault="00000000">
      <w:pPr>
        <w:spacing w:before="120" w:after="280" w:afterAutospacing="1"/>
      </w:pPr>
      <w:bookmarkStart w:id="18" w:name="dieu_15"/>
      <w:r>
        <w:rPr>
          <w:b/>
          <w:bCs/>
          <w:color w:val="000000"/>
          <w:lang w:val="vi-VN"/>
        </w:rPr>
        <w:t>Điều 15. Xử lý vi phạm</w:t>
      </w:r>
      <w:bookmarkEnd w:id="18"/>
    </w:p>
    <w:p w14:paraId="46FD3DF4" w14:textId="77777777" w:rsidR="00000000" w:rsidRDefault="00000000">
      <w:pPr>
        <w:spacing w:before="120" w:after="280" w:afterAutospacing="1"/>
      </w:pPr>
      <w:r>
        <w:rPr>
          <w:color w:val="000000"/>
          <w:lang w:val="vi-VN"/>
        </w:rPr>
        <w:t>Cơ quan, tổ chức, cá nhân lợi dụng chính sách quy định tại Quyết định này để trục lợi, vi phạm pháp luật thì tùy theo tính chất, mức độ vi phạm mà phải bồi thường, bị xử lý kỷ luật, xử phạt vi phạm hành chính hoặc truy cứu trách nhiệm hình sự theo quy định của pháp luật.</w:t>
      </w:r>
    </w:p>
    <w:p w14:paraId="7C3E9FD7" w14:textId="77777777" w:rsidR="00000000" w:rsidRDefault="00000000">
      <w:pPr>
        <w:spacing w:before="120" w:after="280" w:afterAutospacing="1"/>
      </w:pPr>
      <w:bookmarkStart w:id="19" w:name="dieu_16"/>
      <w:r>
        <w:rPr>
          <w:b/>
          <w:bCs/>
          <w:color w:val="000000"/>
          <w:lang w:val="vi-VN"/>
        </w:rPr>
        <w:t>Điều 16. Điều khoản thi hành</w:t>
      </w:r>
      <w:bookmarkEnd w:id="19"/>
    </w:p>
    <w:p w14:paraId="0986F205" w14:textId="77777777" w:rsidR="00000000" w:rsidRDefault="00000000">
      <w:pPr>
        <w:spacing w:before="120" w:after="280" w:afterAutospacing="1"/>
      </w:pPr>
      <w:r>
        <w:rPr>
          <w:color w:val="000000"/>
        </w:rPr>
        <w:t xml:space="preserve">1. </w:t>
      </w:r>
      <w:r>
        <w:rPr>
          <w:color w:val="000000"/>
          <w:lang w:val="vi-VN"/>
        </w:rPr>
        <w:t>Quyết định này có hiệu lực kể từ ngày ký ban hành.</w:t>
      </w:r>
    </w:p>
    <w:p w14:paraId="18FF677C" w14:textId="77777777" w:rsidR="00000000" w:rsidRDefault="00000000">
      <w:pPr>
        <w:spacing w:before="120" w:after="280" w:afterAutospacing="1"/>
      </w:pPr>
      <w:r>
        <w:rPr>
          <w:color w:val="000000"/>
        </w:rPr>
        <w:t xml:space="preserve">2. </w:t>
      </w:r>
      <w:r>
        <w:rPr>
          <w:color w:val="000000"/>
          <w:lang w:val="vi-VN"/>
        </w:rPr>
        <w:t>Các Bộ trưởng, Thủ trưởng cơ quan ngang bộ, Thủ trưởng cơ quan thuộc Chính phủ, Chủ tịch Ủy ban nhân dân tỉnh, thành phố trực thuộc trung ương, Chủ tịch Hội đồng quản trị và Tổng giám đốc Ngân hàng Chính sách xã hội chịu trách nhiệm thi hành Quyết định này.</w:t>
      </w:r>
    </w:p>
    <w:p w14:paraId="1931C655" w14:textId="77777777" w:rsidR="00000000" w:rsidRDefault="00000000">
      <w:pPr>
        <w:spacing w:before="120" w:after="280" w:afterAutospacing="1"/>
      </w:pPr>
      <w:r>
        <w:rPr>
          <w:color w:val="000000"/>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7495F2C9"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25926CE5" w14:textId="77777777" w:rsidR="00000000" w:rsidRDefault="00000000">
            <w:pPr>
              <w:spacing w:before="120" w:after="280" w:afterAutospacing="1"/>
            </w:pPr>
            <w:r>
              <w:rPr>
                <w:lang w:val="vi-VN"/>
              </w:rPr>
              <w:t> </w:t>
            </w:r>
          </w:p>
          <w:p w14:paraId="7D6841A3" w14:textId="77777777" w:rsidR="00000000" w:rsidRDefault="00000000">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ương;</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t>- 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w:t>
            </w:r>
            <w:r>
              <w:rPr>
                <w:sz w:val="16"/>
                <w:lang w:val="en-GB"/>
              </w:rPr>
              <w:t xml:space="preserve">òa </w:t>
            </w:r>
            <w:r>
              <w:rPr>
                <w:sz w:val="16"/>
                <w:lang w:val="vi-VN"/>
              </w:rPr>
              <w:t>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w:t>
            </w:r>
            <w:r>
              <w:rPr>
                <w:sz w:val="16"/>
              </w:rPr>
              <w:t xml:space="preserve">BTCN, </w:t>
            </w:r>
            <w:r>
              <w:rPr>
                <w:sz w:val="16"/>
                <w:lang w:val="vi-VN"/>
              </w:rPr>
              <w:t xml:space="preserve">các </w:t>
            </w:r>
            <w:r>
              <w:rPr>
                <w:sz w:val="16"/>
              </w:rPr>
              <w:t xml:space="preserve">PCN, </w:t>
            </w:r>
            <w:r>
              <w:rPr>
                <w:sz w:val="16"/>
                <w:lang w:val="vi-VN"/>
              </w:rPr>
              <w:t>Trợ lý TTg, TGĐ Cổng TTĐT,</w:t>
            </w:r>
            <w:r>
              <w:rPr>
                <w:sz w:val="16"/>
                <w:lang w:val="en-GB"/>
              </w:rPr>
              <w:br/>
            </w:r>
            <w:r>
              <w:rPr>
                <w:sz w:val="16"/>
                <w:lang w:val="vi-VN"/>
              </w:rPr>
              <w:t>các Vụ, Cục, đơn vị trực thuộc, Công báo;</w:t>
            </w:r>
            <w:r>
              <w:rPr>
                <w:sz w:val="16"/>
              </w:rPr>
              <w:br/>
              <w:t xml:space="preserve">- </w:t>
            </w:r>
            <w:r>
              <w:rPr>
                <w:sz w:val="16"/>
                <w:lang w:val="vi-VN"/>
              </w:rPr>
              <w:t>Lưu: VT, KTTH (2b)</w:t>
            </w:r>
            <w:r>
              <w:rPr>
                <w:sz w:val="16"/>
                <w:lang w:val="en-GB"/>
              </w:rPr>
              <w:t>.</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23AB101D" w14:textId="77777777" w:rsidR="00000000" w:rsidRDefault="00000000">
            <w:pPr>
              <w:spacing w:before="120"/>
              <w:jc w:val="center"/>
            </w:pPr>
            <w:r>
              <w:rPr>
                <w:b/>
                <w:bCs/>
                <w:lang w:val="vi-VN"/>
              </w:rPr>
              <w:t>KT. THỦ TƯỚNG</w:t>
            </w:r>
            <w:r>
              <w:rPr>
                <w:b/>
                <w:bCs/>
                <w:lang w:val="vi-VN"/>
              </w:rPr>
              <w:br/>
            </w:r>
            <w:r>
              <w:rPr>
                <w:b/>
                <w:bCs/>
              </w:rPr>
              <w:t>PHÓ THỦ TƯỚNG</w:t>
            </w:r>
            <w:r>
              <w:rPr>
                <w:b/>
                <w:bCs/>
              </w:rPr>
              <w:br/>
            </w:r>
            <w:r>
              <w:rPr>
                <w:b/>
                <w:bCs/>
              </w:rPr>
              <w:br/>
            </w:r>
            <w:r>
              <w:rPr>
                <w:b/>
                <w:bCs/>
              </w:rPr>
              <w:br/>
            </w:r>
            <w:r>
              <w:rPr>
                <w:b/>
                <w:bCs/>
              </w:rPr>
              <w:br/>
            </w:r>
            <w:r>
              <w:rPr>
                <w:b/>
                <w:bCs/>
              </w:rPr>
              <w:br/>
              <w:t>Lê Minh Khái</w:t>
            </w:r>
          </w:p>
        </w:tc>
      </w:tr>
    </w:tbl>
    <w:p w14:paraId="37900973" w14:textId="77777777" w:rsidR="00000000" w:rsidRDefault="00000000">
      <w:pPr>
        <w:spacing w:before="120" w:after="280" w:afterAutospacing="1"/>
      </w:pPr>
      <w:r>
        <w:rPr>
          <w:color w:val="000000"/>
          <w:lang w:val="vi-VN"/>
        </w:rPr>
        <w:t> </w:t>
      </w:r>
    </w:p>
    <w:p w14:paraId="2BC74124" w14:textId="77777777" w:rsidR="00000000" w:rsidRDefault="00000000">
      <w:pPr>
        <w:spacing w:before="120" w:after="280" w:afterAutospacing="1"/>
        <w:jc w:val="center"/>
      </w:pPr>
      <w:bookmarkStart w:id="20" w:name="chuong_pl_1"/>
      <w:r>
        <w:rPr>
          <w:b/>
          <w:bCs/>
          <w:color w:val="000000"/>
          <w:lang w:val="vi-VN"/>
        </w:rPr>
        <w:t>PHỤ LỤC I</w:t>
      </w:r>
      <w:bookmarkEnd w:id="20"/>
    </w:p>
    <w:p w14:paraId="161ADD0B" w14:textId="77777777" w:rsidR="00000000" w:rsidRDefault="00000000">
      <w:pPr>
        <w:spacing w:before="120" w:after="280" w:afterAutospacing="1"/>
        <w:jc w:val="center"/>
      </w:pPr>
      <w:bookmarkStart w:id="21" w:name="chuong_pl_1_name"/>
      <w:r>
        <w:rPr>
          <w:color w:val="000000"/>
        </w:rPr>
        <w:t>MẪU BÁO CÁO QUÝ/NĂM/KẾT THÚC CHƯƠNG TRÌNH PHÂN LOẠI THEO ĐỐI TƯỢNG THỤ HƯỞNG</w:t>
      </w:r>
      <w:bookmarkEnd w:id="21"/>
      <w:r>
        <w:rPr>
          <w:color w:val="000000"/>
          <w:lang w:val="vi-VN"/>
        </w:rPr>
        <w:br/>
      </w:r>
      <w:r>
        <w:rPr>
          <w:i/>
          <w:iCs/>
          <w:color w:val="000000"/>
          <w:lang w:val="vi-VN"/>
        </w:rPr>
        <w:t>(Kèm theo Quyết định số 09/2022/QĐ-TTg ngày 04 tháng 4 năm 2022 của Thủ tướng Chính phủ)</w:t>
      </w:r>
    </w:p>
    <w:tbl>
      <w:tblPr>
        <w:tblW w:w="5052"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687"/>
        <w:gridCol w:w="661"/>
        <w:gridCol w:w="791"/>
        <w:gridCol w:w="661"/>
        <w:gridCol w:w="791"/>
        <w:gridCol w:w="661"/>
        <w:gridCol w:w="791"/>
        <w:gridCol w:w="554"/>
        <w:gridCol w:w="580"/>
        <w:gridCol w:w="407"/>
        <w:gridCol w:w="794"/>
        <w:gridCol w:w="647"/>
        <w:gridCol w:w="647"/>
        <w:gridCol w:w="791"/>
      </w:tblGrid>
      <w:tr w:rsidR="00260AD5" w14:paraId="43FC8187" w14:textId="77777777" w:rsidTr="00260AD5">
        <w:tc>
          <w:tcPr>
            <w:tcW w:w="1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EB61B" w14:textId="77777777" w:rsidR="00000000" w:rsidRDefault="00000000">
            <w:pPr>
              <w:spacing w:before="120"/>
              <w:jc w:val="center"/>
            </w:pPr>
            <w:r>
              <w:rPr>
                <w:b/>
                <w:bCs/>
                <w:color w:val="000000"/>
                <w:lang w:val="vi-VN"/>
              </w:rPr>
              <w:t>TT</w:t>
            </w:r>
          </w:p>
        </w:tc>
        <w:tc>
          <w:tcPr>
            <w:tcW w:w="3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CEBBF" w14:textId="77777777" w:rsidR="00000000" w:rsidRDefault="00000000">
            <w:pPr>
              <w:spacing w:before="120"/>
              <w:jc w:val="center"/>
            </w:pPr>
            <w:r>
              <w:rPr>
                <w:b/>
                <w:bCs/>
                <w:color w:val="000000"/>
                <w:lang w:val="vi-VN"/>
              </w:rPr>
              <w:t>Phân theo đối tượng thụ hưởng</w:t>
            </w:r>
          </w:p>
        </w:tc>
        <w:tc>
          <w:tcPr>
            <w:tcW w:w="74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CD23B" w14:textId="77777777" w:rsidR="00000000" w:rsidRDefault="00000000">
            <w:pPr>
              <w:spacing w:before="120"/>
              <w:jc w:val="center"/>
            </w:pPr>
            <w:r>
              <w:rPr>
                <w:b/>
                <w:bCs/>
                <w:color w:val="000000"/>
                <w:lang w:val="vi-VN"/>
              </w:rPr>
              <w:t>Doanh số cho vay</w:t>
            </w:r>
          </w:p>
        </w:tc>
        <w:tc>
          <w:tcPr>
            <w:tcW w:w="74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20D28" w14:textId="77777777" w:rsidR="00000000" w:rsidRDefault="00000000">
            <w:pPr>
              <w:spacing w:before="120"/>
              <w:jc w:val="center"/>
            </w:pPr>
            <w:r>
              <w:rPr>
                <w:b/>
                <w:bCs/>
                <w:color w:val="000000"/>
                <w:lang w:val="vi-VN"/>
              </w:rPr>
              <w:t>Doanh số thu nợ</w:t>
            </w:r>
          </w:p>
        </w:tc>
        <w:tc>
          <w:tcPr>
            <w:tcW w:w="74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CDE87" w14:textId="77777777" w:rsidR="00000000" w:rsidRDefault="00000000">
            <w:pPr>
              <w:spacing w:before="120"/>
              <w:jc w:val="center"/>
            </w:pPr>
            <w:r>
              <w:rPr>
                <w:b/>
                <w:bCs/>
                <w:color w:val="000000"/>
                <w:lang w:val="vi-VN"/>
              </w:rPr>
              <w:t>Doanh số xóa nợ</w:t>
            </w:r>
          </w:p>
        </w:tc>
        <w:tc>
          <w:tcPr>
            <w:tcW w:w="116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939B4" w14:textId="77777777" w:rsidR="00000000" w:rsidRDefault="00000000">
            <w:pPr>
              <w:spacing w:before="120"/>
              <w:jc w:val="center"/>
            </w:pPr>
            <w:r>
              <w:rPr>
                <w:b/>
                <w:bCs/>
                <w:color w:val="000000"/>
                <w:lang w:val="vi-VN"/>
              </w:rPr>
              <w:t>Dư nợ</w:t>
            </w:r>
          </w:p>
        </w:tc>
        <w:tc>
          <w:tcPr>
            <w:tcW w:w="10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CE6DF" w14:textId="77777777" w:rsidR="00000000" w:rsidRDefault="00000000">
            <w:pPr>
              <w:spacing w:before="120"/>
              <w:jc w:val="center"/>
            </w:pPr>
            <w:r>
              <w:rPr>
                <w:b/>
                <w:bCs/>
                <w:color w:val="000000"/>
                <w:lang w:val="vi-VN"/>
              </w:rPr>
              <w:t>Khách hàng</w:t>
            </w:r>
          </w:p>
        </w:tc>
      </w:tr>
      <w:tr w:rsidR="00000000" w14:paraId="21C008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901F87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A63164" w14:textId="77777777" w:rsidR="00000000" w:rsidRDefault="00000000">
            <w:pPr>
              <w:spacing w:before="120"/>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1B7B2" w14:textId="77777777" w:rsidR="00000000" w:rsidRDefault="00000000">
            <w:pPr>
              <w:spacing w:before="120"/>
              <w:jc w:val="center"/>
            </w:pPr>
            <w:r>
              <w:rPr>
                <w:b/>
                <w:bCs/>
                <w:color w:val="000000"/>
                <w:lang w:val="vi-VN"/>
              </w:rPr>
              <w:t>Trong kỳ báo cáo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116EE" w14:textId="77777777" w:rsidR="00000000" w:rsidRDefault="00000000">
            <w:pPr>
              <w:spacing w:before="120"/>
              <w:jc w:val="center"/>
            </w:pPr>
            <w:r>
              <w:rPr>
                <w:b/>
                <w:bCs/>
                <w:color w:val="000000"/>
                <w:lang w:val="vi-VN"/>
              </w:rPr>
              <w:t>Lũy kế từ khi thực hiện chương trình</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99E8D" w14:textId="77777777" w:rsidR="00000000" w:rsidRDefault="00000000">
            <w:pPr>
              <w:spacing w:before="120"/>
              <w:jc w:val="center"/>
            </w:pPr>
            <w:r>
              <w:rPr>
                <w:b/>
                <w:bCs/>
                <w:color w:val="000000"/>
                <w:lang w:val="vi-VN"/>
              </w:rPr>
              <w:t>Trong kỳ báo cáo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444E3" w14:textId="77777777" w:rsidR="00000000" w:rsidRDefault="00000000">
            <w:pPr>
              <w:spacing w:before="120"/>
              <w:jc w:val="center"/>
            </w:pPr>
            <w:r>
              <w:rPr>
                <w:b/>
                <w:bCs/>
                <w:color w:val="000000"/>
                <w:lang w:val="vi-VN"/>
              </w:rPr>
              <w:t>Lũy kế từ khi thực hiện chương trình</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3A51C" w14:textId="77777777" w:rsidR="00000000" w:rsidRDefault="00000000">
            <w:pPr>
              <w:spacing w:before="120"/>
              <w:jc w:val="center"/>
            </w:pPr>
            <w:r>
              <w:rPr>
                <w:b/>
                <w:bCs/>
                <w:color w:val="000000"/>
                <w:lang w:val="vi-VN"/>
              </w:rPr>
              <w:t>Trong kỳ báo cáo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20BB2" w14:textId="77777777" w:rsidR="00000000" w:rsidRDefault="00000000">
            <w:pPr>
              <w:spacing w:before="120"/>
              <w:jc w:val="center"/>
            </w:pPr>
            <w:r>
              <w:rPr>
                <w:b/>
                <w:bCs/>
                <w:color w:val="000000"/>
                <w:lang w:val="vi-VN"/>
              </w:rPr>
              <w:t>Lũy kế từ khi thực hiện chương trình</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7947E" w14:textId="77777777" w:rsidR="00000000" w:rsidRDefault="00000000">
            <w:pPr>
              <w:spacing w:before="120"/>
              <w:jc w:val="center"/>
            </w:pPr>
            <w:r>
              <w:rPr>
                <w:b/>
                <w:bCs/>
                <w:color w:val="000000"/>
                <w:lang w:val="vi-VN"/>
              </w:rPr>
              <w:t>Tổng dư nợ</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85DAB" w14:textId="77777777" w:rsidR="00000000" w:rsidRDefault="00000000">
            <w:pPr>
              <w:spacing w:before="120"/>
              <w:jc w:val="center"/>
            </w:pPr>
            <w:r>
              <w:rPr>
                <w:b/>
                <w:bCs/>
                <w:color w:val="000000"/>
                <w:lang w:val="vi-VN"/>
              </w:rPr>
              <w:t>Nợ trong hạn</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E564C" w14:textId="77777777" w:rsidR="00000000" w:rsidRDefault="00000000">
            <w:pPr>
              <w:spacing w:before="120"/>
              <w:jc w:val="center"/>
            </w:pPr>
            <w:r>
              <w:rPr>
                <w:b/>
                <w:bCs/>
                <w:color w:val="000000"/>
                <w:lang w:val="vi-VN"/>
              </w:rPr>
              <w:t>Nợ quá hạn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147AC" w14:textId="77777777" w:rsidR="00000000" w:rsidRDefault="00000000">
            <w:pPr>
              <w:spacing w:before="120"/>
              <w:jc w:val="center"/>
            </w:pPr>
            <w:r>
              <w:rPr>
                <w:b/>
                <w:bCs/>
                <w:color w:val="000000"/>
                <w:lang w:val="vi-VN"/>
              </w:rPr>
              <w:t>Nợ khoanh</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775D1" w14:textId="77777777" w:rsidR="00000000" w:rsidRDefault="00000000">
            <w:pPr>
              <w:spacing w:before="120"/>
              <w:jc w:val="center"/>
            </w:pPr>
            <w:r>
              <w:rPr>
                <w:b/>
                <w:bCs/>
                <w:color w:val="000000"/>
                <w:lang w:val="vi-VN"/>
              </w:rPr>
              <w:t>Số khách hàng còn dư nợ</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F8EB8" w14:textId="77777777" w:rsidR="00000000" w:rsidRDefault="00000000">
            <w:pPr>
              <w:spacing w:before="120"/>
              <w:jc w:val="center"/>
            </w:pPr>
            <w:r>
              <w:rPr>
                <w:b/>
                <w:bCs/>
                <w:color w:val="000000"/>
                <w:lang w:val="vi-VN"/>
              </w:rPr>
              <w:t>Số lượt khách hàng vay vốn trong kỳ báo cáo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300BD" w14:textId="77777777" w:rsidR="00000000" w:rsidRDefault="00000000">
            <w:pPr>
              <w:spacing w:before="120"/>
              <w:jc w:val="center"/>
            </w:pPr>
            <w:r>
              <w:rPr>
                <w:b/>
                <w:bCs/>
                <w:color w:val="000000"/>
                <w:lang w:val="vi-VN"/>
              </w:rPr>
              <w:t xml:space="preserve">Lũy kế số </w:t>
            </w:r>
            <w:r>
              <w:rPr>
                <w:b/>
                <w:bCs/>
                <w:color w:val="000000"/>
              </w:rPr>
              <w:t xml:space="preserve">lượt </w:t>
            </w:r>
            <w:r>
              <w:rPr>
                <w:b/>
                <w:bCs/>
                <w:color w:val="000000"/>
                <w:lang w:val="vi-VN"/>
              </w:rPr>
              <w:t>khách hàng vay vốn từ khi thực hiện chương trình</w:t>
            </w:r>
          </w:p>
        </w:tc>
      </w:tr>
      <w:tr w:rsidR="00000000" w14:paraId="1E8014E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71A1E" w14:textId="77777777" w:rsidR="00000000" w:rsidRDefault="00000000">
            <w:pPr>
              <w:spacing w:before="120"/>
              <w:jc w:val="center"/>
            </w:pPr>
            <w:r>
              <w:rPr>
                <w:color w:val="000000"/>
                <w:lang w:val="vi-VN"/>
              </w:rPr>
              <w:t>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1DBC0" w14:textId="77777777" w:rsidR="00000000" w:rsidRDefault="00000000">
            <w:pPr>
              <w:spacing w:before="120"/>
              <w:jc w:val="center"/>
            </w:pPr>
            <w:r>
              <w:rPr>
                <w:color w:val="000000"/>
                <w:lang w:val="vi-VN"/>
              </w:rPr>
              <w:t>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808FA" w14:textId="77777777" w:rsidR="00000000" w:rsidRDefault="00000000">
            <w:pPr>
              <w:spacing w:before="120"/>
              <w:jc w:val="center"/>
            </w:pPr>
            <w:r>
              <w:rPr>
                <w:color w:val="000000"/>
                <w:lang w:val="vi-VN"/>
              </w:rPr>
              <w:t>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D2972" w14:textId="77777777" w:rsidR="00000000" w:rsidRDefault="00000000">
            <w:pPr>
              <w:spacing w:before="120"/>
              <w:jc w:val="center"/>
            </w:pPr>
            <w:r>
              <w:rPr>
                <w:color w:val="000000"/>
                <w:lang w:val="vi-VN"/>
              </w:rPr>
              <w:t>4</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BF753" w14:textId="77777777" w:rsidR="00000000" w:rsidRDefault="00000000">
            <w:pPr>
              <w:spacing w:before="120"/>
              <w:jc w:val="center"/>
            </w:pPr>
            <w:r>
              <w:rPr>
                <w:color w:val="000000"/>
                <w:lang w:val="vi-VN"/>
              </w:rPr>
              <w:t>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BD6C2" w14:textId="77777777" w:rsidR="00000000" w:rsidRDefault="00000000">
            <w:pPr>
              <w:spacing w:before="120"/>
              <w:jc w:val="center"/>
            </w:pPr>
            <w:r>
              <w:rPr>
                <w:color w:val="000000"/>
                <w:lang w:val="vi-VN"/>
              </w:rPr>
              <w:t>6</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AC5BD" w14:textId="77777777" w:rsidR="00000000" w:rsidRDefault="00000000">
            <w:pPr>
              <w:spacing w:before="120"/>
              <w:jc w:val="center"/>
            </w:pPr>
            <w:r>
              <w:rPr>
                <w:color w:val="000000"/>
                <w:lang w:val="vi-VN"/>
              </w:rPr>
              <w:t>7</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0C7D7" w14:textId="77777777" w:rsidR="00000000" w:rsidRDefault="00000000">
            <w:pPr>
              <w:spacing w:before="120"/>
              <w:jc w:val="center"/>
            </w:pPr>
            <w:r>
              <w:rPr>
                <w:color w:val="000000"/>
                <w:lang w:val="vi-VN"/>
              </w:rPr>
              <w:t>8</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F5752" w14:textId="77777777" w:rsidR="00000000" w:rsidRDefault="00000000">
            <w:pPr>
              <w:spacing w:before="120"/>
              <w:jc w:val="center"/>
            </w:pPr>
            <w:r>
              <w:rPr>
                <w:color w:val="000000"/>
                <w:lang w:val="vi-VN"/>
              </w:rPr>
              <w:t>9</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5EB4A" w14:textId="77777777" w:rsidR="00000000" w:rsidRDefault="00000000">
            <w:pPr>
              <w:spacing w:before="120"/>
              <w:jc w:val="center"/>
            </w:pPr>
            <w:r>
              <w:rPr>
                <w:color w:val="000000"/>
                <w:lang w:val="vi-VN"/>
              </w:rPr>
              <w:t>10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02B28" w14:textId="77777777" w:rsidR="00000000" w:rsidRDefault="00000000">
            <w:pPr>
              <w:spacing w:before="120"/>
              <w:jc w:val="center"/>
            </w:pPr>
            <w:r>
              <w:rPr>
                <w:color w:val="000000"/>
                <w:lang w:val="vi-VN"/>
              </w:rPr>
              <w:t>11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47CFE" w14:textId="77777777" w:rsidR="00000000" w:rsidRDefault="00000000">
            <w:pPr>
              <w:spacing w:before="120"/>
              <w:jc w:val="center"/>
            </w:pPr>
            <w:r>
              <w:rPr>
                <w:color w:val="000000"/>
                <w:lang w:val="vi-VN"/>
              </w:rPr>
              <w:t>12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BDF7C" w14:textId="77777777" w:rsidR="00000000" w:rsidRDefault="00000000">
            <w:pPr>
              <w:spacing w:before="120"/>
              <w:jc w:val="center"/>
            </w:pPr>
            <w:r>
              <w:rPr>
                <w:color w:val="000000"/>
                <w:lang w:val="vi-VN"/>
              </w:rPr>
              <w:t>13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96F43" w14:textId="77777777" w:rsidR="00000000" w:rsidRDefault="00000000">
            <w:pPr>
              <w:spacing w:before="120"/>
              <w:jc w:val="center"/>
            </w:pPr>
            <w:r>
              <w:rPr>
                <w:color w:val="000000"/>
                <w:lang w:val="vi-VN"/>
              </w:rPr>
              <w:t>14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E47AA" w14:textId="77777777" w:rsidR="00000000" w:rsidRDefault="00000000">
            <w:pPr>
              <w:spacing w:before="120"/>
              <w:jc w:val="center"/>
            </w:pPr>
            <w:r>
              <w:rPr>
                <w:color w:val="000000"/>
                <w:lang w:val="vi-VN"/>
              </w:rPr>
              <w:t>15</w:t>
            </w:r>
          </w:p>
        </w:tc>
      </w:tr>
      <w:tr w:rsidR="00000000" w14:paraId="749BB95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FD5F0" w14:textId="77777777" w:rsidR="00000000" w:rsidRDefault="00000000">
            <w:pPr>
              <w:spacing w:before="120"/>
              <w:jc w:val="center"/>
            </w:pPr>
            <w:r>
              <w:rPr>
                <w:color w:val="000000"/>
                <w:lang w:val="vi-VN"/>
              </w:rPr>
              <w:t>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F2C1C" w14:textId="77777777" w:rsidR="00000000" w:rsidRDefault="00000000">
            <w:pPr>
              <w:spacing w:before="120"/>
            </w:pPr>
            <w:r>
              <w:rPr>
                <w:color w:val="000000"/>
                <w:lang w:val="vi-VN"/>
              </w:rPr>
              <w:t>Hộ nghèo</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BF26F"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05202" w14:textId="77777777" w:rsidR="00000000" w:rsidRDefault="00000000">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6EDB8"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A8144" w14:textId="77777777" w:rsidR="00000000" w:rsidRDefault="00000000">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DC3E0"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04EBB" w14:textId="77777777" w:rsidR="00000000" w:rsidRDefault="00000000">
            <w:pPr>
              <w:spacing w:before="120"/>
              <w:jc w:val="center"/>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9140E" w14:textId="77777777" w:rsidR="00000000" w:rsidRDefault="00000000">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338CC" w14:textId="77777777"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6D089" w14:textId="77777777"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AFD39"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14B4C"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28969"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E6314" w14:textId="77777777" w:rsidR="00000000" w:rsidRDefault="00000000">
            <w:pPr>
              <w:spacing w:before="120"/>
              <w:jc w:val="center"/>
            </w:pPr>
            <w:r>
              <w:rPr>
                <w:lang w:val="vi-VN"/>
              </w:rPr>
              <w:t> </w:t>
            </w:r>
          </w:p>
        </w:tc>
      </w:tr>
      <w:tr w:rsidR="00000000" w14:paraId="4C3309E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194CC" w14:textId="77777777" w:rsidR="00000000" w:rsidRDefault="00000000">
            <w:pPr>
              <w:spacing w:before="120"/>
              <w:jc w:val="center"/>
            </w:pPr>
            <w:r>
              <w:rPr>
                <w:color w:val="000000"/>
                <w:lang w:val="vi-VN"/>
              </w:rPr>
              <w:t>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62276" w14:textId="77777777" w:rsidR="00000000" w:rsidRDefault="00000000">
            <w:pPr>
              <w:spacing w:before="120"/>
            </w:pPr>
            <w:r>
              <w:rPr>
                <w:color w:val="000000"/>
                <w:lang w:val="vi-VN"/>
              </w:rPr>
              <w:t>Hộ cận nghèo</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4E63B"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1255A" w14:textId="77777777" w:rsidR="00000000" w:rsidRDefault="00000000">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29EDA"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4CAAB" w14:textId="77777777" w:rsidR="00000000" w:rsidRDefault="00000000">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FC1CF"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B0B2C" w14:textId="77777777" w:rsidR="00000000" w:rsidRDefault="00000000">
            <w:pPr>
              <w:spacing w:before="120"/>
              <w:jc w:val="center"/>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8832F" w14:textId="77777777" w:rsidR="00000000" w:rsidRDefault="00000000">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D60A4" w14:textId="77777777"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140C2" w14:textId="77777777"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E0966"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B6D5D"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F646D"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C62B1" w14:textId="77777777" w:rsidR="00000000" w:rsidRDefault="00000000">
            <w:pPr>
              <w:spacing w:before="120"/>
              <w:jc w:val="center"/>
            </w:pPr>
            <w:r>
              <w:rPr>
                <w:lang w:val="vi-VN"/>
              </w:rPr>
              <w:t> </w:t>
            </w:r>
          </w:p>
        </w:tc>
      </w:tr>
      <w:tr w:rsidR="00000000" w14:paraId="684B859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EAD97" w14:textId="77777777" w:rsidR="00000000" w:rsidRDefault="00000000">
            <w:pPr>
              <w:spacing w:before="120"/>
              <w:jc w:val="center"/>
            </w:pPr>
            <w:r>
              <w:rPr>
                <w:color w:val="000000"/>
                <w:lang w:val="vi-VN"/>
              </w:rPr>
              <w:t>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6642E" w14:textId="77777777" w:rsidR="00000000" w:rsidRDefault="00000000">
            <w:pPr>
              <w:spacing w:before="120"/>
            </w:pPr>
            <w:r>
              <w:rPr>
                <w:color w:val="000000"/>
                <w:lang w:val="vi-VN"/>
              </w:rPr>
              <w:t>Hộ có mức sống trung bình</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E08E3"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7AD93" w14:textId="77777777" w:rsidR="00000000" w:rsidRDefault="00000000">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ADAAF"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45633" w14:textId="77777777" w:rsidR="00000000" w:rsidRDefault="00000000">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A836"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0F69C" w14:textId="77777777" w:rsidR="00000000" w:rsidRDefault="00000000">
            <w:pPr>
              <w:spacing w:before="120"/>
              <w:jc w:val="center"/>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19416" w14:textId="77777777" w:rsidR="00000000" w:rsidRDefault="00000000">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B12E4" w14:textId="77777777"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09B42" w14:textId="77777777"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0F211"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34DC5"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B3F01"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CEB4C" w14:textId="77777777" w:rsidR="00000000" w:rsidRDefault="00000000">
            <w:pPr>
              <w:spacing w:before="120"/>
              <w:jc w:val="center"/>
            </w:pPr>
            <w:r>
              <w:rPr>
                <w:lang w:val="vi-VN"/>
              </w:rPr>
              <w:t> </w:t>
            </w:r>
          </w:p>
        </w:tc>
      </w:tr>
      <w:tr w:rsidR="00000000" w14:paraId="60EB36D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100E5" w14:textId="77777777" w:rsidR="00000000" w:rsidRDefault="00000000">
            <w:pPr>
              <w:spacing w:before="120"/>
              <w:jc w:val="center"/>
            </w:pPr>
            <w:r>
              <w:rPr>
                <w:color w:val="000000"/>
                <w:lang w:val="vi-VN"/>
              </w:rPr>
              <w:t>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C2184" w14:textId="77777777" w:rsidR="00000000" w:rsidRDefault="00000000">
            <w:pPr>
              <w:spacing w:before="120"/>
            </w:pPr>
            <w:r>
              <w:rPr>
                <w:color w:val="000000"/>
                <w:lang w:val="vi-VN"/>
              </w:rPr>
              <w:t>Hộ có hoàn cảnh khó khăn do ảnh hưởng của đại dịch Covid-19</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E9400"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0B60A" w14:textId="77777777" w:rsidR="00000000" w:rsidRDefault="00000000">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48901"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8D05F" w14:textId="77777777" w:rsidR="00000000" w:rsidRDefault="00000000">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E7A4A"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6686A" w14:textId="77777777" w:rsidR="00000000" w:rsidRDefault="00000000">
            <w:pPr>
              <w:spacing w:before="120"/>
              <w:jc w:val="center"/>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063FA" w14:textId="77777777" w:rsidR="00000000" w:rsidRDefault="00000000">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853DF" w14:textId="77777777"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67B23" w14:textId="77777777"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EC17D"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18EBC"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D9038"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2B0F3" w14:textId="77777777" w:rsidR="00000000" w:rsidRDefault="00000000">
            <w:pPr>
              <w:spacing w:before="120"/>
              <w:jc w:val="center"/>
            </w:pPr>
            <w:r>
              <w:rPr>
                <w:lang w:val="vi-VN"/>
              </w:rPr>
              <w:t> </w:t>
            </w:r>
          </w:p>
        </w:tc>
      </w:tr>
      <w:tr w:rsidR="00260AD5" w14:paraId="1B4C6A73" w14:textId="77777777" w:rsidTr="00260AD5">
        <w:tblPrEx>
          <w:tblBorders>
            <w:top w:val="none" w:sz="0" w:space="0" w:color="auto"/>
            <w:bottom w:val="none" w:sz="0" w:space="0" w:color="auto"/>
            <w:insideH w:val="none" w:sz="0" w:space="0" w:color="auto"/>
            <w:insideV w:val="none" w:sz="0" w:space="0" w:color="auto"/>
          </w:tblBorders>
        </w:tblPrEx>
        <w:tc>
          <w:tcPr>
            <w:tcW w:w="51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2AFEA" w14:textId="77777777" w:rsidR="00000000" w:rsidRDefault="00000000">
            <w:pPr>
              <w:spacing w:before="120"/>
              <w:jc w:val="center"/>
            </w:pPr>
            <w:r>
              <w:rPr>
                <w:b/>
                <w:bCs/>
                <w:color w:val="000000"/>
                <w:lang w:val="vi-VN"/>
              </w:rPr>
              <w:t>Tổng cộng</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1F77C"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0367A" w14:textId="77777777" w:rsidR="00000000" w:rsidRDefault="00000000">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6A56A"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484BD" w14:textId="77777777" w:rsidR="00000000" w:rsidRDefault="00000000">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50719"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E2C04" w14:textId="77777777" w:rsidR="00000000" w:rsidRDefault="00000000">
            <w:pPr>
              <w:spacing w:before="120"/>
              <w:jc w:val="center"/>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B5871" w14:textId="77777777" w:rsidR="00000000" w:rsidRDefault="00000000">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CA95D" w14:textId="77777777"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A251D" w14:textId="77777777"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E7239"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0C063" w14:textId="77777777" w:rsidR="00000000" w:rsidRDefault="00000000">
            <w:pPr>
              <w:spacing w:before="120"/>
              <w:jc w:val="center"/>
            </w:pPr>
            <w:r>
              <w:rPr>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171FB"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E5FC3" w14:textId="77777777" w:rsidR="00000000" w:rsidRDefault="00000000">
            <w:pPr>
              <w:spacing w:before="120"/>
              <w:jc w:val="center"/>
            </w:pPr>
            <w:r>
              <w:rPr>
                <w:lang w:val="vi-VN"/>
              </w:rPr>
              <w:t> </w:t>
            </w:r>
          </w:p>
        </w:tc>
      </w:tr>
    </w:tbl>
    <w:p w14:paraId="5D9C7081" w14:textId="77777777" w:rsidR="00000000" w:rsidRDefault="00000000">
      <w:pPr>
        <w:spacing w:before="120" w:after="280" w:afterAutospacing="1"/>
      </w:pPr>
      <w:r>
        <w:rPr>
          <w:lang w:val="vi-VN"/>
        </w:rPr>
        <w:t> </w:t>
      </w:r>
    </w:p>
    <w:p w14:paraId="5594DD94" w14:textId="77777777" w:rsidR="00000000" w:rsidRDefault="00000000">
      <w:pPr>
        <w:spacing w:before="120" w:after="280" w:afterAutospacing="1"/>
        <w:jc w:val="center"/>
      </w:pPr>
      <w:bookmarkStart w:id="22" w:name="chuong_pl_2"/>
      <w:r>
        <w:rPr>
          <w:b/>
          <w:bCs/>
          <w:color w:val="000000"/>
          <w:lang w:val="vi-VN"/>
        </w:rPr>
        <w:t>PHỤ LỤC II</w:t>
      </w:r>
      <w:bookmarkEnd w:id="22"/>
    </w:p>
    <w:p w14:paraId="4B055301" w14:textId="77777777" w:rsidR="00000000" w:rsidRDefault="00000000">
      <w:pPr>
        <w:spacing w:before="120" w:after="280" w:afterAutospacing="1"/>
        <w:jc w:val="center"/>
      </w:pPr>
      <w:bookmarkStart w:id="23" w:name="chuong_pl_2_name"/>
      <w:r>
        <w:rPr>
          <w:color w:val="000000"/>
        </w:rPr>
        <w:t>MẪU BÁO CÁO QUÝ/NĂM/KẾT THÚC CHƯƠNG TRÌNH PHÂN LOẠI THEO CẤP HỌC, TRÌNH ĐỘ ĐÀO TẠO</w:t>
      </w:r>
      <w:bookmarkEnd w:id="23"/>
      <w:r>
        <w:rPr>
          <w:color w:val="000000"/>
          <w:lang w:val="vi-VN"/>
        </w:rPr>
        <w:br/>
      </w:r>
      <w:r>
        <w:rPr>
          <w:i/>
          <w:iCs/>
          <w:color w:val="000000"/>
          <w:lang w:val="vi-VN"/>
        </w:rPr>
        <w:t>(Kèm theo Quyết định số 09/2022/QĐ-TTg ngày</w:t>
      </w:r>
      <w:r>
        <w:rPr>
          <w:color w:val="000000"/>
          <w:lang w:val="vi-VN"/>
        </w:rPr>
        <w:t xml:space="preserve"> </w:t>
      </w:r>
      <w:r>
        <w:rPr>
          <w:i/>
          <w:iCs/>
          <w:color w:val="000000"/>
        </w:rPr>
        <w:t>04</w:t>
      </w:r>
      <w:r>
        <w:rPr>
          <w:color w:val="000000"/>
        </w:rPr>
        <w:t xml:space="preserve"> </w:t>
      </w:r>
      <w:r>
        <w:rPr>
          <w:i/>
          <w:iCs/>
          <w:color w:val="000000"/>
          <w:lang w:val="vi-VN"/>
        </w:rPr>
        <w:t>tháng 4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8"/>
        <w:gridCol w:w="583"/>
        <w:gridCol w:w="635"/>
        <w:gridCol w:w="760"/>
        <w:gridCol w:w="635"/>
        <w:gridCol w:w="760"/>
        <w:gridCol w:w="635"/>
        <w:gridCol w:w="760"/>
        <w:gridCol w:w="532"/>
        <w:gridCol w:w="557"/>
        <w:gridCol w:w="391"/>
        <w:gridCol w:w="762"/>
        <w:gridCol w:w="621"/>
        <w:gridCol w:w="621"/>
        <w:gridCol w:w="760"/>
      </w:tblGrid>
      <w:tr w:rsidR="00260AD5" w14:paraId="75A61851" w14:textId="77777777" w:rsidTr="00260AD5">
        <w:tc>
          <w:tcPr>
            <w:tcW w:w="14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E17D8" w14:textId="77777777" w:rsidR="00000000" w:rsidRDefault="00000000">
            <w:pPr>
              <w:spacing w:before="120"/>
              <w:jc w:val="center"/>
            </w:pPr>
            <w:r>
              <w:rPr>
                <w:b/>
                <w:bCs/>
                <w:color w:val="000000"/>
                <w:lang w:val="vi-VN"/>
              </w:rPr>
              <w:t>TT</w:t>
            </w:r>
          </w:p>
        </w:tc>
        <w:tc>
          <w:tcPr>
            <w:tcW w:w="3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58214" w14:textId="77777777" w:rsidR="00000000" w:rsidRDefault="00000000">
            <w:pPr>
              <w:spacing w:before="120"/>
              <w:jc w:val="center"/>
            </w:pPr>
            <w:r>
              <w:rPr>
                <w:b/>
                <w:bCs/>
                <w:color w:val="000000"/>
                <w:lang w:val="vi-VN"/>
              </w:rPr>
              <w:t>Phân theo cấp học, trình độ đào tạo</w:t>
            </w:r>
          </w:p>
        </w:tc>
        <w:tc>
          <w:tcPr>
            <w:tcW w:w="75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BED1F" w14:textId="77777777" w:rsidR="00000000" w:rsidRDefault="00000000">
            <w:pPr>
              <w:spacing w:before="120"/>
              <w:jc w:val="center"/>
            </w:pPr>
            <w:r>
              <w:rPr>
                <w:b/>
                <w:bCs/>
                <w:color w:val="000000"/>
                <w:lang w:val="vi-VN"/>
              </w:rPr>
              <w:t>Doanh số cho vay</w:t>
            </w:r>
          </w:p>
        </w:tc>
        <w:tc>
          <w:tcPr>
            <w:tcW w:w="75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BC581" w14:textId="77777777" w:rsidR="00000000" w:rsidRDefault="00000000">
            <w:pPr>
              <w:spacing w:before="120"/>
              <w:jc w:val="center"/>
            </w:pPr>
            <w:r>
              <w:rPr>
                <w:b/>
                <w:bCs/>
                <w:color w:val="000000"/>
                <w:lang w:val="vi-VN"/>
              </w:rPr>
              <w:t>Doanh số thu nợ</w:t>
            </w:r>
          </w:p>
        </w:tc>
        <w:tc>
          <w:tcPr>
            <w:tcW w:w="75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53CA9" w14:textId="77777777" w:rsidR="00000000" w:rsidRDefault="00000000">
            <w:pPr>
              <w:spacing w:before="120"/>
              <w:jc w:val="center"/>
            </w:pPr>
            <w:r>
              <w:rPr>
                <w:b/>
                <w:bCs/>
                <w:color w:val="000000"/>
                <w:lang w:val="vi-VN"/>
              </w:rPr>
              <w:t>Doanh số xóa nợ</w:t>
            </w:r>
          </w:p>
        </w:tc>
        <w:tc>
          <w:tcPr>
            <w:tcW w:w="1181"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54792" w14:textId="77777777" w:rsidR="00000000" w:rsidRDefault="00000000">
            <w:pPr>
              <w:spacing w:before="120"/>
              <w:jc w:val="center"/>
            </w:pPr>
            <w:r>
              <w:rPr>
                <w:b/>
                <w:bCs/>
                <w:color w:val="000000"/>
                <w:lang w:val="vi-VN"/>
              </w:rPr>
              <w:t>Dư nợ</w:t>
            </w:r>
          </w:p>
        </w:tc>
        <w:tc>
          <w:tcPr>
            <w:tcW w:w="105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91C35" w14:textId="77777777" w:rsidR="00000000" w:rsidRDefault="00000000">
            <w:pPr>
              <w:spacing w:before="120"/>
              <w:jc w:val="center"/>
            </w:pPr>
            <w:r>
              <w:rPr>
                <w:b/>
                <w:bCs/>
                <w:color w:val="000000"/>
                <w:lang w:val="vi-VN"/>
              </w:rPr>
              <w:t>Học sinh, sinh viên (HSSV)</w:t>
            </w:r>
          </w:p>
        </w:tc>
      </w:tr>
      <w:tr w:rsidR="00000000" w14:paraId="6E5945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FFFD56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AAEBE6" w14:textId="77777777" w:rsidR="00000000" w:rsidRDefault="00000000">
            <w:pPr>
              <w:spacing w:before="120"/>
              <w:jc w:val="center"/>
            </w:pP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8866E" w14:textId="77777777" w:rsidR="00000000" w:rsidRDefault="00000000">
            <w:pPr>
              <w:spacing w:before="120"/>
              <w:jc w:val="center"/>
            </w:pPr>
            <w:r>
              <w:rPr>
                <w:b/>
                <w:bCs/>
                <w:color w:val="000000"/>
                <w:lang w:val="vi-VN"/>
              </w:rPr>
              <w:t>Trong kỳ báo cáo</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A2CC9" w14:textId="77777777" w:rsidR="00000000" w:rsidRDefault="00000000">
            <w:pPr>
              <w:spacing w:before="120"/>
              <w:jc w:val="center"/>
            </w:pPr>
            <w:r>
              <w:rPr>
                <w:b/>
                <w:bCs/>
                <w:color w:val="000000"/>
                <w:lang w:val="vi-VN"/>
              </w:rPr>
              <w:t>Lũy kế từ khi thực hiện chương trình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4FA8E" w14:textId="77777777" w:rsidR="00000000" w:rsidRDefault="00000000">
            <w:pPr>
              <w:spacing w:before="120"/>
              <w:jc w:val="center"/>
            </w:pPr>
            <w:r>
              <w:rPr>
                <w:b/>
                <w:bCs/>
                <w:color w:val="000000"/>
                <w:lang w:val="vi-VN"/>
              </w:rPr>
              <w:t>Trong kỳ báo cáo</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CE3C3" w14:textId="77777777" w:rsidR="00000000" w:rsidRDefault="00000000">
            <w:pPr>
              <w:spacing w:before="120"/>
              <w:jc w:val="center"/>
            </w:pPr>
            <w:r>
              <w:rPr>
                <w:b/>
                <w:bCs/>
                <w:color w:val="000000"/>
                <w:lang w:val="vi-VN"/>
              </w:rPr>
              <w:t>Lũy kế từ khi thực hiện chương trình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AA94C" w14:textId="77777777" w:rsidR="00000000" w:rsidRDefault="00000000">
            <w:pPr>
              <w:spacing w:before="120"/>
              <w:jc w:val="center"/>
            </w:pPr>
            <w:r>
              <w:rPr>
                <w:b/>
                <w:bCs/>
                <w:color w:val="000000"/>
                <w:lang w:val="vi-VN"/>
              </w:rPr>
              <w:t>Trong kỳ báo cáo</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DB361" w14:textId="77777777" w:rsidR="00000000" w:rsidRDefault="00000000">
            <w:pPr>
              <w:spacing w:before="120"/>
              <w:jc w:val="center"/>
            </w:pPr>
            <w:r>
              <w:rPr>
                <w:b/>
                <w:bCs/>
                <w:color w:val="000000"/>
                <w:lang w:val="vi-VN"/>
              </w:rPr>
              <w:t>Lũy kế từ khi thực hiện chương trình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78A4C" w14:textId="77777777" w:rsidR="00000000" w:rsidRDefault="00000000">
            <w:pPr>
              <w:spacing w:before="120"/>
              <w:jc w:val="center"/>
            </w:pPr>
            <w:r>
              <w:rPr>
                <w:b/>
                <w:bCs/>
                <w:color w:val="000000"/>
                <w:lang w:val="vi-VN"/>
              </w:rPr>
              <w:t>Tổng dư nợ</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15B54" w14:textId="77777777" w:rsidR="00000000" w:rsidRDefault="00000000">
            <w:pPr>
              <w:spacing w:before="120"/>
              <w:jc w:val="center"/>
            </w:pPr>
            <w:r>
              <w:rPr>
                <w:b/>
                <w:bCs/>
                <w:color w:val="000000"/>
                <w:lang w:val="vi-VN"/>
              </w:rPr>
              <w:t>Nợ trong hạn</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97791" w14:textId="77777777" w:rsidR="00000000" w:rsidRDefault="00000000">
            <w:pPr>
              <w:spacing w:before="120"/>
              <w:jc w:val="center"/>
            </w:pPr>
            <w:r>
              <w:rPr>
                <w:b/>
                <w:bCs/>
                <w:color w:val="000000"/>
                <w:lang w:val="vi-VN"/>
              </w:rPr>
              <w:t>Nợ quá hạn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CA52F" w14:textId="77777777" w:rsidR="00000000" w:rsidRDefault="00000000">
            <w:pPr>
              <w:spacing w:before="120"/>
              <w:jc w:val="center"/>
            </w:pPr>
            <w:r>
              <w:rPr>
                <w:b/>
                <w:bCs/>
                <w:color w:val="000000"/>
                <w:lang w:val="vi-VN"/>
              </w:rPr>
              <w:t>Nợ khoanh</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9B5B3" w14:textId="77777777" w:rsidR="00000000" w:rsidRDefault="00000000">
            <w:pPr>
              <w:spacing w:before="120"/>
              <w:jc w:val="center"/>
            </w:pPr>
            <w:r>
              <w:rPr>
                <w:b/>
                <w:bCs/>
                <w:color w:val="000000"/>
                <w:lang w:val="vi-VN"/>
              </w:rPr>
              <w:t>Số HSSV còn dư nợ</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C524A" w14:textId="77777777" w:rsidR="00000000" w:rsidRDefault="00000000">
            <w:pPr>
              <w:spacing w:before="120"/>
              <w:jc w:val="center"/>
            </w:pPr>
            <w:r>
              <w:rPr>
                <w:b/>
                <w:bCs/>
                <w:color w:val="000000"/>
                <w:lang w:val="vi-VN"/>
              </w:rPr>
              <w:t>Số HSSV vay vốn trong kỳ báo cáo</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DB0EC" w14:textId="77777777" w:rsidR="00000000" w:rsidRDefault="00000000">
            <w:pPr>
              <w:spacing w:before="120"/>
              <w:jc w:val="center"/>
            </w:pPr>
            <w:r>
              <w:rPr>
                <w:b/>
                <w:bCs/>
                <w:color w:val="000000"/>
                <w:lang w:val="vi-VN"/>
              </w:rPr>
              <w:t>Lũy kế số HSSV vay vốn từ khi thực hiện chương trình</w:t>
            </w:r>
          </w:p>
        </w:tc>
      </w:tr>
      <w:tr w:rsidR="00000000" w14:paraId="79FE19FD" w14:textId="77777777">
        <w:tblPrEx>
          <w:tblBorders>
            <w:top w:val="none" w:sz="0" w:space="0" w:color="auto"/>
            <w:bottom w:val="none" w:sz="0" w:space="0" w:color="auto"/>
            <w:insideH w:val="none" w:sz="0" w:space="0" w:color="auto"/>
            <w:insideV w:val="none" w:sz="0" w:space="0" w:color="auto"/>
          </w:tblBorders>
        </w:tblPrEx>
        <w:tc>
          <w:tcPr>
            <w:tcW w:w="1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66FF4" w14:textId="77777777" w:rsidR="00000000" w:rsidRDefault="00000000">
            <w:pPr>
              <w:spacing w:before="120"/>
              <w:jc w:val="center"/>
            </w:pPr>
            <w:r>
              <w:rPr>
                <w:color w:val="000000"/>
                <w:lang w:val="vi-VN"/>
              </w:rPr>
              <w:t>1</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1D84E" w14:textId="77777777" w:rsidR="00000000" w:rsidRDefault="00000000">
            <w:pPr>
              <w:spacing w:before="120"/>
              <w:jc w:val="center"/>
            </w:pPr>
            <w:r>
              <w:rPr>
                <w:color w:val="000000"/>
                <w:lang w:val="vi-VN"/>
              </w:rPr>
              <w:t>2</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3FB21" w14:textId="77777777" w:rsidR="00000000" w:rsidRDefault="00000000">
            <w:pPr>
              <w:spacing w:before="120"/>
              <w:jc w:val="center"/>
            </w:pPr>
            <w:r>
              <w:rPr>
                <w:color w:val="000000"/>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6162C" w14:textId="77777777" w:rsidR="00000000" w:rsidRDefault="00000000">
            <w:pPr>
              <w:spacing w:before="120"/>
              <w:jc w:val="center"/>
            </w:pPr>
            <w:r>
              <w:rPr>
                <w:color w:val="000000"/>
                <w:lang w:val="vi-VN"/>
              </w:rPr>
              <w:t>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D997C" w14:textId="77777777" w:rsidR="00000000" w:rsidRDefault="00000000">
            <w:pPr>
              <w:spacing w:before="120"/>
              <w:jc w:val="center"/>
            </w:pPr>
            <w:r>
              <w:rPr>
                <w:color w:val="000000"/>
                <w:lang w:val="vi-VN"/>
              </w:rPr>
              <w:t>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5FB7E" w14:textId="77777777" w:rsidR="00000000" w:rsidRDefault="00000000">
            <w:pPr>
              <w:spacing w:before="120"/>
              <w:jc w:val="center"/>
            </w:pPr>
            <w:r>
              <w:rPr>
                <w:color w:val="000000"/>
                <w:lang w:val="vi-VN"/>
              </w:rPr>
              <w:t>6</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DFB9F" w14:textId="77777777" w:rsidR="00000000" w:rsidRDefault="00000000">
            <w:pPr>
              <w:spacing w:before="120"/>
              <w:jc w:val="center"/>
            </w:pPr>
            <w:r>
              <w:rPr>
                <w:color w:val="000000"/>
                <w:lang w:val="vi-VN"/>
              </w:rPr>
              <w:t>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ADD5A" w14:textId="77777777" w:rsidR="00000000" w:rsidRDefault="00000000">
            <w:pPr>
              <w:spacing w:before="120"/>
              <w:jc w:val="center"/>
            </w:pPr>
            <w:r>
              <w:rPr>
                <w:color w:val="000000"/>
                <w:lang w:val="vi-VN"/>
              </w:rPr>
              <w:t>8</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A9053" w14:textId="77777777" w:rsidR="00000000" w:rsidRDefault="00000000">
            <w:pPr>
              <w:spacing w:before="120"/>
              <w:jc w:val="center"/>
            </w:pPr>
            <w:r>
              <w:rPr>
                <w:color w:val="000000"/>
                <w:lang w:val="vi-VN"/>
              </w:rPr>
              <w:t>9</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F96B1" w14:textId="77777777" w:rsidR="00000000" w:rsidRDefault="00000000">
            <w:pPr>
              <w:spacing w:before="120"/>
              <w:jc w:val="center"/>
            </w:pPr>
            <w:r>
              <w:rPr>
                <w:color w:val="000000"/>
                <w:lang w:val="vi-VN"/>
              </w:rPr>
              <w:t>10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4FCA3" w14:textId="77777777" w:rsidR="00000000" w:rsidRDefault="00000000">
            <w:pPr>
              <w:spacing w:before="120"/>
              <w:jc w:val="center"/>
            </w:pPr>
            <w:r>
              <w:rPr>
                <w:color w:val="000000"/>
                <w:lang w:val="vi-VN"/>
              </w:rPr>
              <w:t>11</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CC844" w14:textId="77777777" w:rsidR="00000000" w:rsidRDefault="00000000">
            <w:pPr>
              <w:spacing w:before="120"/>
              <w:jc w:val="center"/>
            </w:pPr>
            <w:r>
              <w:rPr>
                <w:color w:val="000000"/>
                <w:lang w:val="vi-VN"/>
              </w:rPr>
              <w:t>12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BA462" w14:textId="77777777" w:rsidR="00000000" w:rsidRDefault="00000000">
            <w:pPr>
              <w:spacing w:before="120"/>
              <w:jc w:val="center"/>
            </w:pPr>
            <w:r>
              <w:rPr>
                <w:color w:val="000000"/>
                <w:lang w:val="vi-VN"/>
              </w:rPr>
              <w:t>13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E089C" w14:textId="77777777" w:rsidR="00000000" w:rsidRDefault="00000000">
            <w:pPr>
              <w:spacing w:before="120"/>
              <w:jc w:val="center"/>
            </w:pPr>
            <w:r>
              <w:rPr>
                <w:color w:val="000000"/>
                <w:lang w:val="vi-VN"/>
              </w:rPr>
              <w:t>14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D2DAC" w14:textId="77777777" w:rsidR="00000000" w:rsidRDefault="00000000">
            <w:pPr>
              <w:spacing w:before="120"/>
              <w:jc w:val="center"/>
            </w:pPr>
            <w:r>
              <w:rPr>
                <w:color w:val="000000"/>
                <w:lang w:val="vi-VN"/>
              </w:rPr>
              <w:t>15</w:t>
            </w:r>
          </w:p>
        </w:tc>
      </w:tr>
      <w:tr w:rsidR="00000000" w14:paraId="0E89340C" w14:textId="77777777">
        <w:tblPrEx>
          <w:tblBorders>
            <w:top w:val="none" w:sz="0" w:space="0" w:color="auto"/>
            <w:bottom w:val="none" w:sz="0" w:space="0" w:color="auto"/>
            <w:insideH w:val="none" w:sz="0" w:space="0" w:color="auto"/>
            <w:insideV w:val="none" w:sz="0" w:space="0" w:color="auto"/>
          </w:tblBorders>
        </w:tblPrEx>
        <w:tc>
          <w:tcPr>
            <w:tcW w:w="1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7FE71" w14:textId="77777777" w:rsidR="00000000" w:rsidRDefault="00000000">
            <w:pPr>
              <w:spacing w:before="120"/>
              <w:jc w:val="center"/>
            </w:pPr>
            <w:r>
              <w:rPr>
                <w:b/>
                <w:bCs/>
                <w:color w:val="000000"/>
                <w:lang w:val="vi-VN"/>
              </w:rPr>
              <w:t>I</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8EE86" w14:textId="77777777" w:rsidR="00000000" w:rsidRDefault="00000000">
            <w:pPr>
              <w:spacing w:before="120"/>
            </w:pPr>
            <w:r>
              <w:rPr>
                <w:b/>
                <w:bCs/>
                <w:color w:val="000000"/>
                <w:lang w:val="vi-VN"/>
              </w:rPr>
              <w:t>Theo cấp học</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34A5F"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8E120"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14E76"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BC36F"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54681"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E79CA" w14:textId="77777777" w:rsidR="00000000" w:rsidRDefault="00000000">
            <w:pPr>
              <w:spacing w:before="120"/>
              <w:jc w:val="center"/>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2F354"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DB927" w14:textId="77777777" w:rsidR="00000000" w:rsidRDefault="00000000">
            <w:pPr>
              <w:spacing w:before="120"/>
              <w:jc w:val="center"/>
            </w:pPr>
            <w:r>
              <w:rPr>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4ECA0"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69FB3"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96D52"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3ADB9"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C37E6" w14:textId="77777777" w:rsidR="00000000" w:rsidRDefault="00000000">
            <w:pPr>
              <w:spacing w:before="120"/>
              <w:jc w:val="center"/>
            </w:pPr>
            <w:r>
              <w:rPr>
                <w:lang w:val="vi-VN"/>
              </w:rPr>
              <w:t> </w:t>
            </w:r>
          </w:p>
        </w:tc>
      </w:tr>
      <w:tr w:rsidR="00000000" w14:paraId="048B0E51" w14:textId="77777777">
        <w:tblPrEx>
          <w:tblBorders>
            <w:top w:val="none" w:sz="0" w:space="0" w:color="auto"/>
            <w:bottom w:val="none" w:sz="0" w:space="0" w:color="auto"/>
            <w:insideH w:val="none" w:sz="0" w:space="0" w:color="auto"/>
            <w:insideV w:val="none" w:sz="0" w:space="0" w:color="auto"/>
          </w:tblBorders>
        </w:tblPrEx>
        <w:tc>
          <w:tcPr>
            <w:tcW w:w="1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E7166" w14:textId="77777777" w:rsidR="00000000" w:rsidRDefault="00000000">
            <w:pPr>
              <w:spacing w:before="120"/>
              <w:jc w:val="center"/>
            </w:pPr>
            <w:r>
              <w:rPr>
                <w:color w:val="000000"/>
                <w:lang w:val="vi-VN"/>
              </w:rPr>
              <w:t>1</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12302" w14:textId="77777777" w:rsidR="00000000" w:rsidRDefault="00000000">
            <w:pPr>
              <w:spacing w:before="120"/>
            </w:pPr>
            <w:r>
              <w:rPr>
                <w:color w:val="000000"/>
                <w:lang w:val="vi-VN"/>
              </w:rPr>
              <w:t>Tiểu học</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8CC1C"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B137A"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73032"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0D830"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2841A"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2AB0B" w14:textId="77777777" w:rsidR="00000000" w:rsidRDefault="00000000">
            <w:pPr>
              <w:spacing w:before="120"/>
              <w:jc w:val="center"/>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8976C"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5B637" w14:textId="77777777" w:rsidR="00000000" w:rsidRDefault="00000000">
            <w:pPr>
              <w:spacing w:before="120"/>
              <w:jc w:val="center"/>
            </w:pPr>
            <w:r>
              <w:rPr>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C4DB9"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E81DC"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88B9F"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11D2A"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8BC43" w14:textId="77777777" w:rsidR="00000000" w:rsidRDefault="00000000">
            <w:pPr>
              <w:spacing w:before="120"/>
              <w:jc w:val="center"/>
            </w:pPr>
            <w:r>
              <w:rPr>
                <w:lang w:val="vi-VN"/>
              </w:rPr>
              <w:t> </w:t>
            </w:r>
          </w:p>
        </w:tc>
      </w:tr>
      <w:tr w:rsidR="00000000" w14:paraId="51804FE5" w14:textId="77777777">
        <w:tblPrEx>
          <w:tblBorders>
            <w:top w:val="none" w:sz="0" w:space="0" w:color="auto"/>
            <w:bottom w:val="none" w:sz="0" w:space="0" w:color="auto"/>
            <w:insideH w:val="none" w:sz="0" w:space="0" w:color="auto"/>
            <w:insideV w:val="none" w:sz="0" w:space="0" w:color="auto"/>
          </w:tblBorders>
        </w:tblPrEx>
        <w:tc>
          <w:tcPr>
            <w:tcW w:w="1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0E0D6" w14:textId="77777777" w:rsidR="00000000" w:rsidRDefault="00000000">
            <w:pPr>
              <w:spacing w:before="120"/>
              <w:jc w:val="center"/>
            </w:pPr>
            <w:r>
              <w:rPr>
                <w:color w:val="000000"/>
                <w:lang w:val="vi-VN"/>
              </w:rPr>
              <w:t>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E6069" w14:textId="77777777" w:rsidR="00000000" w:rsidRDefault="00000000">
            <w:pPr>
              <w:spacing w:before="120"/>
            </w:pPr>
            <w:r>
              <w:rPr>
                <w:color w:val="000000"/>
                <w:lang w:val="vi-VN"/>
              </w:rPr>
              <w:t>Trung học cơ sở</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580D9"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CE378"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F35E1"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2D6ED"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C01F0"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324BD" w14:textId="77777777" w:rsidR="00000000" w:rsidRDefault="00000000">
            <w:pPr>
              <w:spacing w:before="120"/>
              <w:jc w:val="center"/>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52441"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C90EE" w14:textId="77777777" w:rsidR="00000000" w:rsidRDefault="00000000">
            <w:pPr>
              <w:spacing w:before="120"/>
              <w:jc w:val="center"/>
            </w:pPr>
            <w:r>
              <w:rPr>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0C099"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961A9"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44D17"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E23C6"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F5A85" w14:textId="77777777" w:rsidR="00000000" w:rsidRDefault="00000000">
            <w:pPr>
              <w:spacing w:before="120"/>
              <w:jc w:val="center"/>
            </w:pPr>
            <w:r>
              <w:rPr>
                <w:lang w:val="vi-VN"/>
              </w:rPr>
              <w:t> </w:t>
            </w:r>
          </w:p>
        </w:tc>
      </w:tr>
      <w:tr w:rsidR="00000000" w14:paraId="4EA36FEE" w14:textId="77777777">
        <w:tblPrEx>
          <w:tblBorders>
            <w:top w:val="none" w:sz="0" w:space="0" w:color="auto"/>
            <w:bottom w:val="none" w:sz="0" w:space="0" w:color="auto"/>
            <w:insideH w:val="none" w:sz="0" w:space="0" w:color="auto"/>
            <w:insideV w:val="none" w:sz="0" w:space="0" w:color="auto"/>
          </w:tblBorders>
        </w:tblPrEx>
        <w:tc>
          <w:tcPr>
            <w:tcW w:w="1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5EB25" w14:textId="77777777" w:rsidR="00000000" w:rsidRDefault="00000000">
            <w:pPr>
              <w:spacing w:before="120"/>
              <w:jc w:val="center"/>
            </w:pPr>
            <w:r>
              <w:rPr>
                <w:color w:val="000000"/>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AB3F3" w14:textId="77777777" w:rsidR="00000000" w:rsidRDefault="00000000">
            <w:pPr>
              <w:spacing w:before="120"/>
            </w:pPr>
            <w:r>
              <w:rPr>
                <w:color w:val="000000"/>
                <w:lang w:val="vi-VN"/>
              </w:rPr>
              <w:t>Trung học phổ thông</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62C06"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3A53D"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704CD"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01F0A"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3920E"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7119B" w14:textId="77777777" w:rsidR="00000000" w:rsidRDefault="00000000">
            <w:pPr>
              <w:spacing w:before="120"/>
              <w:jc w:val="center"/>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B3E14"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945C8" w14:textId="77777777" w:rsidR="00000000" w:rsidRDefault="00000000">
            <w:pPr>
              <w:spacing w:before="120"/>
              <w:jc w:val="center"/>
            </w:pPr>
            <w:r>
              <w:rPr>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6CC32"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45908"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85617"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BB221"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D8CE8" w14:textId="77777777" w:rsidR="00000000" w:rsidRDefault="00000000">
            <w:pPr>
              <w:spacing w:before="120"/>
              <w:jc w:val="center"/>
            </w:pPr>
            <w:r>
              <w:rPr>
                <w:lang w:val="vi-VN"/>
              </w:rPr>
              <w:t> </w:t>
            </w:r>
          </w:p>
        </w:tc>
      </w:tr>
      <w:tr w:rsidR="00000000" w14:paraId="69C7AD2F" w14:textId="77777777">
        <w:tblPrEx>
          <w:tblBorders>
            <w:top w:val="none" w:sz="0" w:space="0" w:color="auto"/>
            <w:bottom w:val="none" w:sz="0" w:space="0" w:color="auto"/>
            <w:insideH w:val="none" w:sz="0" w:space="0" w:color="auto"/>
            <w:insideV w:val="none" w:sz="0" w:space="0" w:color="auto"/>
          </w:tblBorders>
        </w:tblPrEx>
        <w:tc>
          <w:tcPr>
            <w:tcW w:w="1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9DA85" w14:textId="77777777" w:rsidR="00000000" w:rsidRDefault="00000000">
            <w:pPr>
              <w:spacing w:before="120"/>
              <w:jc w:val="center"/>
            </w:pPr>
            <w:r>
              <w:rPr>
                <w:color w:val="000000"/>
                <w:lang w:val="vi-VN"/>
              </w:rPr>
              <w:t>4</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11115" w14:textId="77777777" w:rsidR="00000000" w:rsidRDefault="00000000">
            <w:pPr>
              <w:spacing w:before="120"/>
            </w:pPr>
            <w:r>
              <w:rPr>
                <w:color w:val="000000"/>
                <w:lang w:val="vi-VN"/>
              </w:rPr>
              <w:t>Khác</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93AB4"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DF0B1"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7A652"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46077"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5BCC6"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7E865" w14:textId="77777777" w:rsidR="00000000" w:rsidRDefault="00000000">
            <w:pPr>
              <w:spacing w:before="120"/>
              <w:jc w:val="center"/>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B5D42"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57C66" w14:textId="77777777" w:rsidR="00000000" w:rsidRDefault="00000000">
            <w:pPr>
              <w:spacing w:before="120"/>
              <w:jc w:val="center"/>
            </w:pPr>
            <w:r>
              <w:rPr>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24393"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7352B"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F9980"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0860A"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2EC7F" w14:textId="77777777" w:rsidR="00000000" w:rsidRDefault="00000000">
            <w:pPr>
              <w:spacing w:before="120"/>
              <w:jc w:val="center"/>
            </w:pPr>
            <w:r>
              <w:rPr>
                <w:lang w:val="vi-VN"/>
              </w:rPr>
              <w:t> </w:t>
            </w:r>
          </w:p>
        </w:tc>
      </w:tr>
      <w:tr w:rsidR="00000000" w14:paraId="10148921" w14:textId="77777777">
        <w:tblPrEx>
          <w:tblBorders>
            <w:top w:val="none" w:sz="0" w:space="0" w:color="auto"/>
            <w:bottom w:val="none" w:sz="0" w:space="0" w:color="auto"/>
            <w:insideH w:val="none" w:sz="0" w:space="0" w:color="auto"/>
            <w:insideV w:val="none" w:sz="0" w:space="0" w:color="auto"/>
          </w:tblBorders>
        </w:tblPrEx>
        <w:tc>
          <w:tcPr>
            <w:tcW w:w="1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BD73E" w14:textId="77777777" w:rsidR="00000000" w:rsidRDefault="00000000">
            <w:pPr>
              <w:spacing w:before="120"/>
              <w:jc w:val="center"/>
            </w:pPr>
            <w:r>
              <w:rPr>
                <w:b/>
                <w:bCs/>
                <w:color w:val="000000"/>
                <w:lang w:val="vi-VN"/>
              </w:rPr>
              <w:t>II</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D1FF7" w14:textId="77777777" w:rsidR="00000000" w:rsidRDefault="00000000">
            <w:pPr>
              <w:spacing w:before="120"/>
            </w:pPr>
            <w:r>
              <w:rPr>
                <w:b/>
                <w:bCs/>
                <w:color w:val="000000"/>
                <w:lang w:val="vi-VN"/>
              </w:rPr>
              <w:t>Theo trình độ đào tạo</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03AA5"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6A5C8"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2BB54"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95EE9"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AB882"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51EFB" w14:textId="77777777" w:rsidR="00000000" w:rsidRDefault="00000000">
            <w:pPr>
              <w:spacing w:before="120"/>
              <w:jc w:val="center"/>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2662B"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63126" w14:textId="77777777" w:rsidR="00000000" w:rsidRDefault="00000000">
            <w:pPr>
              <w:spacing w:before="120"/>
              <w:jc w:val="center"/>
            </w:pPr>
            <w:r>
              <w:rPr>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85B1E"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C6AD0"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A6A08"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27EC9"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6C29B" w14:textId="77777777" w:rsidR="00000000" w:rsidRDefault="00000000">
            <w:pPr>
              <w:spacing w:before="120"/>
              <w:jc w:val="center"/>
            </w:pPr>
            <w:r>
              <w:rPr>
                <w:lang w:val="vi-VN"/>
              </w:rPr>
              <w:t> </w:t>
            </w:r>
          </w:p>
        </w:tc>
      </w:tr>
      <w:tr w:rsidR="00000000" w14:paraId="6589ADE1" w14:textId="77777777">
        <w:tblPrEx>
          <w:tblBorders>
            <w:top w:val="none" w:sz="0" w:space="0" w:color="auto"/>
            <w:bottom w:val="none" w:sz="0" w:space="0" w:color="auto"/>
            <w:insideH w:val="none" w:sz="0" w:space="0" w:color="auto"/>
            <w:insideV w:val="none" w:sz="0" w:space="0" w:color="auto"/>
          </w:tblBorders>
        </w:tblPrEx>
        <w:tc>
          <w:tcPr>
            <w:tcW w:w="1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D8223" w14:textId="77777777" w:rsidR="00000000" w:rsidRDefault="00000000">
            <w:pPr>
              <w:spacing w:before="120"/>
              <w:jc w:val="center"/>
            </w:pPr>
            <w:r>
              <w:rPr>
                <w:color w:val="000000"/>
                <w:lang w:val="vi-VN"/>
              </w:rPr>
              <w:t>1</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6800A" w14:textId="77777777" w:rsidR="00000000" w:rsidRDefault="00000000">
            <w:pPr>
              <w:spacing w:before="120"/>
            </w:pPr>
            <w:r>
              <w:rPr>
                <w:color w:val="000000"/>
                <w:lang w:val="vi-VN"/>
              </w:rPr>
              <w:t>Đại học</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AB4E8"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B07BE"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4C73D"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C2003"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4FD6B"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A9BAF" w14:textId="77777777" w:rsidR="00000000" w:rsidRDefault="00000000">
            <w:pPr>
              <w:spacing w:before="120"/>
              <w:jc w:val="center"/>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349AF"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EB8DB" w14:textId="77777777" w:rsidR="00000000" w:rsidRDefault="00000000">
            <w:pPr>
              <w:spacing w:before="120"/>
              <w:jc w:val="center"/>
            </w:pPr>
            <w:r>
              <w:rPr>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6942E"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F94C2"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AAD9E"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369C2"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CE569" w14:textId="77777777" w:rsidR="00000000" w:rsidRDefault="00000000">
            <w:pPr>
              <w:spacing w:before="120"/>
              <w:jc w:val="center"/>
            </w:pPr>
            <w:r>
              <w:rPr>
                <w:lang w:val="vi-VN"/>
              </w:rPr>
              <w:t> </w:t>
            </w:r>
          </w:p>
        </w:tc>
      </w:tr>
      <w:tr w:rsidR="00000000" w14:paraId="618F2FED" w14:textId="77777777">
        <w:tblPrEx>
          <w:tblBorders>
            <w:top w:val="none" w:sz="0" w:space="0" w:color="auto"/>
            <w:bottom w:val="none" w:sz="0" w:space="0" w:color="auto"/>
            <w:insideH w:val="none" w:sz="0" w:space="0" w:color="auto"/>
            <w:insideV w:val="none" w:sz="0" w:space="0" w:color="auto"/>
          </w:tblBorders>
        </w:tblPrEx>
        <w:tc>
          <w:tcPr>
            <w:tcW w:w="1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08E8A" w14:textId="77777777" w:rsidR="00000000" w:rsidRDefault="00000000">
            <w:pPr>
              <w:spacing w:before="120"/>
              <w:jc w:val="center"/>
            </w:pPr>
            <w:r>
              <w:rPr>
                <w:color w:val="000000"/>
                <w:lang w:val="vi-VN"/>
              </w:rPr>
              <w:t>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9435C" w14:textId="77777777" w:rsidR="00000000" w:rsidRDefault="00000000">
            <w:pPr>
              <w:spacing w:before="120"/>
            </w:pPr>
            <w:r>
              <w:rPr>
                <w:color w:val="000000"/>
                <w:lang w:val="vi-VN"/>
              </w:rPr>
              <w:t>Cao đẳng</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A0ABE"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B118F"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D8293"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72343"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07D5C"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5F8DA" w14:textId="77777777" w:rsidR="00000000" w:rsidRDefault="00000000">
            <w:pPr>
              <w:spacing w:before="120"/>
              <w:jc w:val="center"/>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8B983"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182DF" w14:textId="77777777" w:rsidR="00000000" w:rsidRDefault="00000000">
            <w:pPr>
              <w:spacing w:before="120"/>
              <w:jc w:val="center"/>
            </w:pPr>
            <w:r>
              <w:rPr>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68C44"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FCBDF"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CE236"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EEDF0"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AD7A2" w14:textId="77777777" w:rsidR="00000000" w:rsidRDefault="00000000">
            <w:pPr>
              <w:spacing w:before="120"/>
              <w:jc w:val="center"/>
            </w:pPr>
            <w:r>
              <w:rPr>
                <w:lang w:val="vi-VN"/>
              </w:rPr>
              <w:t> </w:t>
            </w:r>
          </w:p>
        </w:tc>
      </w:tr>
      <w:tr w:rsidR="00000000" w14:paraId="2012D12C" w14:textId="77777777">
        <w:tblPrEx>
          <w:tblBorders>
            <w:top w:val="none" w:sz="0" w:space="0" w:color="auto"/>
            <w:bottom w:val="none" w:sz="0" w:space="0" w:color="auto"/>
            <w:insideH w:val="none" w:sz="0" w:space="0" w:color="auto"/>
            <w:insideV w:val="none" w:sz="0" w:space="0" w:color="auto"/>
          </w:tblBorders>
        </w:tblPrEx>
        <w:tc>
          <w:tcPr>
            <w:tcW w:w="1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E7B47" w14:textId="77777777" w:rsidR="00000000" w:rsidRDefault="00000000">
            <w:pPr>
              <w:spacing w:before="120"/>
              <w:jc w:val="center"/>
            </w:pPr>
            <w:r>
              <w:rPr>
                <w:color w:val="000000"/>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C2704" w14:textId="77777777" w:rsidR="00000000" w:rsidRDefault="00000000">
            <w:pPr>
              <w:spacing w:before="120"/>
            </w:pPr>
            <w:r>
              <w:rPr>
                <w:color w:val="000000"/>
                <w:lang w:val="vi-VN"/>
              </w:rPr>
              <w:t>Trung cấp</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17E3A"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42C45"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32B8E"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AD448"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EA500"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CB87B" w14:textId="77777777" w:rsidR="00000000" w:rsidRDefault="00000000">
            <w:pPr>
              <w:spacing w:before="120"/>
              <w:jc w:val="center"/>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E2B77"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63378" w14:textId="77777777" w:rsidR="00000000" w:rsidRDefault="00000000">
            <w:pPr>
              <w:spacing w:before="120"/>
              <w:jc w:val="center"/>
            </w:pPr>
            <w:r>
              <w:rPr>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1681F"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44BD2"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D99F9"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8A167"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4ABE1" w14:textId="77777777" w:rsidR="00000000" w:rsidRDefault="00000000">
            <w:pPr>
              <w:spacing w:before="120"/>
              <w:jc w:val="center"/>
            </w:pPr>
            <w:r>
              <w:rPr>
                <w:lang w:val="vi-VN"/>
              </w:rPr>
              <w:t> </w:t>
            </w:r>
          </w:p>
        </w:tc>
      </w:tr>
      <w:tr w:rsidR="00000000" w14:paraId="6D842174" w14:textId="77777777">
        <w:tblPrEx>
          <w:tblBorders>
            <w:top w:val="none" w:sz="0" w:space="0" w:color="auto"/>
            <w:bottom w:val="none" w:sz="0" w:space="0" w:color="auto"/>
            <w:insideH w:val="none" w:sz="0" w:space="0" w:color="auto"/>
            <w:insideV w:val="none" w:sz="0" w:space="0" w:color="auto"/>
          </w:tblBorders>
        </w:tblPrEx>
        <w:tc>
          <w:tcPr>
            <w:tcW w:w="1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F572F" w14:textId="77777777" w:rsidR="00000000" w:rsidRDefault="00000000">
            <w:pPr>
              <w:spacing w:before="120"/>
              <w:jc w:val="center"/>
            </w:pPr>
            <w:r>
              <w:rPr>
                <w:color w:val="000000"/>
                <w:lang w:val="vi-VN"/>
              </w:rPr>
              <w:t>4</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06384" w14:textId="77777777" w:rsidR="00000000" w:rsidRDefault="00000000">
            <w:pPr>
              <w:spacing w:before="120"/>
            </w:pPr>
            <w:r>
              <w:rPr>
                <w:color w:val="000000"/>
                <w:lang w:val="vi-VN"/>
              </w:rPr>
              <w:t>Học nghề</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696B2"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FF90A"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1CE52"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509E3"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92B19"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72B90" w14:textId="77777777" w:rsidR="00000000" w:rsidRDefault="00000000">
            <w:pPr>
              <w:spacing w:before="120"/>
              <w:jc w:val="center"/>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EDFBE"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A7137" w14:textId="77777777" w:rsidR="00000000" w:rsidRDefault="00000000">
            <w:pPr>
              <w:spacing w:before="120"/>
              <w:jc w:val="center"/>
            </w:pPr>
            <w:r>
              <w:rPr>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601C0"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E1A7D"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B01EE"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5DD1B"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01FE3" w14:textId="77777777" w:rsidR="00000000" w:rsidRDefault="00000000">
            <w:pPr>
              <w:spacing w:before="120"/>
              <w:jc w:val="center"/>
            </w:pPr>
            <w:r>
              <w:rPr>
                <w:lang w:val="vi-VN"/>
              </w:rPr>
              <w:t> </w:t>
            </w:r>
          </w:p>
        </w:tc>
      </w:tr>
      <w:tr w:rsidR="00260AD5" w14:paraId="246ADC57" w14:textId="77777777" w:rsidTr="00260AD5">
        <w:tblPrEx>
          <w:tblBorders>
            <w:top w:val="none" w:sz="0" w:space="0" w:color="auto"/>
            <w:bottom w:val="none" w:sz="0" w:space="0" w:color="auto"/>
            <w:insideH w:val="none" w:sz="0" w:space="0" w:color="auto"/>
            <w:insideV w:val="none" w:sz="0" w:space="0" w:color="auto"/>
          </w:tblBorders>
        </w:tblPrEx>
        <w:tc>
          <w:tcPr>
            <w:tcW w:w="50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43EC1" w14:textId="77777777" w:rsidR="00000000" w:rsidRDefault="00000000">
            <w:pPr>
              <w:spacing w:before="120"/>
              <w:jc w:val="center"/>
            </w:pPr>
            <w:r>
              <w:rPr>
                <w:b/>
                <w:bCs/>
                <w:color w:val="000000"/>
                <w:lang w:val="vi-VN"/>
              </w:rPr>
              <w:t>Tổng cộng</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97287"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B9B9E"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DD437"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31753" w14:textId="77777777" w:rsidR="00000000" w:rsidRDefault="00000000">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2A0B8"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C9D51" w14:textId="77777777" w:rsidR="00000000" w:rsidRDefault="00000000">
            <w:pPr>
              <w:spacing w:before="120"/>
              <w:jc w:val="center"/>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C0A8A"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D0900" w14:textId="77777777" w:rsidR="00000000" w:rsidRDefault="00000000">
            <w:pPr>
              <w:spacing w:before="120"/>
              <w:jc w:val="center"/>
            </w:pPr>
            <w:r>
              <w:rPr>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F4008"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856A3"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07BFD" w14:textId="77777777" w:rsidR="00000000" w:rsidRDefault="00000000">
            <w:pPr>
              <w:spacing w:before="120"/>
              <w:jc w:val="center"/>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16B68"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24E1A" w14:textId="77777777" w:rsidR="00000000" w:rsidRDefault="00000000">
            <w:pPr>
              <w:spacing w:before="120"/>
              <w:jc w:val="center"/>
            </w:pPr>
            <w:r>
              <w:rPr>
                <w:lang w:val="vi-VN"/>
              </w:rPr>
              <w:t> </w:t>
            </w:r>
          </w:p>
        </w:tc>
      </w:tr>
    </w:tbl>
    <w:p w14:paraId="3293C57B" w14:textId="77777777" w:rsidR="00E56140" w:rsidRDefault="00000000">
      <w:pPr>
        <w:spacing w:before="120" w:after="280" w:afterAutospacing="1"/>
      </w:pPr>
      <w:r>
        <w:rPr>
          <w:lang w:val="vi-VN"/>
        </w:rPr>
        <w:t> </w:t>
      </w:r>
    </w:p>
    <w:sectPr w:rsidR="00E5614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D5"/>
    <w:rsid w:val="00260AD5"/>
    <w:rsid w:val="00E561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293EC"/>
  <w15:chartTrackingRefBased/>
  <w15:docId w15:val="{9B179471-DB4B-4201-8041-C60F1CF4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2010</Words>
  <Characters>11462</Characters>
  <Application>Microsoft Office Word</Application>
  <DocSecurity>0</DocSecurity>
  <Lines>95</Lines>
  <Paragraphs>26</Paragraphs>
  <ScaleCrop>false</ScaleCrop>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2022-09-12T03:44:00Z</dcterms:created>
  <dcterms:modified xsi:type="dcterms:W3CDTF">2022-09-12T03:44:00Z</dcterms:modified>
</cp:coreProperties>
</file>